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18"/>
        </w:rPr>
      </w:pPr>
    </w:p>
    <w:p>
      <w:pPr>
        <w:spacing w:before="85"/>
        <w:ind w:left="3981" w:right="0" w:firstLine="0"/>
        <w:jc w:val="left"/>
        <w:rPr>
          <w:b/>
          <w:sz w:val="44"/>
        </w:rPr>
      </w:pPr>
      <w:r>
        <w:rPr>
          <w:b/>
          <w:color w:val="B2B2B2"/>
          <w:sz w:val="44"/>
        </w:rPr>
        <w:t>Руководство для</w:t>
      </w:r>
      <w:r>
        <w:rPr>
          <w:b/>
          <w:color w:val="B2B2B2"/>
          <w:spacing w:val="-26"/>
          <w:sz w:val="44"/>
        </w:rPr>
        <w:t> </w:t>
      </w:r>
      <w:r>
        <w:rPr>
          <w:b/>
          <w:color w:val="B2B2B2"/>
          <w:sz w:val="44"/>
        </w:rPr>
        <w:t>оператора</w:t>
      </w:r>
    </w:p>
    <w:p>
      <w:pPr>
        <w:pStyle w:val="BodyText"/>
        <w:rPr>
          <w:b/>
          <w:sz w:val="43"/>
        </w:rPr>
      </w:pPr>
    </w:p>
    <w:p>
      <w:pPr>
        <w:spacing w:before="0"/>
        <w:ind w:left="8851" w:right="0" w:firstLine="0"/>
        <w:jc w:val="left"/>
        <w:rPr>
          <w:b/>
          <w:sz w:val="44"/>
        </w:rPr>
      </w:pPr>
      <w:r>
        <w:rPr>
          <w:b/>
          <w:sz w:val="44"/>
        </w:rPr>
        <w:t>Hacoc</w:t>
      </w:r>
    </w:p>
    <w:p>
      <w:pPr>
        <w:spacing w:line="216" w:lineRule="auto" w:before="235"/>
        <w:ind w:left="8469" w:right="107" w:firstLine="433"/>
        <w:jc w:val="both"/>
        <w:rPr>
          <w:b/>
          <w:sz w:val="60"/>
        </w:rPr>
      </w:pPr>
      <w:r>
        <w:rPr>
          <w:b/>
          <w:sz w:val="60"/>
        </w:rPr>
        <w:t>PT 3 PT 3A PT</w:t>
      </w:r>
      <w:r>
        <w:rPr>
          <w:b/>
          <w:spacing w:val="-2"/>
          <w:sz w:val="60"/>
        </w:rPr>
        <w:t> </w:t>
      </w:r>
      <w:r>
        <w:rPr>
          <w:b/>
          <w:sz w:val="60"/>
        </w:rPr>
        <w:t>3H</w:t>
      </w:r>
    </w:p>
    <w:p>
      <w:pPr>
        <w:pStyle w:val="BodyText"/>
        <w:rPr>
          <w:b/>
          <w:sz w:val="20"/>
        </w:rPr>
      </w:pPr>
    </w:p>
    <w:p>
      <w:pPr>
        <w:pStyle w:val="BodyText"/>
        <w:rPr>
          <w:b/>
          <w:sz w:val="20"/>
        </w:rPr>
      </w:pPr>
    </w:p>
    <w:p>
      <w:pPr>
        <w:pStyle w:val="BodyText"/>
        <w:rPr>
          <w:b/>
          <w:sz w:val="20"/>
        </w:rPr>
      </w:pPr>
    </w:p>
    <w:p>
      <w:pPr>
        <w:pStyle w:val="BodyText"/>
        <w:spacing w:before="5"/>
        <w:rPr>
          <w:b/>
          <w:sz w:val="23"/>
        </w:rPr>
      </w:pPr>
      <w:r>
        <w:rPr/>
        <w:drawing>
          <wp:anchor distT="0" distB="0" distL="0" distR="0" allowOverlap="1" layoutInCell="1" locked="0" behindDoc="1" simplePos="0" relativeHeight="268434431">
            <wp:simplePos x="0" y="0"/>
            <wp:positionH relativeFrom="page">
              <wp:posOffset>4463034</wp:posOffset>
            </wp:positionH>
            <wp:positionV relativeFrom="paragraph">
              <wp:posOffset>196328</wp:posOffset>
            </wp:positionV>
            <wp:extent cx="2578608" cy="2164080"/>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2578608" cy="216408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63.48pt;margin-top:197.258972pt;width:32.950pt;height:20.8pt;mso-position-horizontal-relative:page;mso-position-vertical-relative:paragraph;z-index:-1000;mso-wrap-distance-left:0;mso-wrap-distance-right:0" type="#_x0000_t202" filled="false" stroked="true" strokeweight=".48pt" strokecolor="#000000">
            <v:textbox inset="0,0,0,0">
              <w:txbxContent>
                <w:p>
                  <w:pPr>
                    <w:spacing w:before="72"/>
                    <w:ind w:left="177" w:right="0" w:firstLine="0"/>
                    <w:jc w:val="left"/>
                    <w:rPr>
                      <w:sz w:val="22"/>
                    </w:rPr>
                  </w:pPr>
                  <w:r>
                    <w:rPr>
                      <w:sz w:val="22"/>
                    </w:rPr>
                    <w:t>RU</w:t>
                  </w:r>
                </w:p>
              </w:txbxContent>
            </v:textbox>
            <v:stroke dashstyle="solid"/>
            <w10:wrap type="topAndBottom"/>
          </v:shape>
        </w:pict>
      </w:r>
    </w:p>
    <w:p>
      <w:pPr>
        <w:pStyle w:val="BodyText"/>
        <w:spacing w:before="5"/>
        <w:rPr>
          <w:b/>
          <w:sz w:val="13"/>
        </w:rPr>
      </w:pPr>
    </w:p>
    <w:p>
      <w:pPr>
        <w:pStyle w:val="BodyText"/>
        <w:spacing w:before="9" w:after="1"/>
        <w:rPr>
          <w:b/>
          <w:sz w:val="6"/>
        </w:rPr>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653"/>
        <w:gridCol w:w="817"/>
      </w:tblGrid>
      <w:tr>
        <w:trPr>
          <w:trHeight w:val="429" w:hRule="atLeast"/>
        </w:trPr>
        <w:tc>
          <w:tcPr>
            <w:tcW w:w="1471" w:type="dxa"/>
          </w:tcPr>
          <w:p>
            <w:pPr>
              <w:pStyle w:val="TableParagraph"/>
              <w:spacing w:before="60"/>
              <w:ind w:left="179"/>
              <w:rPr>
                <w:sz w:val="20"/>
              </w:rPr>
            </w:pPr>
            <w:r>
              <w:rPr>
                <w:sz w:val="20"/>
              </w:rPr>
              <w:t>5000185243</w:t>
            </w:r>
          </w:p>
        </w:tc>
        <w:tc>
          <w:tcPr>
            <w:tcW w:w="653" w:type="dxa"/>
          </w:tcPr>
          <w:p>
            <w:pPr>
              <w:pStyle w:val="TableParagraph"/>
              <w:spacing w:before="60"/>
              <w:ind w:left="222"/>
              <w:rPr>
                <w:sz w:val="20"/>
              </w:rPr>
            </w:pPr>
            <w:r>
              <w:rPr>
                <w:sz w:val="20"/>
              </w:rPr>
              <w:t>11</w:t>
            </w:r>
          </w:p>
        </w:tc>
        <w:tc>
          <w:tcPr>
            <w:tcW w:w="817" w:type="dxa"/>
          </w:tcPr>
          <w:p>
            <w:pPr>
              <w:pStyle w:val="TableParagraph"/>
              <w:spacing w:before="60"/>
              <w:ind w:left="192"/>
              <w:rPr>
                <w:sz w:val="20"/>
              </w:rPr>
            </w:pPr>
            <w:r>
              <w:rPr>
                <w:sz w:val="20"/>
              </w:rPr>
              <w:t>0711</w:t>
            </w:r>
          </w:p>
        </w:tc>
      </w:tr>
    </w:tbl>
    <w:p>
      <w:pPr>
        <w:spacing w:after="0"/>
        <w:rPr>
          <w:sz w:val="20"/>
        </w:rPr>
        <w:sectPr>
          <w:type w:val="continuous"/>
          <w:pgSz w:w="12240" w:h="15840"/>
          <w:pgMar w:top="1500" w:bottom="280" w:left="1080" w:right="8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19"/>
        </w:rPr>
      </w:pPr>
    </w:p>
    <w:p>
      <w:pPr>
        <w:spacing w:after="0"/>
        <w:rPr>
          <w:sz w:val="19"/>
        </w:rPr>
        <w:sectPr>
          <w:pgSz w:w="12240" w:h="15840"/>
          <w:pgMar w:top="1500" w:bottom="280" w:left="1080" w:right="880"/>
        </w:sectPr>
      </w:pPr>
    </w:p>
    <w:p>
      <w:pPr>
        <w:spacing w:line="208" w:lineRule="auto" w:before="119"/>
        <w:ind w:left="193" w:right="0" w:firstLine="0"/>
        <w:jc w:val="both"/>
        <w:rPr>
          <w:b/>
          <w:sz w:val="22"/>
        </w:rPr>
      </w:pPr>
      <w:r>
        <w:rPr>
          <w:b/>
          <w:spacing w:val="-4"/>
          <w:w w:val="95"/>
          <w:sz w:val="22"/>
        </w:rPr>
        <w:t>Уведомление </w:t>
      </w:r>
      <w:r>
        <w:rPr>
          <w:b/>
          <w:w w:val="95"/>
          <w:sz w:val="22"/>
        </w:rPr>
        <w:t>об </w:t>
      </w:r>
      <w:r>
        <w:rPr>
          <w:b/>
          <w:spacing w:val="-3"/>
          <w:w w:val="95"/>
          <w:sz w:val="22"/>
        </w:rPr>
        <w:t>авторском </w:t>
      </w:r>
      <w:r>
        <w:rPr>
          <w:b/>
          <w:sz w:val="22"/>
        </w:rPr>
        <w:t>праве</w:t>
      </w:r>
    </w:p>
    <w:p>
      <w:pPr>
        <w:spacing w:before="92"/>
        <w:ind w:left="185" w:right="0" w:firstLine="0"/>
        <w:jc w:val="left"/>
        <w:rPr>
          <w:sz w:val="22"/>
        </w:rPr>
      </w:pPr>
      <w:r>
        <w:rPr/>
        <w:br w:type="column"/>
      </w:r>
      <w:r>
        <w:rPr>
          <w:sz w:val="22"/>
        </w:rPr>
        <w:t>© Copyright 2011 Wacker Neuson Production Americas LLC.</w:t>
      </w:r>
    </w:p>
    <w:p>
      <w:pPr>
        <w:spacing w:before="68"/>
        <w:ind w:left="185" w:right="0" w:firstLine="0"/>
        <w:jc w:val="left"/>
        <w:rPr>
          <w:sz w:val="22"/>
        </w:rPr>
      </w:pPr>
      <w:r>
        <w:rPr>
          <w:sz w:val="22"/>
        </w:rPr>
        <w:t>Все права, включая права на копирование и распространение, защищены.</w:t>
      </w:r>
    </w:p>
    <w:p>
      <w:pPr>
        <w:spacing w:line="247" w:lineRule="auto" w:before="66"/>
        <w:ind w:left="185" w:right="108" w:hanging="1"/>
        <w:jc w:val="left"/>
        <w:rPr>
          <w:sz w:val="22"/>
        </w:rPr>
      </w:pPr>
      <w:r>
        <w:rPr>
          <w:sz w:val="22"/>
        </w:rPr>
        <w:t>Допускается фотокопирование настоящей публикации первоначальным покупателем данного агрегата. Воспроизведение любого другого типа без прямо выраженного письменного разрешения Wacker Neuson Production Americas LLC запрещено.</w:t>
      </w:r>
    </w:p>
    <w:p>
      <w:pPr>
        <w:spacing w:line="247" w:lineRule="auto" w:before="58"/>
        <w:ind w:left="185" w:right="108" w:hanging="1"/>
        <w:jc w:val="left"/>
        <w:rPr>
          <w:sz w:val="22"/>
        </w:rPr>
      </w:pPr>
      <w:r>
        <w:rPr>
          <w:sz w:val="22"/>
        </w:rPr>
        <w:t>Любого рода воспроизведение или распространение без согласия Wacker Neuson Production Americas LLC представляет собой нарушение действующих авторских прав. Нарушители будут преследоваться в судебном порядке.</w:t>
      </w:r>
    </w:p>
    <w:p>
      <w:pPr>
        <w:spacing w:after="0" w:line="247" w:lineRule="auto"/>
        <w:jc w:val="left"/>
        <w:rPr>
          <w:sz w:val="22"/>
        </w:rPr>
        <w:sectPr>
          <w:type w:val="continuous"/>
          <w:pgSz w:w="12240" w:h="15840"/>
          <w:pgMar w:top="1500" w:bottom="280" w:left="1080" w:right="880"/>
          <w:cols w:num="2" w:equalWidth="0">
            <w:col w:w="1588" w:space="40"/>
            <w:col w:w="8652"/>
          </w:cols>
        </w:sectPr>
      </w:pPr>
    </w:p>
    <w:p>
      <w:pPr>
        <w:pStyle w:val="BodyText"/>
        <w:spacing w:before="3"/>
        <w:rPr>
          <w:sz w:val="16"/>
        </w:rPr>
      </w:pPr>
    </w:p>
    <w:p>
      <w:pPr>
        <w:pStyle w:val="BodyText"/>
        <w:spacing w:line="22" w:lineRule="exact"/>
        <w:ind w:left="1802"/>
        <w:rPr>
          <w:sz w:val="2"/>
        </w:rPr>
      </w:pPr>
      <w:r>
        <w:rPr>
          <w:sz w:val="2"/>
        </w:rPr>
        <w:pict>
          <v:group style="width:417.6pt;height:1.05pt;mso-position-horizontal-relative:char;mso-position-vertical-relative:line" coordorigin="0,0" coordsize="8352,21">
            <v:shape style="position:absolute;left:0;top:0;width:2;height:21" coordorigin="0,0" coordsize="0,21" path="m0,20l0,0e" filled="true" fillcolor="#000000" stroked="false">
              <v:path arrowok="t"/>
              <v:fill type="solid"/>
            </v:shape>
            <v:line style="position:absolute" from="0,10" to="8352,10" stroked="true" strokeweight="1.02pt" strokecolor="#000000">
              <v:stroke dashstyle="solid"/>
            </v:line>
          </v:group>
        </w:pict>
      </w:r>
      <w:r>
        <w:rPr>
          <w:sz w:val="2"/>
        </w:rPr>
      </w:r>
    </w:p>
    <w:p>
      <w:pPr>
        <w:pStyle w:val="BodyText"/>
        <w:spacing w:before="1"/>
        <w:rPr>
          <w:sz w:val="6"/>
        </w:rPr>
      </w:pPr>
    </w:p>
    <w:p>
      <w:pPr>
        <w:spacing w:after="0"/>
        <w:rPr>
          <w:sz w:val="6"/>
        </w:rPr>
        <w:sectPr>
          <w:type w:val="continuous"/>
          <w:pgSz w:w="12240" w:h="15840"/>
          <w:pgMar w:top="1500" w:bottom="280" w:left="1080" w:right="880"/>
        </w:sectPr>
      </w:pPr>
    </w:p>
    <w:p>
      <w:pPr>
        <w:spacing w:line="208" w:lineRule="auto" w:before="85"/>
        <w:ind w:left="193" w:right="1" w:firstLine="0"/>
        <w:jc w:val="left"/>
        <w:rPr>
          <w:b/>
          <w:sz w:val="22"/>
        </w:rPr>
      </w:pPr>
      <w:r>
        <w:rPr>
          <w:b/>
          <w:w w:val="95"/>
          <w:sz w:val="22"/>
        </w:rPr>
        <w:t>Торговые </w:t>
      </w:r>
      <w:r>
        <w:rPr>
          <w:b/>
          <w:sz w:val="22"/>
        </w:rPr>
        <w:t>марки</w:t>
      </w:r>
    </w:p>
    <w:p>
      <w:pPr>
        <w:spacing w:line="247" w:lineRule="auto" w:before="59"/>
        <w:ind w:left="193" w:right="0" w:hanging="1"/>
        <w:jc w:val="left"/>
        <w:rPr>
          <w:sz w:val="22"/>
        </w:rPr>
      </w:pPr>
      <w:r>
        <w:rPr/>
        <w:br w:type="column"/>
      </w:r>
      <w:r>
        <w:rPr>
          <w:sz w:val="22"/>
        </w:rPr>
        <w:t>Все упомянутые в данном материале торговые марки являются собственностью соответствующих владельцев.</w:t>
      </w:r>
    </w:p>
    <w:p>
      <w:pPr>
        <w:spacing w:after="0" w:line="247" w:lineRule="auto"/>
        <w:jc w:val="left"/>
        <w:rPr>
          <w:sz w:val="22"/>
        </w:rPr>
        <w:sectPr>
          <w:type w:val="continuous"/>
          <w:pgSz w:w="12240" w:h="15840"/>
          <w:pgMar w:top="1500" w:bottom="280" w:left="1080" w:right="880"/>
          <w:cols w:num="2" w:equalWidth="0">
            <w:col w:w="1235" w:space="385"/>
            <w:col w:w="8660"/>
          </w:cols>
        </w:sectPr>
      </w:pPr>
    </w:p>
    <w:p>
      <w:pPr>
        <w:pStyle w:val="BodyText"/>
        <w:spacing w:before="4"/>
        <w:rPr>
          <w:sz w:val="16"/>
        </w:rPr>
      </w:pPr>
    </w:p>
    <w:p>
      <w:pPr>
        <w:pStyle w:val="BodyText"/>
        <w:spacing w:line="22" w:lineRule="exact"/>
        <w:ind w:left="1802"/>
        <w:rPr>
          <w:sz w:val="2"/>
        </w:rPr>
      </w:pPr>
      <w:r>
        <w:rPr>
          <w:sz w:val="2"/>
        </w:rPr>
        <w:pict>
          <v:group style="width:417.6pt;height:1.05pt;mso-position-horizontal-relative:char;mso-position-vertical-relative:line" coordorigin="0,0" coordsize="8352,21">
            <v:shape style="position:absolute;left:0;top:0;width:2;height:21" coordorigin="0,0" coordsize="0,21" path="m0,20l0,0e" filled="true" fillcolor="#000000" stroked="false">
              <v:path arrowok="t"/>
              <v:fill type="solid"/>
            </v:shape>
            <v:line style="position:absolute" from="0,10" to="8352,10" stroked="true" strokeweight="1.02pt" strokecolor="#000000">
              <v:stroke dashstyle="solid"/>
            </v:line>
          </v:group>
        </w:pict>
      </w:r>
      <w:r>
        <w:rPr>
          <w:sz w:val="2"/>
        </w:rPr>
      </w:r>
    </w:p>
    <w:p>
      <w:pPr>
        <w:tabs>
          <w:tab w:pos="1813" w:val="left" w:leader="none"/>
        </w:tabs>
        <w:spacing w:line="302" w:lineRule="auto" w:before="102"/>
        <w:ind w:left="1813" w:right="4357" w:hanging="1620"/>
        <w:jc w:val="left"/>
        <w:rPr>
          <w:sz w:val="22"/>
        </w:rPr>
      </w:pPr>
      <w:r>
        <w:rPr>
          <w:b/>
          <w:spacing w:val="-3"/>
          <w:sz w:val="18"/>
        </w:rPr>
        <w:t>Производитель</w:t>
        <w:tab/>
      </w:r>
      <w:r>
        <w:rPr>
          <w:sz w:val="22"/>
        </w:rPr>
        <w:t>Wacker Neuson Production Americas</w:t>
      </w:r>
      <w:r>
        <w:rPr>
          <w:spacing w:val="-20"/>
          <w:sz w:val="22"/>
        </w:rPr>
        <w:t> </w:t>
      </w:r>
      <w:r>
        <w:rPr>
          <w:sz w:val="22"/>
        </w:rPr>
        <w:t>LLC N92W15000 Anthony Avenue Menomonee Falls, WI 53051</w:t>
      </w:r>
      <w:r>
        <w:rPr>
          <w:spacing w:val="-6"/>
          <w:sz w:val="22"/>
        </w:rPr>
        <w:t> </w:t>
      </w:r>
      <w:r>
        <w:rPr>
          <w:sz w:val="22"/>
        </w:rPr>
        <w:t>U.S.A.</w:t>
      </w:r>
    </w:p>
    <w:p>
      <w:pPr>
        <w:spacing w:before="4"/>
        <w:ind w:left="1813" w:right="0" w:firstLine="0"/>
        <w:jc w:val="left"/>
        <w:rPr>
          <w:sz w:val="22"/>
        </w:rPr>
      </w:pPr>
      <w:r>
        <w:rPr>
          <w:sz w:val="22"/>
        </w:rPr>
        <w:t>Тел.: (262) 255-0500 · Факс: (262) 255-0550 · Тел.: (800) 770-0957</w:t>
      </w:r>
    </w:p>
    <w:p>
      <w:pPr>
        <w:spacing w:before="67"/>
        <w:ind w:left="1813" w:right="0" w:firstLine="0"/>
        <w:jc w:val="left"/>
        <w:rPr>
          <w:sz w:val="22"/>
        </w:rPr>
      </w:pPr>
      <w:hyperlink r:id="rId6">
        <w:r>
          <w:rPr>
            <w:sz w:val="22"/>
          </w:rPr>
          <w:t>www.wackerneuson.com</w:t>
        </w:r>
      </w:hyperlink>
    </w:p>
    <w:p>
      <w:pPr>
        <w:pStyle w:val="BodyText"/>
        <w:spacing w:before="8"/>
        <w:rPr>
          <w:sz w:val="13"/>
        </w:rPr>
      </w:pPr>
      <w:r>
        <w:rPr/>
        <w:pict>
          <v:group style="position:absolute;margin-left:144.660004pt;margin-top:9.879209pt;width:417.6pt;height:1.05pt;mso-position-horizontal-relative:page;mso-position-vertical-relative:paragraph;z-index:-928;mso-wrap-distance-left:0;mso-wrap-distance-right:0" coordorigin="2893,198" coordsize="8352,21">
            <v:shape style="position:absolute;left:2893;top:197;width:2;height:21" coordorigin="2893,198" coordsize="0,21" path="m2893,218l2893,198e" filled="true" fillcolor="#000000" stroked="false">
              <v:path arrowok="t"/>
              <v:fill type="solid"/>
            </v:shape>
            <v:line style="position:absolute" from="2893,208" to="11245,208" stroked="true" strokeweight="1.02pt" strokecolor="#000000">
              <v:stroke dashstyle="solid"/>
            </v:line>
            <w10:wrap type="topAndBottom"/>
          </v:group>
        </w:pict>
      </w:r>
    </w:p>
    <w:p>
      <w:pPr>
        <w:pStyle w:val="BodyText"/>
        <w:spacing w:before="1"/>
        <w:rPr>
          <w:sz w:val="6"/>
        </w:rPr>
      </w:pPr>
    </w:p>
    <w:p>
      <w:pPr>
        <w:spacing w:after="0"/>
        <w:rPr>
          <w:sz w:val="6"/>
        </w:rPr>
        <w:sectPr>
          <w:type w:val="continuous"/>
          <w:pgSz w:w="12240" w:h="15840"/>
          <w:pgMar w:top="1500" w:bottom="280" w:left="1080" w:right="880"/>
        </w:sectPr>
      </w:pPr>
    </w:p>
    <w:p>
      <w:pPr>
        <w:spacing w:line="208" w:lineRule="auto" w:before="56"/>
        <w:ind w:left="193" w:right="13" w:firstLine="0"/>
        <w:jc w:val="left"/>
        <w:rPr>
          <w:b/>
          <w:sz w:val="22"/>
        </w:rPr>
      </w:pPr>
      <w:r>
        <w:rPr>
          <w:b/>
          <w:sz w:val="22"/>
        </w:rPr>
        <w:t>Перевод </w:t>
      </w:r>
      <w:r>
        <w:rPr>
          <w:b/>
          <w:w w:val="95"/>
          <w:sz w:val="22"/>
        </w:rPr>
        <w:t>инструкций</w:t>
      </w:r>
    </w:p>
    <w:p>
      <w:pPr>
        <w:spacing w:line="247" w:lineRule="auto" w:before="30"/>
        <w:ind w:left="193" w:right="0" w:hanging="1"/>
        <w:jc w:val="left"/>
        <w:rPr>
          <w:sz w:val="22"/>
        </w:rPr>
      </w:pPr>
      <w:r>
        <w:rPr/>
        <w:br w:type="column"/>
      </w:r>
      <w:r>
        <w:rPr>
          <w:sz w:val="22"/>
        </w:rPr>
        <w:t>Настоящее Руководство для оператора является переводом исходных инструкций. Первоначальным языком данного Руководства для оператора является американский вариант английского языка.</w:t>
      </w:r>
    </w:p>
    <w:p>
      <w:pPr>
        <w:spacing w:after="0" w:line="247" w:lineRule="auto"/>
        <w:jc w:val="left"/>
        <w:rPr>
          <w:sz w:val="22"/>
        </w:rPr>
        <w:sectPr>
          <w:type w:val="continuous"/>
          <w:pgSz w:w="12240" w:h="15840"/>
          <w:pgMar w:top="1500" w:bottom="280" w:left="1080" w:right="880"/>
          <w:cols w:num="2" w:equalWidth="0">
            <w:col w:w="1434" w:space="186"/>
            <w:col w:w="8660"/>
          </w:cols>
        </w:sectPr>
      </w:pPr>
    </w:p>
    <w:p>
      <w:pPr>
        <w:pStyle w:val="BodyText"/>
        <w:spacing w:before="2" w:after="1"/>
        <w:rPr>
          <w:sz w:val="16"/>
        </w:rPr>
      </w:pPr>
    </w:p>
    <w:p>
      <w:pPr>
        <w:pStyle w:val="BodyText"/>
        <w:spacing w:line="22" w:lineRule="exact"/>
        <w:ind w:left="1802"/>
        <w:rPr>
          <w:sz w:val="2"/>
        </w:rPr>
      </w:pPr>
      <w:r>
        <w:rPr>
          <w:sz w:val="2"/>
        </w:rPr>
        <w:pict>
          <v:group style="width:417.6pt;height:1.05pt;mso-position-horizontal-relative:char;mso-position-vertical-relative:line" coordorigin="0,0" coordsize="8352,21">
            <v:shape style="position:absolute;left:0;top:0;width:2;height:21" coordorigin="0,0" coordsize="0,21" path="m0,20l0,0e" filled="true" fillcolor="#000000" stroked="false">
              <v:path arrowok="t"/>
              <v:fill type="solid"/>
            </v:shape>
            <v:line style="position:absolute" from="0,10" to="8352,10" stroked="true" strokeweight="1.02pt" strokecolor="#000000">
              <v:stroke dashstyle="solid"/>
            </v:line>
          </v:group>
        </w:pict>
      </w:r>
      <w:r>
        <w:rPr>
          <w:sz w:val="2"/>
        </w:rPr>
      </w:r>
    </w:p>
    <w:p>
      <w:pPr>
        <w:spacing w:after="0" w:line="22" w:lineRule="exact"/>
        <w:rPr>
          <w:sz w:val="2"/>
        </w:rPr>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197"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Введение</w:t>
                  </w:r>
                </w:p>
              </w:txbxContent>
            </v:textbox>
            <v:fill type="solid"/>
          </v:shape>
        </w:pict>
      </w:r>
      <w:r>
        <w:rPr>
          <w:sz w:val="20"/>
        </w:rPr>
      </w:r>
    </w:p>
    <w:p>
      <w:pPr>
        <w:spacing w:after="0"/>
        <w:rPr>
          <w:sz w:val="20"/>
        </w:rPr>
        <w:sectPr>
          <w:pgSz w:w="12240" w:h="15840"/>
          <w:pgMar w:top="520" w:bottom="280" w:left="1080" w:right="880"/>
        </w:sectPr>
      </w:pPr>
    </w:p>
    <w:p>
      <w:pPr>
        <w:pStyle w:val="Heading2"/>
        <w:ind w:left="193" w:firstLine="0"/>
      </w:pPr>
      <w:bookmarkStart w:name="_TOC_250047" w:id="1"/>
      <w:bookmarkStart w:name="Введение" w:id="2"/>
      <w:r>
        <w:rPr>
          <w:b w:val="0"/>
        </w:rPr>
      </w:r>
      <w:bookmarkEnd w:id="1"/>
      <w:r>
        <w:rPr>
          <w:spacing w:val="-1"/>
        </w:rPr>
        <w:t>Введение</w:t>
      </w:r>
    </w:p>
    <w:p>
      <w:pPr>
        <w:pStyle w:val="BodyText"/>
        <w:rPr>
          <w:b/>
        </w:rPr>
      </w:pPr>
      <w:r>
        <w:rPr/>
        <w:br w:type="column"/>
      </w:r>
      <w:r>
        <w:rPr>
          <w:b/>
        </w:rPr>
      </w:r>
    </w:p>
    <w:p>
      <w:pPr>
        <w:pStyle w:val="BodyText"/>
        <w:spacing w:before="7"/>
        <w:rPr>
          <w:b/>
          <w:sz w:val="26"/>
        </w:rPr>
      </w:pPr>
    </w:p>
    <w:p>
      <w:pPr>
        <w:spacing w:line="247" w:lineRule="auto" w:before="0"/>
        <w:ind w:left="193" w:right="281" w:hanging="1"/>
        <w:jc w:val="left"/>
        <w:rPr>
          <w:sz w:val="22"/>
        </w:rPr>
      </w:pPr>
      <w:r>
        <w:rPr>
          <w:sz w:val="22"/>
        </w:rPr>
        <w:t>СОХРАНИТЕ ДАННЫЕ ИНСТРУКЦИИ — Данное руководство содержит важные инструкции для перечисленных ниже моделей агрегата. Данные инструкции, специально написанные компанией Wacker Neuson Production Americas LLC, необходимо соблюдать во время установки, эксплуатации и техобслуживания агрегатов.</w:t>
      </w:r>
    </w:p>
    <w:p>
      <w:pPr>
        <w:pStyle w:val="BodyText"/>
        <w:spacing w:before="2"/>
        <w:rPr>
          <w:sz w:val="13"/>
        </w:rPr>
      </w:pPr>
    </w:p>
    <w:tbl>
      <w:tblPr>
        <w:tblW w:w="0" w:type="auto"/>
        <w:jc w:val="left"/>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62"/>
        <w:gridCol w:w="5040"/>
      </w:tblGrid>
      <w:tr>
        <w:trPr>
          <w:trHeight w:val="310" w:hRule="atLeast"/>
        </w:trPr>
        <w:tc>
          <w:tcPr>
            <w:tcW w:w="1862" w:type="dxa"/>
          </w:tcPr>
          <w:p>
            <w:pPr>
              <w:pStyle w:val="TableParagraph"/>
              <w:spacing w:before="41"/>
              <w:ind w:left="119"/>
              <w:rPr>
                <w:b/>
                <w:sz w:val="20"/>
              </w:rPr>
            </w:pPr>
            <w:r>
              <w:rPr>
                <w:b/>
                <w:sz w:val="20"/>
              </w:rPr>
              <w:t>Модель</w:t>
            </w:r>
          </w:p>
        </w:tc>
        <w:tc>
          <w:tcPr>
            <w:tcW w:w="5040" w:type="dxa"/>
          </w:tcPr>
          <w:p>
            <w:pPr>
              <w:pStyle w:val="TableParagraph"/>
              <w:spacing w:before="41"/>
              <w:ind w:left="119"/>
              <w:rPr>
                <w:b/>
                <w:sz w:val="20"/>
              </w:rPr>
            </w:pPr>
            <w:r>
              <w:rPr>
                <w:b/>
                <w:sz w:val="20"/>
              </w:rPr>
              <w:t>Поз. №</w:t>
            </w:r>
          </w:p>
        </w:tc>
      </w:tr>
      <w:tr>
        <w:trPr>
          <w:trHeight w:val="310" w:hRule="atLeast"/>
        </w:trPr>
        <w:tc>
          <w:tcPr>
            <w:tcW w:w="1862" w:type="dxa"/>
          </w:tcPr>
          <w:p>
            <w:pPr>
              <w:pStyle w:val="TableParagraph"/>
              <w:spacing w:before="40"/>
              <w:ind w:left="119"/>
              <w:rPr>
                <w:sz w:val="20"/>
              </w:rPr>
            </w:pPr>
            <w:r>
              <w:rPr>
                <w:sz w:val="20"/>
              </w:rPr>
              <w:t>PT 3(I)</w:t>
            </w:r>
          </w:p>
        </w:tc>
        <w:tc>
          <w:tcPr>
            <w:tcW w:w="5040" w:type="dxa"/>
          </w:tcPr>
          <w:p>
            <w:pPr>
              <w:pStyle w:val="TableParagraph"/>
              <w:spacing w:before="40"/>
              <w:ind w:left="120"/>
              <w:rPr>
                <w:sz w:val="20"/>
              </w:rPr>
            </w:pPr>
            <w:r>
              <w:rPr>
                <w:sz w:val="20"/>
              </w:rPr>
              <w:t>0620726</w:t>
            </w:r>
          </w:p>
        </w:tc>
      </w:tr>
      <w:tr>
        <w:trPr>
          <w:trHeight w:val="329" w:hRule="atLeast"/>
        </w:trPr>
        <w:tc>
          <w:tcPr>
            <w:tcW w:w="1862" w:type="dxa"/>
          </w:tcPr>
          <w:p>
            <w:pPr>
              <w:pStyle w:val="TableParagraph"/>
              <w:spacing w:before="34"/>
              <w:ind w:left="119"/>
              <w:rPr>
                <w:sz w:val="22"/>
              </w:rPr>
            </w:pPr>
            <w:r>
              <w:rPr>
                <w:sz w:val="22"/>
              </w:rPr>
              <w:t>PT 3</w:t>
            </w:r>
          </w:p>
        </w:tc>
        <w:tc>
          <w:tcPr>
            <w:tcW w:w="5040" w:type="dxa"/>
          </w:tcPr>
          <w:p>
            <w:pPr>
              <w:pStyle w:val="TableParagraph"/>
              <w:spacing w:before="34"/>
              <w:ind w:left="120"/>
              <w:rPr>
                <w:sz w:val="22"/>
              </w:rPr>
            </w:pPr>
            <w:r>
              <w:rPr>
                <w:sz w:val="22"/>
              </w:rPr>
              <w:t>0009321, 0009322, 0009323</w:t>
            </w:r>
          </w:p>
        </w:tc>
      </w:tr>
      <w:tr>
        <w:trPr>
          <w:trHeight w:val="329" w:hRule="atLeast"/>
        </w:trPr>
        <w:tc>
          <w:tcPr>
            <w:tcW w:w="1862" w:type="dxa"/>
          </w:tcPr>
          <w:p>
            <w:pPr>
              <w:pStyle w:val="TableParagraph"/>
              <w:spacing w:before="34"/>
              <w:ind w:left="119"/>
              <w:rPr>
                <w:sz w:val="22"/>
              </w:rPr>
            </w:pPr>
            <w:r>
              <w:rPr>
                <w:sz w:val="22"/>
              </w:rPr>
              <w:t>PT 3A</w:t>
            </w:r>
          </w:p>
        </w:tc>
        <w:tc>
          <w:tcPr>
            <w:tcW w:w="5040" w:type="dxa"/>
          </w:tcPr>
          <w:p>
            <w:pPr>
              <w:pStyle w:val="TableParagraph"/>
              <w:spacing w:before="34"/>
              <w:ind w:left="120"/>
              <w:rPr>
                <w:sz w:val="22"/>
              </w:rPr>
            </w:pPr>
            <w:r>
              <w:rPr>
                <w:sz w:val="22"/>
              </w:rPr>
              <w:t>0009098, 0009101, 0009240, 0620800</w:t>
            </w:r>
          </w:p>
        </w:tc>
      </w:tr>
      <w:tr>
        <w:trPr>
          <w:trHeight w:val="330" w:hRule="atLeast"/>
        </w:trPr>
        <w:tc>
          <w:tcPr>
            <w:tcW w:w="1862" w:type="dxa"/>
          </w:tcPr>
          <w:p>
            <w:pPr>
              <w:pStyle w:val="TableParagraph"/>
              <w:spacing w:before="36"/>
              <w:ind w:left="119"/>
              <w:rPr>
                <w:sz w:val="22"/>
              </w:rPr>
            </w:pPr>
            <w:r>
              <w:rPr>
                <w:sz w:val="22"/>
              </w:rPr>
              <w:t>PT 3H</w:t>
            </w:r>
          </w:p>
        </w:tc>
        <w:tc>
          <w:tcPr>
            <w:tcW w:w="5040" w:type="dxa"/>
          </w:tcPr>
          <w:p>
            <w:pPr>
              <w:pStyle w:val="TableParagraph"/>
              <w:spacing w:before="36"/>
              <w:ind w:left="120"/>
              <w:rPr>
                <w:sz w:val="22"/>
              </w:rPr>
            </w:pPr>
            <w:r>
              <w:rPr>
                <w:sz w:val="22"/>
              </w:rPr>
              <w:t>0009100, 0009103, 0009242</w:t>
            </w:r>
          </w:p>
        </w:tc>
      </w:tr>
    </w:tbl>
    <w:p>
      <w:pPr>
        <w:pStyle w:val="BodyText"/>
      </w:pPr>
    </w:p>
    <w:p>
      <w:pPr>
        <w:pStyle w:val="BodyText"/>
        <w:spacing w:before="2"/>
      </w:pPr>
    </w:p>
    <w:p>
      <w:pPr>
        <w:spacing w:before="0"/>
        <w:ind w:left="193" w:right="0" w:firstLine="0"/>
        <w:jc w:val="left"/>
        <w:rPr>
          <w:b/>
          <w:sz w:val="22"/>
        </w:rPr>
      </w:pPr>
      <w:r>
        <w:rPr>
          <w:b/>
          <w:sz w:val="22"/>
        </w:rPr>
        <w:t>Документация к агрегату</w:t>
      </w:r>
    </w:p>
    <w:p>
      <w:pPr>
        <w:pStyle w:val="ListParagraph"/>
        <w:numPr>
          <w:ilvl w:val="0"/>
          <w:numId w:val="1"/>
        </w:numPr>
        <w:tabs>
          <w:tab w:pos="554" w:val="left" w:leader="none"/>
        </w:tabs>
        <w:spacing w:line="247" w:lineRule="auto" w:before="8" w:after="0"/>
        <w:ind w:left="553" w:right="539" w:hanging="360"/>
        <w:jc w:val="left"/>
        <w:rPr>
          <w:sz w:val="22"/>
        </w:rPr>
      </w:pPr>
      <w:r>
        <w:rPr>
          <w:sz w:val="22"/>
        </w:rPr>
        <w:t>Начиная с </w:t>
      </w:r>
      <w:r>
        <w:rPr>
          <w:spacing w:val="-3"/>
          <w:sz w:val="22"/>
        </w:rPr>
        <w:t>этого </w:t>
      </w:r>
      <w:r>
        <w:rPr>
          <w:sz w:val="22"/>
        </w:rPr>
        <w:t>места в данном документе компания Wacker Neuson</w:t>
      </w:r>
      <w:r>
        <w:rPr>
          <w:spacing w:val="-39"/>
          <w:sz w:val="22"/>
        </w:rPr>
        <w:t> </w:t>
      </w:r>
      <w:r>
        <w:rPr>
          <w:sz w:val="22"/>
        </w:rPr>
        <w:t>Pro- duction Americas LLC </w:t>
      </w:r>
      <w:r>
        <w:rPr>
          <w:spacing w:val="-5"/>
          <w:sz w:val="22"/>
        </w:rPr>
        <w:t>будет </w:t>
      </w:r>
      <w:r>
        <w:rPr>
          <w:sz w:val="22"/>
        </w:rPr>
        <w:t>упоминаться как компания Wacker</w:t>
      </w:r>
      <w:r>
        <w:rPr>
          <w:spacing w:val="-12"/>
          <w:sz w:val="22"/>
        </w:rPr>
        <w:t> </w:t>
      </w:r>
      <w:r>
        <w:rPr>
          <w:sz w:val="22"/>
        </w:rPr>
        <w:t>Neuson.</w:t>
      </w:r>
    </w:p>
    <w:p>
      <w:pPr>
        <w:pStyle w:val="ListParagraph"/>
        <w:numPr>
          <w:ilvl w:val="0"/>
          <w:numId w:val="1"/>
        </w:numPr>
        <w:tabs>
          <w:tab w:pos="554" w:val="left" w:leader="none"/>
        </w:tabs>
        <w:spacing w:line="247" w:lineRule="auto" w:before="39" w:after="0"/>
        <w:ind w:left="553" w:right="1126" w:hanging="360"/>
        <w:jc w:val="left"/>
        <w:rPr>
          <w:sz w:val="22"/>
        </w:rPr>
      </w:pPr>
      <w:r>
        <w:rPr>
          <w:sz w:val="22"/>
        </w:rPr>
        <w:t>Копия</w:t>
      </w:r>
      <w:r>
        <w:rPr>
          <w:spacing w:val="-8"/>
          <w:sz w:val="22"/>
        </w:rPr>
        <w:t> </w:t>
      </w:r>
      <w:r>
        <w:rPr>
          <w:sz w:val="22"/>
        </w:rPr>
        <w:t>«Руководства</w:t>
      </w:r>
      <w:r>
        <w:rPr>
          <w:spacing w:val="-7"/>
          <w:sz w:val="22"/>
        </w:rPr>
        <w:t> </w:t>
      </w:r>
      <w:r>
        <w:rPr>
          <w:sz w:val="22"/>
        </w:rPr>
        <w:t>оператора»</w:t>
      </w:r>
      <w:r>
        <w:rPr>
          <w:spacing w:val="-8"/>
          <w:sz w:val="22"/>
        </w:rPr>
        <w:t> </w:t>
      </w:r>
      <w:r>
        <w:rPr>
          <w:spacing w:val="-3"/>
          <w:sz w:val="22"/>
        </w:rPr>
        <w:t>всегда</w:t>
      </w:r>
      <w:r>
        <w:rPr>
          <w:spacing w:val="-8"/>
          <w:sz w:val="22"/>
        </w:rPr>
        <w:t> </w:t>
      </w:r>
      <w:r>
        <w:rPr>
          <w:sz w:val="22"/>
        </w:rPr>
        <w:t>должна</w:t>
      </w:r>
      <w:r>
        <w:rPr>
          <w:spacing w:val="-9"/>
          <w:sz w:val="22"/>
        </w:rPr>
        <w:t> </w:t>
      </w:r>
      <w:r>
        <w:rPr>
          <w:sz w:val="22"/>
        </w:rPr>
        <w:t>находиться</w:t>
      </w:r>
      <w:r>
        <w:rPr>
          <w:spacing w:val="-6"/>
          <w:sz w:val="22"/>
        </w:rPr>
        <w:t> </w:t>
      </w:r>
      <w:r>
        <w:rPr>
          <w:sz w:val="22"/>
        </w:rPr>
        <w:t>рядом</w:t>
      </w:r>
      <w:r>
        <w:rPr>
          <w:spacing w:val="-8"/>
          <w:sz w:val="22"/>
        </w:rPr>
        <w:t> </w:t>
      </w:r>
      <w:r>
        <w:rPr>
          <w:sz w:val="22"/>
        </w:rPr>
        <w:t>с агрегатом.</w:t>
      </w:r>
    </w:p>
    <w:p>
      <w:pPr>
        <w:pStyle w:val="ListParagraph"/>
        <w:numPr>
          <w:ilvl w:val="0"/>
          <w:numId w:val="1"/>
        </w:numPr>
        <w:tabs>
          <w:tab w:pos="554" w:val="left" w:leader="none"/>
        </w:tabs>
        <w:spacing w:line="244" w:lineRule="auto" w:before="39" w:after="0"/>
        <w:ind w:left="553" w:right="590" w:hanging="360"/>
        <w:jc w:val="left"/>
        <w:rPr>
          <w:sz w:val="22"/>
        </w:rPr>
      </w:pPr>
      <w:r>
        <w:rPr>
          <w:sz w:val="22"/>
        </w:rPr>
        <w:t>Чтобы</w:t>
      </w:r>
      <w:r>
        <w:rPr>
          <w:spacing w:val="-11"/>
          <w:sz w:val="22"/>
        </w:rPr>
        <w:t> </w:t>
      </w:r>
      <w:r>
        <w:rPr>
          <w:sz w:val="22"/>
        </w:rPr>
        <w:t>заказать</w:t>
      </w:r>
      <w:r>
        <w:rPr>
          <w:spacing w:val="-10"/>
          <w:sz w:val="22"/>
        </w:rPr>
        <w:t> </w:t>
      </w:r>
      <w:r>
        <w:rPr>
          <w:sz w:val="22"/>
        </w:rPr>
        <w:t>запчасти,</w:t>
      </w:r>
      <w:r>
        <w:rPr>
          <w:spacing w:val="-10"/>
          <w:sz w:val="22"/>
        </w:rPr>
        <w:t> </w:t>
      </w:r>
      <w:r>
        <w:rPr>
          <w:sz w:val="22"/>
        </w:rPr>
        <w:t>используйте</w:t>
      </w:r>
      <w:r>
        <w:rPr>
          <w:spacing w:val="-10"/>
          <w:sz w:val="22"/>
        </w:rPr>
        <w:t> </w:t>
      </w:r>
      <w:r>
        <w:rPr>
          <w:sz w:val="22"/>
        </w:rPr>
        <w:t>поставляемый</w:t>
      </w:r>
      <w:r>
        <w:rPr>
          <w:spacing w:val="-8"/>
          <w:sz w:val="22"/>
        </w:rPr>
        <w:t> </w:t>
      </w:r>
      <w:r>
        <w:rPr>
          <w:sz w:val="22"/>
        </w:rPr>
        <w:t>вместе</w:t>
      </w:r>
      <w:r>
        <w:rPr>
          <w:spacing w:val="-10"/>
          <w:sz w:val="22"/>
        </w:rPr>
        <w:t> </w:t>
      </w:r>
      <w:r>
        <w:rPr>
          <w:sz w:val="22"/>
        </w:rPr>
        <w:t>с</w:t>
      </w:r>
      <w:r>
        <w:rPr>
          <w:spacing w:val="-11"/>
          <w:sz w:val="22"/>
        </w:rPr>
        <w:t> </w:t>
      </w:r>
      <w:r>
        <w:rPr>
          <w:sz w:val="22"/>
        </w:rPr>
        <w:t>агрегатом </w:t>
      </w:r>
      <w:r>
        <w:rPr>
          <w:spacing w:val="-3"/>
          <w:sz w:val="22"/>
        </w:rPr>
        <w:t>отдельный </w:t>
      </w:r>
      <w:r>
        <w:rPr>
          <w:sz w:val="22"/>
        </w:rPr>
        <w:t>«Каталог</w:t>
      </w:r>
      <w:r>
        <w:rPr>
          <w:spacing w:val="1"/>
          <w:sz w:val="22"/>
        </w:rPr>
        <w:t> </w:t>
      </w:r>
      <w:r>
        <w:rPr>
          <w:sz w:val="22"/>
        </w:rPr>
        <w:t>запчастей».</w:t>
      </w:r>
    </w:p>
    <w:p>
      <w:pPr>
        <w:pStyle w:val="ListParagraph"/>
        <w:numPr>
          <w:ilvl w:val="0"/>
          <w:numId w:val="1"/>
        </w:numPr>
        <w:tabs>
          <w:tab w:pos="554" w:val="left" w:leader="none"/>
        </w:tabs>
        <w:spacing w:line="247" w:lineRule="auto" w:before="43" w:after="0"/>
        <w:ind w:left="553" w:right="497" w:hanging="360"/>
        <w:jc w:val="left"/>
        <w:rPr>
          <w:sz w:val="22"/>
        </w:rPr>
      </w:pPr>
      <w:r>
        <w:rPr>
          <w:sz w:val="22"/>
        </w:rPr>
        <w:t>Подробные</w:t>
      </w:r>
      <w:r>
        <w:rPr>
          <w:spacing w:val="-18"/>
          <w:sz w:val="22"/>
        </w:rPr>
        <w:t> </w:t>
      </w:r>
      <w:r>
        <w:rPr>
          <w:sz w:val="22"/>
        </w:rPr>
        <w:t>инструкции</w:t>
      </w:r>
      <w:r>
        <w:rPr>
          <w:spacing w:val="-18"/>
          <w:sz w:val="22"/>
        </w:rPr>
        <w:t> </w:t>
      </w:r>
      <w:r>
        <w:rPr>
          <w:sz w:val="22"/>
        </w:rPr>
        <w:t>по</w:t>
      </w:r>
      <w:r>
        <w:rPr>
          <w:spacing w:val="-18"/>
          <w:sz w:val="22"/>
        </w:rPr>
        <w:t> </w:t>
      </w:r>
      <w:r>
        <w:rPr>
          <w:sz w:val="22"/>
        </w:rPr>
        <w:t>обслуживанию</w:t>
      </w:r>
      <w:r>
        <w:rPr>
          <w:spacing w:val="-18"/>
          <w:sz w:val="22"/>
        </w:rPr>
        <w:t> </w:t>
      </w:r>
      <w:r>
        <w:rPr>
          <w:sz w:val="22"/>
        </w:rPr>
        <w:t>и</w:t>
      </w:r>
      <w:r>
        <w:rPr>
          <w:spacing w:val="-18"/>
          <w:sz w:val="22"/>
        </w:rPr>
        <w:t> </w:t>
      </w:r>
      <w:r>
        <w:rPr>
          <w:sz w:val="22"/>
        </w:rPr>
        <w:t>ремонту</w:t>
      </w:r>
      <w:r>
        <w:rPr>
          <w:spacing w:val="-18"/>
          <w:sz w:val="22"/>
        </w:rPr>
        <w:t> </w:t>
      </w:r>
      <w:r>
        <w:rPr>
          <w:sz w:val="22"/>
        </w:rPr>
        <w:t>агрегата</w:t>
      </w:r>
      <w:r>
        <w:rPr>
          <w:spacing w:val="-18"/>
          <w:sz w:val="22"/>
        </w:rPr>
        <w:t> </w:t>
      </w:r>
      <w:r>
        <w:rPr>
          <w:sz w:val="22"/>
        </w:rPr>
        <w:t>приводятся</w:t>
      </w:r>
      <w:r>
        <w:rPr>
          <w:spacing w:val="-17"/>
          <w:sz w:val="22"/>
        </w:rPr>
        <w:t> </w:t>
      </w:r>
      <w:r>
        <w:rPr>
          <w:sz w:val="22"/>
        </w:rPr>
        <w:t>в </w:t>
      </w:r>
      <w:r>
        <w:rPr>
          <w:spacing w:val="-3"/>
          <w:sz w:val="22"/>
        </w:rPr>
        <w:t>отдельном </w:t>
      </w:r>
      <w:r>
        <w:rPr>
          <w:sz w:val="22"/>
        </w:rPr>
        <w:t>«Руководстве по</w:t>
      </w:r>
      <w:r>
        <w:rPr>
          <w:spacing w:val="2"/>
          <w:sz w:val="22"/>
        </w:rPr>
        <w:t> </w:t>
      </w:r>
      <w:r>
        <w:rPr>
          <w:sz w:val="22"/>
        </w:rPr>
        <w:t>ремонту».</w:t>
      </w:r>
    </w:p>
    <w:p>
      <w:pPr>
        <w:pStyle w:val="ListParagraph"/>
        <w:numPr>
          <w:ilvl w:val="0"/>
          <w:numId w:val="1"/>
        </w:numPr>
        <w:tabs>
          <w:tab w:pos="554" w:val="left" w:leader="none"/>
        </w:tabs>
        <w:spacing w:line="247" w:lineRule="auto" w:before="40" w:after="0"/>
        <w:ind w:left="553" w:right="553" w:hanging="360"/>
        <w:jc w:val="left"/>
        <w:rPr>
          <w:sz w:val="22"/>
        </w:rPr>
      </w:pPr>
      <w:r>
        <w:rPr>
          <w:sz w:val="22"/>
        </w:rPr>
        <w:t>Если у вас </w:t>
      </w:r>
      <w:r>
        <w:rPr>
          <w:spacing w:val="-3"/>
          <w:sz w:val="22"/>
        </w:rPr>
        <w:t>нет </w:t>
      </w:r>
      <w:r>
        <w:rPr>
          <w:sz w:val="22"/>
        </w:rPr>
        <w:t>каких-либо из перечисленных документов, закажите</w:t>
      </w:r>
      <w:r>
        <w:rPr>
          <w:spacing w:val="-37"/>
          <w:sz w:val="22"/>
        </w:rPr>
        <w:t> </w:t>
      </w:r>
      <w:r>
        <w:rPr>
          <w:sz w:val="22"/>
        </w:rPr>
        <w:t>копии в Wacker Neuson или посетите веб-сайт</w:t>
      </w:r>
      <w:r>
        <w:rPr>
          <w:spacing w:val="-20"/>
          <w:sz w:val="22"/>
        </w:rPr>
        <w:t> </w:t>
      </w:r>
      <w:hyperlink r:id="rId6">
        <w:r>
          <w:rPr>
            <w:sz w:val="22"/>
          </w:rPr>
          <w:t>www.wackerneuson.com.</w:t>
        </w:r>
      </w:hyperlink>
    </w:p>
    <w:p>
      <w:pPr>
        <w:pStyle w:val="ListParagraph"/>
        <w:numPr>
          <w:ilvl w:val="0"/>
          <w:numId w:val="1"/>
        </w:numPr>
        <w:tabs>
          <w:tab w:pos="554" w:val="left" w:leader="none"/>
        </w:tabs>
        <w:spacing w:line="247" w:lineRule="auto" w:before="39" w:after="0"/>
        <w:ind w:left="553" w:right="701" w:hanging="360"/>
        <w:jc w:val="left"/>
        <w:rPr>
          <w:sz w:val="22"/>
        </w:rPr>
      </w:pPr>
      <w:r>
        <w:rPr>
          <w:sz w:val="22"/>
        </w:rPr>
        <w:t>При заказе деталей или запросе сервисной информации вас попросят указать номер </w:t>
      </w:r>
      <w:r>
        <w:rPr>
          <w:spacing w:val="-3"/>
          <w:sz w:val="22"/>
        </w:rPr>
        <w:t>модели </w:t>
      </w:r>
      <w:r>
        <w:rPr>
          <w:sz w:val="22"/>
        </w:rPr>
        <w:t>агрегата, номенклатурный номер позиции,</w:t>
      </w:r>
      <w:r>
        <w:rPr>
          <w:spacing w:val="-34"/>
          <w:sz w:val="22"/>
        </w:rPr>
        <w:t> </w:t>
      </w:r>
      <w:r>
        <w:rPr>
          <w:sz w:val="22"/>
        </w:rPr>
        <w:t>номер модификации и серийный</w:t>
      </w:r>
      <w:r>
        <w:rPr>
          <w:spacing w:val="-2"/>
          <w:sz w:val="22"/>
        </w:rPr>
        <w:t> </w:t>
      </w:r>
      <w:r>
        <w:rPr>
          <w:sz w:val="22"/>
        </w:rPr>
        <w:t>номер.</w:t>
      </w:r>
    </w:p>
    <w:p>
      <w:pPr>
        <w:spacing w:after="0" w:line="247" w:lineRule="auto"/>
        <w:jc w:val="left"/>
        <w:rPr>
          <w:sz w:val="22"/>
        </w:rPr>
        <w:sectPr>
          <w:type w:val="continuous"/>
          <w:pgSz w:w="12240" w:h="15840"/>
          <w:pgMar w:top="1500" w:bottom="280" w:left="1080" w:right="880"/>
          <w:cols w:num="2" w:equalWidth="0">
            <w:col w:w="1552" w:space="68"/>
            <w:col w:w="8660"/>
          </w:cols>
        </w:sectPr>
      </w:pPr>
    </w:p>
    <w:p>
      <w:pPr>
        <w:pStyle w:val="BodyText"/>
        <w:rPr>
          <w:sz w:val="20"/>
        </w:rPr>
      </w:pPr>
    </w:p>
    <w:p>
      <w:pPr>
        <w:pStyle w:val="BodyText"/>
        <w:spacing w:before="10"/>
        <w:rPr>
          <w:sz w:val="18"/>
        </w:rPr>
      </w:pPr>
    </w:p>
    <w:p>
      <w:pPr>
        <w:pStyle w:val="BodyText"/>
        <w:spacing w:line="22" w:lineRule="exact"/>
        <w:ind w:left="1802"/>
        <w:rPr>
          <w:sz w:val="2"/>
        </w:rPr>
      </w:pPr>
      <w:r>
        <w:rPr>
          <w:sz w:val="2"/>
        </w:rPr>
        <w:pict>
          <v:group style="width:400.9pt;height:1.05pt;mso-position-horizontal-relative:char;mso-position-vertical-relative:line" coordorigin="0,0" coordsize="8018,21">
            <v:shape style="position:absolute;left:0;top:0;width:2;height:21" coordorigin="0,0" coordsize="0,21" path="m0,20l0,0e" filled="true" fillcolor="#000000" stroked="false">
              <v:path arrowok="t"/>
              <v:fill type="solid"/>
            </v:shape>
            <v:line style="position:absolute" from="0,10" to="8017,10" stroked="true" strokeweight="1.02pt" strokecolor="#000000">
              <v:stroke dashstyle="solid"/>
            </v:line>
          </v:group>
        </w:pict>
      </w:r>
      <w:r>
        <w:rPr>
          <w:sz w:val="2"/>
        </w:rPr>
      </w:r>
    </w:p>
    <w:p>
      <w:pPr>
        <w:spacing w:before="129"/>
        <w:ind w:left="1813" w:right="0" w:firstLine="0"/>
        <w:jc w:val="left"/>
        <w:rPr>
          <w:b/>
          <w:sz w:val="22"/>
        </w:rPr>
      </w:pPr>
      <w:r>
        <w:rPr>
          <w:b/>
          <w:sz w:val="22"/>
        </w:rPr>
        <w:t>Информация, которую можно найти в данном руководстве</w:t>
      </w:r>
    </w:p>
    <w:p>
      <w:pPr>
        <w:pStyle w:val="ListParagraph"/>
        <w:numPr>
          <w:ilvl w:val="1"/>
          <w:numId w:val="1"/>
        </w:numPr>
        <w:tabs>
          <w:tab w:pos="2174" w:val="left" w:leader="none"/>
        </w:tabs>
        <w:spacing w:line="247" w:lineRule="auto" w:before="6" w:after="0"/>
        <w:ind w:left="2173" w:right="732" w:hanging="360"/>
        <w:jc w:val="left"/>
        <w:rPr>
          <w:sz w:val="22"/>
        </w:rPr>
      </w:pPr>
      <w:r>
        <w:rPr>
          <w:sz w:val="22"/>
        </w:rPr>
        <w:t>Настоящее руководство содержит сведения и описание порядка выполнения операций, необходимые для безопасной эксплуатации и техобслуживания данной (ых) </w:t>
      </w:r>
      <w:r>
        <w:rPr>
          <w:spacing w:val="-3"/>
          <w:sz w:val="22"/>
        </w:rPr>
        <w:t>модели </w:t>
      </w:r>
      <w:r>
        <w:rPr>
          <w:sz w:val="22"/>
        </w:rPr>
        <w:t>(ей) Wacker Neuson. В </w:t>
      </w:r>
      <w:r>
        <w:rPr>
          <w:spacing w:val="-3"/>
          <w:sz w:val="22"/>
        </w:rPr>
        <w:t>целях </w:t>
      </w:r>
      <w:r>
        <w:rPr>
          <w:sz w:val="22"/>
        </w:rPr>
        <w:t>обеспечения</w:t>
      </w:r>
      <w:r>
        <w:rPr>
          <w:spacing w:val="-8"/>
          <w:sz w:val="22"/>
        </w:rPr>
        <w:t> </w:t>
      </w:r>
      <w:r>
        <w:rPr>
          <w:sz w:val="22"/>
        </w:rPr>
        <w:t>собственной</w:t>
      </w:r>
      <w:r>
        <w:rPr>
          <w:spacing w:val="-8"/>
          <w:sz w:val="22"/>
        </w:rPr>
        <w:t> </w:t>
      </w:r>
      <w:r>
        <w:rPr>
          <w:sz w:val="22"/>
        </w:rPr>
        <w:t>безопасности</w:t>
      </w:r>
      <w:r>
        <w:rPr>
          <w:spacing w:val="-9"/>
          <w:sz w:val="22"/>
        </w:rPr>
        <w:t> </w:t>
      </w:r>
      <w:r>
        <w:rPr>
          <w:sz w:val="22"/>
        </w:rPr>
        <w:t>и</w:t>
      </w:r>
      <w:r>
        <w:rPr>
          <w:spacing w:val="-10"/>
          <w:sz w:val="22"/>
        </w:rPr>
        <w:t> </w:t>
      </w:r>
      <w:r>
        <w:rPr>
          <w:sz w:val="22"/>
        </w:rPr>
        <w:t>сокращения</w:t>
      </w:r>
      <w:r>
        <w:rPr>
          <w:spacing w:val="-8"/>
          <w:sz w:val="22"/>
        </w:rPr>
        <w:t> </w:t>
      </w:r>
      <w:r>
        <w:rPr>
          <w:sz w:val="22"/>
        </w:rPr>
        <w:t>риска</w:t>
      </w:r>
      <w:r>
        <w:rPr>
          <w:spacing w:val="-10"/>
          <w:sz w:val="22"/>
        </w:rPr>
        <w:t> </w:t>
      </w:r>
      <w:r>
        <w:rPr>
          <w:sz w:val="22"/>
        </w:rPr>
        <w:t>получения травмы необходимо внимательно изучить и понять, а впоследствии выполнять все инструкции, приведенные в данном</w:t>
      </w:r>
      <w:r>
        <w:rPr>
          <w:spacing w:val="-20"/>
          <w:sz w:val="22"/>
        </w:rPr>
        <w:t> </w:t>
      </w:r>
      <w:r>
        <w:rPr>
          <w:sz w:val="22"/>
        </w:rPr>
        <w:t>руководстве.</w:t>
      </w:r>
    </w:p>
    <w:p>
      <w:pPr>
        <w:pStyle w:val="ListParagraph"/>
        <w:numPr>
          <w:ilvl w:val="1"/>
          <w:numId w:val="1"/>
        </w:numPr>
        <w:tabs>
          <w:tab w:pos="2174" w:val="left" w:leader="none"/>
        </w:tabs>
        <w:spacing w:line="247" w:lineRule="auto" w:before="37" w:after="0"/>
        <w:ind w:left="2173" w:right="508" w:hanging="360"/>
        <w:jc w:val="left"/>
        <w:rPr>
          <w:sz w:val="22"/>
        </w:rPr>
      </w:pPr>
      <w:r>
        <w:rPr>
          <w:sz w:val="22"/>
        </w:rPr>
        <w:t>Корпорация Wacker Neuson в прямой форме </w:t>
      </w:r>
      <w:r>
        <w:rPr>
          <w:spacing w:val="-3"/>
          <w:sz w:val="22"/>
        </w:rPr>
        <w:t>оставляет </w:t>
      </w:r>
      <w:r>
        <w:rPr>
          <w:sz w:val="22"/>
        </w:rPr>
        <w:t>за собой право</w:t>
      </w:r>
      <w:r>
        <w:rPr>
          <w:spacing w:val="-35"/>
          <w:sz w:val="22"/>
        </w:rPr>
        <w:t> </w:t>
      </w:r>
      <w:r>
        <w:rPr>
          <w:sz w:val="22"/>
        </w:rPr>
        <w:t>на внесение технических изменений (даже в отсутствие должного уведомления), направленных на усовершенствование устройств, производимых Wacker Neuson, или относящихся к ним норм техники безопасности.</w:t>
      </w:r>
    </w:p>
    <w:p>
      <w:pPr>
        <w:pStyle w:val="ListParagraph"/>
        <w:numPr>
          <w:ilvl w:val="1"/>
          <w:numId w:val="1"/>
        </w:numPr>
        <w:tabs>
          <w:tab w:pos="2174" w:val="left" w:leader="none"/>
        </w:tabs>
        <w:spacing w:line="247" w:lineRule="auto" w:before="37" w:after="0"/>
        <w:ind w:left="2173" w:right="508" w:hanging="360"/>
        <w:jc w:val="left"/>
        <w:rPr>
          <w:sz w:val="22"/>
        </w:rPr>
      </w:pPr>
      <w:r>
        <w:rPr/>
        <w:drawing>
          <wp:anchor distT="0" distB="0" distL="0" distR="0" allowOverlap="1" layoutInCell="1" locked="0" behindDoc="0" simplePos="0" relativeHeight="1240">
            <wp:simplePos x="0" y="0"/>
            <wp:positionH relativeFrom="page">
              <wp:posOffset>5793663</wp:posOffset>
            </wp:positionH>
            <wp:positionV relativeFrom="paragraph">
              <wp:posOffset>1233671</wp:posOffset>
            </wp:positionV>
            <wp:extent cx="1142822" cy="27417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1142822" cy="274172"/>
                    </a:xfrm>
                    <a:prstGeom prst="rect">
                      <a:avLst/>
                    </a:prstGeom>
                  </pic:spPr>
                </pic:pic>
              </a:graphicData>
            </a:graphic>
          </wp:anchor>
        </w:drawing>
      </w:r>
      <w:r>
        <w:rPr>
          <w:sz w:val="22"/>
        </w:rPr>
        <w:t>Информация, содержащаяся в данном руководстве, представлена для устройств, выпускаемых на момент его публикации. Wacker Neuson </w:t>
      </w:r>
      <w:r>
        <w:rPr>
          <w:spacing w:val="-3"/>
          <w:sz w:val="22"/>
        </w:rPr>
        <w:t>оставляет </w:t>
      </w:r>
      <w:r>
        <w:rPr>
          <w:sz w:val="22"/>
        </w:rPr>
        <w:t>за собой право изменять любую часть данной информации</w:t>
      </w:r>
      <w:r>
        <w:rPr>
          <w:spacing w:val="-24"/>
          <w:sz w:val="22"/>
        </w:rPr>
        <w:t> </w:t>
      </w:r>
      <w:r>
        <w:rPr>
          <w:spacing w:val="-3"/>
          <w:sz w:val="22"/>
        </w:rPr>
        <w:t>без </w:t>
      </w:r>
      <w:r>
        <w:rPr>
          <w:sz w:val="22"/>
        </w:rPr>
        <w:t>предварительного уведомления.</w:t>
      </w:r>
    </w:p>
    <w:p>
      <w:pPr>
        <w:pStyle w:val="BodyText"/>
        <w:rPr>
          <w:sz w:val="20"/>
        </w:rPr>
      </w:pPr>
    </w:p>
    <w:p>
      <w:pPr>
        <w:pStyle w:val="BodyText"/>
        <w:rPr>
          <w:sz w:val="20"/>
        </w:rPr>
      </w:pPr>
    </w:p>
    <w:p>
      <w:pPr>
        <w:pStyle w:val="BodyText"/>
        <w:spacing w:before="9"/>
        <w:rPr>
          <w:sz w:val="21"/>
        </w:rPr>
      </w:pPr>
      <w:r>
        <w:rPr/>
        <w:pict>
          <v:group style="position:absolute;margin-left:59.939999pt;margin-top:14.517114pt;width:486.5pt;height:.5pt;mso-position-horizontal-relative:page;mso-position-vertical-relative:paragraph;z-index:-832;mso-wrap-distance-left:0;mso-wrap-distance-right:0" coordorigin="1199,290" coordsize="9730,10">
            <v:rect style="position:absolute;left:1198;top:290;width:5;height:10" filled="true" fillcolor="#000000" stroked="false">
              <v:fill type="solid"/>
            </v:rect>
            <v:line style="position:absolute" from="1204,295" to="10928,295" stroked="true" strokeweight=".48001pt" strokecolor="#000000">
              <v:stroke dashstyle="solid"/>
            </v:line>
            <w10:wrap type="topAndBottom"/>
          </v:group>
        </w:pict>
      </w:r>
    </w:p>
    <w:p>
      <w:pPr>
        <w:tabs>
          <w:tab w:pos="5076" w:val="right" w:leader="none"/>
        </w:tabs>
        <w:spacing w:before="70"/>
        <w:ind w:left="236" w:right="0" w:firstLine="0"/>
        <w:jc w:val="left"/>
        <w:rPr>
          <w:b/>
          <w:sz w:val="28"/>
        </w:rPr>
      </w:pPr>
      <w:r>
        <w:rPr>
          <w:b/>
          <w:sz w:val="14"/>
        </w:rPr>
        <w:t>wc_tx001780ru.fm</w:t>
        <w:tab/>
      </w:r>
      <w:r>
        <w:rPr>
          <w:b/>
          <w:sz w:val="28"/>
        </w:rPr>
        <w:t>3</w:t>
      </w:r>
    </w:p>
    <w:p>
      <w:pPr>
        <w:spacing w:after="0"/>
        <w:jc w:val="left"/>
        <w:rPr>
          <w:sz w:val="28"/>
        </w:rPr>
        <w:sectPr>
          <w:type w:val="continuous"/>
          <w:pgSz w:w="12240" w:h="15840"/>
          <w:pgMar w:top="1500" w:bottom="280" w:left="1080" w:right="880"/>
        </w:sectPr>
      </w:pPr>
    </w:p>
    <w:p>
      <w:pPr>
        <w:pStyle w:val="BodyText"/>
        <w:ind w:left="135"/>
        <w:rPr>
          <w:sz w:val="20"/>
        </w:rPr>
      </w:pPr>
      <w:r>
        <w:rPr/>
        <w:drawing>
          <wp:anchor distT="0" distB="0" distL="0" distR="0" allowOverlap="1" layoutInCell="1" locked="0" behindDoc="0" simplePos="0" relativeHeight="1312">
            <wp:simplePos x="0" y="0"/>
            <wp:positionH relativeFrom="page">
              <wp:posOffset>800100</wp:posOffset>
            </wp:positionH>
            <wp:positionV relativeFrom="page">
              <wp:posOffset>9441327</wp:posOffset>
            </wp:positionV>
            <wp:extent cx="1143000" cy="274172"/>
            <wp:effectExtent l="0" t="0" r="0" b="0"/>
            <wp:wrapNone/>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1143000" cy="274172"/>
                    </a:xfrm>
                    <a:prstGeom prst="rect">
                      <a:avLst/>
                    </a:prstGeom>
                  </pic:spPr>
                </pic:pic>
              </a:graphicData>
            </a:graphic>
          </wp:anchor>
        </w:drawing>
      </w: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Введение</w:t>
                    <w:tab/>
                    <w:t>PT 3 / PT 3A / PT</w:t>
                  </w:r>
                  <w:r>
                    <w:rPr>
                      <w:b/>
                      <w:spacing w:val="-6"/>
                      <w:sz w:val="32"/>
                    </w:rPr>
                    <w:t> </w:t>
                  </w:r>
                  <w:r>
                    <w:rPr>
                      <w:b/>
                      <w:sz w:val="32"/>
                    </w:rPr>
                    <w:t>3H</w:t>
                  </w:r>
                </w:p>
              </w:txbxContent>
            </v:textbox>
            <v:fill type="solid"/>
          </v:shape>
        </w:pict>
      </w:r>
      <w:r>
        <w:rPr>
          <w:sz w:val="20"/>
        </w:rPr>
      </w:r>
    </w:p>
    <w:p>
      <w:pPr>
        <w:spacing w:before="121"/>
        <w:ind w:left="1813" w:right="0" w:firstLine="0"/>
        <w:jc w:val="left"/>
        <w:rPr>
          <w:b/>
          <w:sz w:val="22"/>
        </w:rPr>
      </w:pPr>
      <w:r>
        <w:rPr>
          <w:b/>
          <w:sz w:val="22"/>
        </w:rPr>
        <w:t>Разрешение производителя</w:t>
      </w:r>
    </w:p>
    <w:p>
      <w:pPr>
        <w:spacing w:line="247" w:lineRule="auto" w:before="7"/>
        <w:ind w:left="1813" w:right="0" w:firstLine="0"/>
        <w:jc w:val="left"/>
        <w:rPr>
          <w:sz w:val="22"/>
        </w:rPr>
      </w:pPr>
      <w:r>
        <w:rPr>
          <w:sz w:val="22"/>
        </w:rPr>
        <w:t>Данное руководство содержит несколько ссылок на </w:t>
      </w:r>
      <w:r>
        <w:rPr>
          <w:i/>
          <w:sz w:val="22"/>
        </w:rPr>
        <w:t>утвержденные </w:t>
      </w:r>
      <w:r>
        <w:rPr>
          <w:sz w:val="22"/>
        </w:rPr>
        <w:t>запчасти, навесные элементы и модификации. Применяются следующие определения:</w:t>
      </w:r>
    </w:p>
    <w:p>
      <w:pPr>
        <w:pStyle w:val="ListParagraph"/>
        <w:numPr>
          <w:ilvl w:val="1"/>
          <w:numId w:val="1"/>
        </w:numPr>
        <w:tabs>
          <w:tab w:pos="2174" w:val="left" w:leader="none"/>
        </w:tabs>
        <w:spacing w:line="247" w:lineRule="auto" w:before="59" w:after="0"/>
        <w:ind w:left="2173" w:right="1216" w:hanging="360"/>
        <w:jc w:val="both"/>
        <w:rPr>
          <w:sz w:val="22"/>
        </w:rPr>
      </w:pPr>
      <w:r>
        <w:rPr>
          <w:b/>
          <w:sz w:val="22"/>
        </w:rPr>
        <w:t>Утвержденные запчасти и навесные элементы </w:t>
      </w:r>
      <w:r>
        <w:rPr>
          <w:sz w:val="22"/>
        </w:rPr>
        <w:t>– </w:t>
      </w:r>
      <w:r>
        <w:rPr>
          <w:spacing w:val="-3"/>
          <w:sz w:val="22"/>
        </w:rPr>
        <w:t>это </w:t>
      </w:r>
      <w:r>
        <w:rPr>
          <w:sz w:val="22"/>
        </w:rPr>
        <w:t>запчасти</w:t>
      </w:r>
      <w:r>
        <w:rPr>
          <w:spacing w:val="-24"/>
          <w:sz w:val="22"/>
        </w:rPr>
        <w:t> </w:t>
      </w:r>
      <w:r>
        <w:rPr>
          <w:sz w:val="22"/>
        </w:rPr>
        <w:t>и навесные элементы, производимые или поставляемые компанией Wacker</w:t>
      </w:r>
      <w:r>
        <w:rPr>
          <w:spacing w:val="-1"/>
          <w:sz w:val="22"/>
        </w:rPr>
        <w:t> </w:t>
      </w:r>
      <w:r>
        <w:rPr>
          <w:sz w:val="22"/>
        </w:rPr>
        <w:t>Neuson.</w:t>
      </w:r>
    </w:p>
    <w:p>
      <w:pPr>
        <w:pStyle w:val="ListParagraph"/>
        <w:numPr>
          <w:ilvl w:val="1"/>
          <w:numId w:val="1"/>
        </w:numPr>
        <w:tabs>
          <w:tab w:pos="2174" w:val="left" w:leader="none"/>
        </w:tabs>
        <w:spacing w:line="247" w:lineRule="auto" w:before="39" w:after="0"/>
        <w:ind w:left="2173" w:right="898" w:hanging="360"/>
        <w:jc w:val="left"/>
        <w:rPr>
          <w:sz w:val="22"/>
        </w:rPr>
      </w:pPr>
      <w:r>
        <w:rPr>
          <w:b/>
          <w:sz w:val="22"/>
        </w:rPr>
        <w:t>Утвержденные модификации </w:t>
      </w:r>
      <w:r>
        <w:rPr>
          <w:sz w:val="22"/>
        </w:rPr>
        <w:t>– </w:t>
      </w:r>
      <w:r>
        <w:rPr>
          <w:spacing w:val="-3"/>
          <w:sz w:val="22"/>
        </w:rPr>
        <w:t>это </w:t>
      </w:r>
      <w:r>
        <w:rPr>
          <w:sz w:val="22"/>
        </w:rPr>
        <w:t>модификации, выполняемые авторизованным</w:t>
      </w:r>
      <w:r>
        <w:rPr>
          <w:spacing w:val="-9"/>
          <w:sz w:val="22"/>
        </w:rPr>
        <w:t> </w:t>
      </w:r>
      <w:r>
        <w:rPr>
          <w:sz w:val="22"/>
        </w:rPr>
        <w:t>сервисным</w:t>
      </w:r>
      <w:r>
        <w:rPr>
          <w:spacing w:val="-8"/>
          <w:sz w:val="22"/>
        </w:rPr>
        <w:t> </w:t>
      </w:r>
      <w:r>
        <w:rPr>
          <w:sz w:val="22"/>
        </w:rPr>
        <w:t>центром</w:t>
      </w:r>
      <w:r>
        <w:rPr>
          <w:spacing w:val="-9"/>
          <w:sz w:val="22"/>
        </w:rPr>
        <w:t> </w:t>
      </w:r>
      <w:r>
        <w:rPr>
          <w:sz w:val="22"/>
        </w:rPr>
        <w:t>Wacker</w:t>
      </w:r>
      <w:r>
        <w:rPr>
          <w:spacing w:val="-8"/>
          <w:sz w:val="22"/>
        </w:rPr>
        <w:t> </w:t>
      </w:r>
      <w:r>
        <w:rPr>
          <w:sz w:val="22"/>
        </w:rPr>
        <w:t>Neuson</w:t>
      </w:r>
      <w:r>
        <w:rPr>
          <w:spacing w:val="-10"/>
          <w:sz w:val="22"/>
        </w:rPr>
        <w:t> </w:t>
      </w:r>
      <w:r>
        <w:rPr>
          <w:sz w:val="22"/>
        </w:rPr>
        <w:t>в</w:t>
      </w:r>
      <w:r>
        <w:rPr>
          <w:spacing w:val="-8"/>
          <w:sz w:val="22"/>
        </w:rPr>
        <w:t> </w:t>
      </w:r>
      <w:r>
        <w:rPr>
          <w:sz w:val="22"/>
        </w:rPr>
        <w:t>соответствии</w:t>
      </w:r>
      <w:r>
        <w:rPr>
          <w:spacing w:val="-7"/>
          <w:sz w:val="22"/>
        </w:rPr>
        <w:t> </w:t>
      </w:r>
      <w:r>
        <w:rPr>
          <w:sz w:val="22"/>
        </w:rPr>
        <w:t>с письменными инструкциями, выпущенными Wacker</w:t>
      </w:r>
      <w:r>
        <w:rPr>
          <w:spacing w:val="-6"/>
          <w:sz w:val="22"/>
        </w:rPr>
        <w:t> </w:t>
      </w:r>
      <w:r>
        <w:rPr>
          <w:sz w:val="22"/>
        </w:rPr>
        <w:t>Neuson.</w:t>
      </w:r>
    </w:p>
    <w:p>
      <w:pPr>
        <w:pStyle w:val="ListParagraph"/>
        <w:numPr>
          <w:ilvl w:val="1"/>
          <w:numId w:val="1"/>
        </w:numPr>
        <w:tabs>
          <w:tab w:pos="2174" w:val="left" w:leader="none"/>
        </w:tabs>
        <w:spacing w:line="247" w:lineRule="auto" w:before="38" w:after="0"/>
        <w:ind w:left="2173" w:right="499" w:hanging="360"/>
        <w:jc w:val="both"/>
        <w:rPr>
          <w:sz w:val="22"/>
        </w:rPr>
      </w:pPr>
      <w:r>
        <w:rPr>
          <w:b/>
          <w:sz w:val="22"/>
        </w:rPr>
        <w:t>Неутвержденные</w:t>
      </w:r>
      <w:r>
        <w:rPr>
          <w:b/>
          <w:spacing w:val="-13"/>
          <w:sz w:val="22"/>
        </w:rPr>
        <w:t> </w:t>
      </w:r>
      <w:r>
        <w:rPr>
          <w:b/>
          <w:sz w:val="22"/>
        </w:rPr>
        <w:t>запчасти,</w:t>
      </w:r>
      <w:r>
        <w:rPr>
          <w:b/>
          <w:spacing w:val="-13"/>
          <w:sz w:val="22"/>
        </w:rPr>
        <w:t> </w:t>
      </w:r>
      <w:r>
        <w:rPr>
          <w:b/>
          <w:sz w:val="22"/>
        </w:rPr>
        <w:t>навесные</w:t>
      </w:r>
      <w:r>
        <w:rPr>
          <w:b/>
          <w:spacing w:val="-14"/>
          <w:sz w:val="22"/>
        </w:rPr>
        <w:t> </w:t>
      </w:r>
      <w:r>
        <w:rPr>
          <w:b/>
          <w:sz w:val="22"/>
        </w:rPr>
        <w:t>элементы</w:t>
      </w:r>
      <w:r>
        <w:rPr>
          <w:b/>
          <w:spacing w:val="-13"/>
          <w:sz w:val="22"/>
        </w:rPr>
        <w:t> </w:t>
      </w:r>
      <w:r>
        <w:rPr>
          <w:b/>
          <w:sz w:val="22"/>
        </w:rPr>
        <w:t>и</w:t>
      </w:r>
      <w:r>
        <w:rPr>
          <w:b/>
          <w:spacing w:val="-11"/>
          <w:sz w:val="22"/>
        </w:rPr>
        <w:t> </w:t>
      </w:r>
      <w:r>
        <w:rPr>
          <w:b/>
          <w:sz w:val="22"/>
        </w:rPr>
        <w:t>модификации</w:t>
      </w:r>
      <w:r>
        <w:rPr>
          <w:b/>
          <w:spacing w:val="-4"/>
          <w:sz w:val="22"/>
        </w:rPr>
        <w:t> </w:t>
      </w:r>
      <w:r>
        <w:rPr>
          <w:sz w:val="22"/>
        </w:rPr>
        <w:t>–</w:t>
      </w:r>
      <w:r>
        <w:rPr>
          <w:spacing w:val="-14"/>
          <w:sz w:val="22"/>
        </w:rPr>
        <w:t> </w:t>
      </w:r>
      <w:r>
        <w:rPr>
          <w:spacing w:val="-3"/>
          <w:sz w:val="22"/>
        </w:rPr>
        <w:t>это </w:t>
      </w:r>
      <w:r>
        <w:rPr>
          <w:sz w:val="22"/>
        </w:rPr>
        <w:t>запчасти, навесные элементы и модификации, которые не </w:t>
      </w:r>
      <w:r>
        <w:rPr>
          <w:spacing w:val="-3"/>
          <w:sz w:val="22"/>
        </w:rPr>
        <w:t>соответствуют </w:t>
      </w:r>
      <w:r>
        <w:rPr>
          <w:sz w:val="22"/>
        </w:rPr>
        <w:t>утвержденным</w:t>
      </w:r>
      <w:r>
        <w:rPr>
          <w:spacing w:val="-1"/>
          <w:sz w:val="22"/>
        </w:rPr>
        <w:t> </w:t>
      </w:r>
      <w:r>
        <w:rPr>
          <w:sz w:val="22"/>
        </w:rPr>
        <w:t>критериям.</w:t>
      </w:r>
    </w:p>
    <w:p>
      <w:pPr>
        <w:spacing w:line="247" w:lineRule="auto" w:before="38"/>
        <w:ind w:left="1813" w:right="494" w:firstLine="0"/>
        <w:jc w:val="left"/>
        <w:rPr>
          <w:sz w:val="22"/>
        </w:rPr>
      </w:pPr>
      <w:r>
        <w:rPr>
          <w:sz w:val="22"/>
        </w:rPr>
        <w:t>Применение неутвержденных запчастей, навесных элементов</w:t>
      </w:r>
      <w:r>
        <w:rPr>
          <w:spacing w:val="-45"/>
          <w:sz w:val="22"/>
        </w:rPr>
        <w:t> </w:t>
      </w:r>
      <w:r>
        <w:rPr>
          <w:sz w:val="22"/>
        </w:rPr>
        <w:t>и модификаций </w:t>
      </w:r>
      <w:r>
        <w:rPr>
          <w:spacing w:val="-3"/>
          <w:sz w:val="22"/>
        </w:rPr>
        <w:t>может </w:t>
      </w:r>
      <w:r>
        <w:rPr>
          <w:sz w:val="22"/>
        </w:rPr>
        <w:t>привести к следующим</w:t>
      </w:r>
      <w:r>
        <w:rPr>
          <w:spacing w:val="-9"/>
          <w:sz w:val="22"/>
        </w:rPr>
        <w:t> </w:t>
      </w:r>
      <w:r>
        <w:rPr>
          <w:sz w:val="22"/>
        </w:rPr>
        <w:t>последствиям:</w:t>
      </w:r>
    </w:p>
    <w:p>
      <w:pPr>
        <w:pStyle w:val="ListParagraph"/>
        <w:numPr>
          <w:ilvl w:val="1"/>
          <w:numId w:val="1"/>
        </w:numPr>
        <w:tabs>
          <w:tab w:pos="2174" w:val="left" w:leader="none"/>
        </w:tabs>
        <w:spacing w:line="244" w:lineRule="auto" w:before="59" w:after="0"/>
        <w:ind w:left="2173" w:right="1113" w:hanging="360"/>
        <w:jc w:val="left"/>
        <w:rPr>
          <w:sz w:val="22"/>
        </w:rPr>
      </w:pPr>
      <w:r>
        <w:rPr>
          <w:sz w:val="22"/>
        </w:rPr>
        <w:t>Вероятность</w:t>
      </w:r>
      <w:r>
        <w:rPr>
          <w:spacing w:val="-9"/>
          <w:sz w:val="22"/>
        </w:rPr>
        <w:t> </w:t>
      </w:r>
      <w:r>
        <w:rPr>
          <w:sz w:val="22"/>
        </w:rPr>
        <w:t>получения</w:t>
      </w:r>
      <w:r>
        <w:rPr>
          <w:spacing w:val="-8"/>
          <w:sz w:val="22"/>
        </w:rPr>
        <w:t> </w:t>
      </w:r>
      <w:r>
        <w:rPr>
          <w:sz w:val="22"/>
        </w:rPr>
        <w:t>серьезной</w:t>
      </w:r>
      <w:r>
        <w:rPr>
          <w:spacing w:val="-8"/>
          <w:sz w:val="22"/>
        </w:rPr>
        <w:t> </w:t>
      </w:r>
      <w:r>
        <w:rPr>
          <w:sz w:val="22"/>
        </w:rPr>
        <w:t>травмы</w:t>
      </w:r>
      <w:r>
        <w:rPr>
          <w:spacing w:val="-8"/>
          <w:sz w:val="22"/>
        </w:rPr>
        <w:t> </w:t>
      </w:r>
      <w:r>
        <w:rPr>
          <w:sz w:val="22"/>
        </w:rPr>
        <w:t>оператором</w:t>
      </w:r>
      <w:r>
        <w:rPr>
          <w:spacing w:val="-8"/>
          <w:sz w:val="22"/>
        </w:rPr>
        <w:t> </w:t>
      </w:r>
      <w:r>
        <w:rPr>
          <w:sz w:val="22"/>
        </w:rPr>
        <w:t>или</w:t>
      </w:r>
      <w:r>
        <w:rPr>
          <w:spacing w:val="-7"/>
          <w:sz w:val="22"/>
        </w:rPr>
        <w:t> </w:t>
      </w:r>
      <w:r>
        <w:rPr>
          <w:sz w:val="22"/>
        </w:rPr>
        <w:t>лицами, находящимися в рабочей</w:t>
      </w:r>
      <w:r>
        <w:rPr>
          <w:spacing w:val="-2"/>
          <w:sz w:val="22"/>
        </w:rPr>
        <w:t> </w:t>
      </w:r>
      <w:r>
        <w:rPr>
          <w:sz w:val="22"/>
        </w:rPr>
        <w:t>зоне</w:t>
      </w:r>
    </w:p>
    <w:p>
      <w:pPr>
        <w:pStyle w:val="ListParagraph"/>
        <w:numPr>
          <w:ilvl w:val="1"/>
          <w:numId w:val="1"/>
        </w:numPr>
        <w:tabs>
          <w:tab w:pos="2174" w:val="left" w:leader="none"/>
        </w:tabs>
        <w:spacing w:line="247" w:lineRule="auto" w:before="44" w:after="0"/>
        <w:ind w:left="2173" w:right="828" w:hanging="360"/>
        <w:jc w:val="left"/>
        <w:rPr>
          <w:sz w:val="22"/>
        </w:rPr>
      </w:pPr>
      <w:r>
        <w:rPr>
          <w:sz w:val="22"/>
        </w:rPr>
        <w:t>Неустранимое</w:t>
      </w:r>
      <w:r>
        <w:rPr>
          <w:spacing w:val="-10"/>
          <w:sz w:val="22"/>
        </w:rPr>
        <w:t> </w:t>
      </w:r>
      <w:r>
        <w:rPr>
          <w:sz w:val="22"/>
        </w:rPr>
        <w:t>повреждение</w:t>
      </w:r>
      <w:r>
        <w:rPr>
          <w:spacing w:val="-10"/>
          <w:sz w:val="22"/>
        </w:rPr>
        <w:t> </w:t>
      </w:r>
      <w:r>
        <w:rPr>
          <w:sz w:val="22"/>
        </w:rPr>
        <w:t>агрегата,</w:t>
      </w:r>
      <w:r>
        <w:rPr>
          <w:spacing w:val="-10"/>
          <w:sz w:val="22"/>
        </w:rPr>
        <w:t> </w:t>
      </w:r>
      <w:r>
        <w:rPr>
          <w:sz w:val="22"/>
        </w:rPr>
        <w:t>на</w:t>
      </w:r>
      <w:r>
        <w:rPr>
          <w:spacing w:val="-11"/>
          <w:sz w:val="22"/>
        </w:rPr>
        <w:t> </w:t>
      </w:r>
      <w:r>
        <w:rPr>
          <w:sz w:val="22"/>
        </w:rPr>
        <w:t>которое</w:t>
      </w:r>
      <w:r>
        <w:rPr>
          <w:spacing w:val="-11"/>
          <w:sz w:val="22"/>
        </w:rPr>
        <w:t> </w:t>
      </w:r>
      <w:r>
        <w:rPr>
          <w:sz w:val="22"/>
        </w:rPr>
        <w:t>не</w:t>
      </w:r>
      <w:r>
        <w:rPr>
          <w:spacing w:val="-10"/>
          <w:sz w:val="22"/>
        </w:rPr>
        <w:t> </w:t>
      </w:r>
      <w:r>
        <w:rPr>
          <w:sz w:val="22"/>
        </w:rPr>
        <w:t>распространяется гарантия</w:t>
      </w:r>
    </w:p>
    <w:p>
      <w:pPr>
        <w:spacing w:line="247" w:lineRule="auto" w:before="39"/>
        <w:ind w:left="1813" w:right="494" w:hanging="1"/>
        <w:jc w:val="left"/>
        <w:rPr>
          <w:sz w:val="22"/>
        </w:rPr>
      </w:pPr>
      <w:r>
        <w:rPr>
          <w:sz w:val="22"/>
        </w:rPr>
        <w:t>Если у вас есть вопросы, касающиеся утвержденных или неутвержденных запчастей, навесных элементов или модификаций, незамедлительно обратитесь к обслуживающему вас дилеру Wacker Neuson.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4"/>
        </w:rPr>
      </w:pPr>
      <w:r>
        <w:rPr/>
        <w:pict>
          <v:group style="position:absolute;margin-left:62.759998pt;margin-top:10.088398pt;width:486.5pt;height:.5pt;mso-position-horizontal-relative:page;mso-position-vertical-relative:paragraph;z-index:-760;mso-wrap-distance-left:0;mso-wrap-distance-right:0" coordorigin="1255,202" coordsize="9730,10">
            <v:rect style="position:absolute;left:1255;top:201;width:5;height:10" filled="true" fillcolor="#000000" stroked="false">
              <v:fill type="solid"/>
            </v:rect>
            <v:line style="position:absolute" from="1260,207" to="10985,207" stroked="true" strokeweight=".48001pt" strokecolor="#000000">
              <v:stroke dashstyle="solid"/>
            </v:line>
            <w10:wrap type="topAndBottom"/>
          </v:group>
        </w:pict>
      </w:r>
    </w:p>
    <w:p>
      <w:pPr>
        <w:tabs>
          <w:tab w:pos="8647" w:val="left" w:leader="none"/>
        </w:tabs>
        <w:spacing w:before="70"/>
        <w:ind w:left="5457" w:right="0" w:firstLine="0"/>
        <w:jc w:val="left"/>
        <w:rPr>
          <w:b/>
          <w:sz w:val="14"/>
        </w:rPr>
      </w:pPr>
      <w:r>
        <w:rPr>
          <w:b/>
          <w:sz w:val="28"/>
        </w:rPr>
        <w:t>4</w:t>
        <w:tab/>
      </w:r>
      <w:r>
        <w:rPr>
          <w:b/>
          <w:sz w:val="14"/>
        </w:rPr>
        <w:t>wc_tx001780ru.fm</w:t>
      </w:r>
    </w:p>
    <w:p>
      <w:pPr>
        <w:spacing w:after="0"/>
        <w:jc w:val="left"/>
        <w:rPr>
          <w:sz w:val="14"/>
        </w:rPr>
        <w:sectPr>
          <w:pgSz w:w="12240" w:h="15840"/>
          <w:pgMar w:top="520" w:bottom="280" w:left="1080" w:right="880"/>
        </w:sectPr>
      </w:pPr>
    </w:p>
    <w:p>
      <w:pPr>
        <w:pStyle w:val="BodyText"/>
        <w:ind w:left="219"/>
        <w:rPr>
          <w:sz w:val="20"/>
        </w:rPr>
      </w:pPr>
      <w:r>
        <w:rPr>
          <w:sz w:val="20"/>
        </w:rPr>
        <w:pict>
          <v:shape style="width:484pt;height:25.6pt;mso-position-horizontal-relative:char;mso-position-vertical-relative:line" type="#_x0000_t202" filled="true" fillcolor="#e6e6e6" stroked="false">
            <w10:anchorlock/>
            <v:textbox inset="0,0,0,0">
              <w:txbxContent>
                <w:p>
                  <w:pPr>
                    <w:tabs>
                      <w:tab w:pos="7593" w:val="left" w:leader="none"/>
                    </w:tabs>
                    <w:spacing w:before="82"/>
                    <w:ind w:left="109"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Содержание</w:t>
                  </w:r>
                </w:p>
              </w:txbxContent>
            </v:textbox>
            <v:fill type="solid"/>
          </v:shape>
        </w:pict>
      </w:r>
      <w:r>
        <w:rPr>
          <w:sz w:val="20"/>
        </w:rPr>
      </w:r>
    </w:p>
    <w:p>
      <w:pPr>
        <w:spacing w:after="0"/>
        <w:rPr>
          <w:sz w:val="20"/>
        </w:rPr>
        <w:sectPr>
          <w:pgSz w:w="12240" w:h="15840"/>
          <w:pgMar w:top="520" w:bottom="499" w:left="1080" w:right="880"/>
        </w:sectPr>
      </w:pPr>
    </w:p>
    <w:sdt>
      <w:sdtPr>
        <w:docPartObj>
          <w:docPartGallery w:val="Table of Contents"/>
          <w:docPartUnique/>
        </w:docPartObj>
      </w:sdtPr>
      <w:sdtEndPr/>
      <w:sdtContent>
        <w:p>
          <w:pPr>
            <w:pStyle w:val="TOC5"/>
            <w:tabs>
              <w:tab w:pos="9164" w:val="left" w:leader="none"/>
            </w:tabs>
          </w:pPr>
          <w:hyperlink w:history="true" w:anchor="_TOC_250047">
            <w:r>
              <w:rPr/>
              <w:t>Введение</w:t>
              <w:tab/>
              <w:t>3</w:t>
            </w:r>
          </w:hyperlink>
        </w:p>
        <w:p>
          <w:pPr>
            <w:pStyle w:val="TOC2"/>
            <w:numPr>
              <w:ilvl w:val="0"/>
              <w:numId w:val="2"/>
            </w:numPr>
            <w:tabs>
              <w:tab w:pos="815" w:val="left" w:leader="none"/>
              <w:tab w:pos="817" w:val="left" w:leader="none"/>
              <w:tab w:pos="9164" w:val="left" w:leader="none"/>
            </w:tabs>
            <w:spacing w:line="240" w:lineRule="auto" w:before="818" w:after="0"/>
            <w:ind w:left="816" w:right="0" w:hanging="567"/>
            <w:jc w:val="left"/>
          </w:pPr>
          <w:hyperlink w:history="true" w:anchor="_TOC_250046">
            <w:r>
              <w:rPr/>
              <w:t>Информация по</w:t>
            </w:r>
            <w:r>
              <w:rPr>
                <w:spacing w:val="-4"/>
              </w:rPr>
              <w:t> </w:t>
            </w:r>
            <w:r>
              <w:rPr/>
              <w:t>технике</w:t>
            </w:r>
            <w:r>
              <w:rPr>
                <w:spacing w:val="-2"/>
              </w:rPr>
              <w:t> </w:t>
            </w:r>
            <w:r>
              <w:rPr/>
              <w:t>безопасности</w:t>
              <w:tab/>
              <w:t>7</w:t>
            </w:r>
          </w:hyperlink>
        </w:p>
        <w:p>
          <w:pPr>
            <w:pStyle w:val="TOC6"/>
            <w:numPr>
              <w:ilvl w:val="1"/>
              <w:numId w:val="2"/>
            </w:numPr>
            <w:tabs>
              <w:tab w:pos="1723" w:val="left" w:leader="none"/>
              <w:tab w:pos="1724" w:val="left" w:leader="none"/>
              <w:tab w:pos="9187" w:val="left" w:leader="dot"/>
            </w:tabs>
            <w:spacing w:line="240" w:lineRule="auto" w:before="328" w:after="0"/>
            <w:ind w:left="1723" w:right="0" w:hanging="907"/>
            <w:jc w:val="left"/>
          </w:pPr>
          <w:hyperlink w:history="true" w:anchor="_TOC_250045">
            <w:r>
              <w:rPr/>
              <w:t>Сигнальные</w:t>
            </w:r>
            <w:r>
              <w:rPr>
                <w:spacing w:val="-3"/>
              </w:rPr>
              <w:t> </w:t>
            </w:r>
            <w:r>
              <w:rPr/>
              <w:t>слова</w:t>
              <w:tab/>
              <w:t>7</w:t>
            </w:r>
          </w:hyperlink>
        </w:p>
        <w:p>
          <w:pPr>
            <w:pStyle w:val="TOC6"/>
            <w:numPr>
              <w:ilvl w:val="1"/>
              <w:numId w:val="2"/>
            </w:numPr>
            <w:tabs>
              <w:tab w:pos="1723" w:val="left" w:leader="none"/>
              <w:tab w:pos="1724" w:val="left" w:leader="none"/>
              <w:tab w:pos="9188" w:val="left" w:leader="dot"/>
            </w:tabs>
            <w:spacing w:line="240" w:lineRule="auto" w:before="45" w:after="0"/>
            <w:ind w:left="1723" w:right="0" w:hanging="907"/>
            <w:jc w:val="left"/>
          </w:pPr>
          <w:hyperlink w:history="true" w:anchor="_TOC_250044">
            <w:r>
              <w:rPr/>
              <w:t>Описание машины</w:t>
            </w:r>
            <w:r>
              <w:rPr>
                <w:spacing w:val="-10"/>
              </w:rPr>
              <w:t> </w:t>
            </w:r>
            <w:r>
              <w:rPr/>
              <w:t>и</w:t>
            </w:r>
            <w:r>
              <w:rPr>
                <w:spacing w:val="-6"/>
              </w:rPr>
              <w:t> </w:t>
            </w:r>
            <w:r>
              <w:rPr/>
              <w:t>предназначение</w:t>
              <w:tab/>
              <w:t>8</w:t>
            </w:r>
          </w:hyperlink>
        </w:p>
        <w:p>
          <w:pPr>
            <w:pStyle w:val="TOC6"/>
            <w:numPr>
              <w:ilvl w:val="1"/>
              <w:numId w:val="2"/>
            </w:numPr>
            <w:tabs>
              <w:tab w:pos="1723" w:val="left" w:leader="none"/>
              <w:tab w:pos="1724" w:val="left" w:leader="none"/>
              <w:tab w:pos="9054" w:val="left" w:leader="dot"/>
            </w:tabs>
            <w:spacing w:line="240" w:lineRule="auto" w:before="43" w:after="0"/>
            <w:ind w:left="1723" w:right="0" w:hanging="907"/>
            <w:jc w:val="left"/>
          </w:pPr>
          <w:hyperlink w:history="true" w:anchor="_TOC_250043">
            <w:r>
              <w:rPr/>
              <w:t>Правила техники безопасности</w:t>
            </w:r>
            <w:r>
              <w:rPr>
                <w:spacing w:val="-17"/>
              </w:rPr>
              <w:t> </w:t>
            </w:r>
            <w:r>
              <w:rPr/>
              <w:t>при</w:t>
            </w:r>
            <w:r>
              <w:rPr>
                <w:spacing w:val="-4"/>
              </w:rPr>
              <w:t> </w:t>
            </w:r>
            <w:r>
              <w:rPr/>
              <w:t>эксплуатации</w:t>
              <w:tab/>
              <w:t>10</w:t>
            </w:r>
          </w:hyperlink>
        </w:p>
        <w:p>
          <w:pPr>
            <w:pStyle w:val="TOC6"/>
            <w:numPr>
              <w:ilvl w:val="1"/>
              <w:numId w:val="2"/>
            </w:numPr>
            <w:tabs>
              <w:tab w:pos="1723" w:val="left" w:leader="none"/>
              <w:tab w:pos="1724" w:val="left" w:leader="none"/>
              <w:tab w:pos="9054" w:val="left" w:leader="dot"/>
            </w:tabs>
            <w:spacing w:line="242" w:lineRule="auto" w:before="45" w:after="0"/>
            <w:ind w:left="1723" w:right="956" w:hanging="907"/>
            <w:jc w:val="left"/>
          </w:pPr>
          <w:hyperlink w:history="true" w:anchor="_TOC_250042">
            <w:r>
              <w:rPr/>
              <w:t>Правила техники безопасности оператора при использовании двигателей</w:t>
            </w:r>
            <w:r>
              <w:rPr>
                <w:spacing w:val="-5"/>
              </w:rPr>
              <w:t> </w:t>
            </w:r>
            <w:r>
              <w:rPr/>
              <w:t>внутреннего</w:t>
            </w:r>
            <w:r>
              <w:rPr>
                <w:spacing w:val="-5"/>
              </w:rPr>
              <w:t> </w:t>
            </w:r>
            <w:r>
              <w:rPr/>
              <w:t>сгорания</w:t>
              <w:tab/>
              <w:t>13</w:t>
            </w:r>
          </w:hyperlink>
        </w:p>
        <w:p>
          <w:pPr>
            <w:pStyle w:val="TOC6"/>
            <w:numPr>
              <w:ilvl w:val="1"/>
              <w:numId w:val="2"/>
            </w:numPr>
            <w:tabs>
              <w:tab w:pos="1723" w:val="left" w:leader="none"/>
              <w:tab w:pos="1724" w:val="left" w:leader="none"/>
              <w:tab w:pos="9054" w:val="left" w:leader="dot"/>
            </w:tabs>
            <w:spacing w:line="240" w:lineRule="auto" w:before="42" w:after="0"/>
            <w:ind w:left="1723" w:right="0" w:hanging="907"/>
            <w:jc w:val="left"/>
          </w:pPr>
          <w:hyperlink w:history="true" w:anchor="_TOC_250041">
            <w:r>
              <w:rPr/>
              <w:t>Правила техники безопасности</w:t>
            </w:r>
            <w:r>
              <w:rPr>
                <w:spacing w:val="-17"/>
              </w:rPr>
              <w:t> </w:t>
            </w:r>
            <w:r>
              <w:rPr/>
              <w:t>при</w:t>
            </w:r>
            <w:r>
              <w:rPr>
                <w:spacing w:val="-4"/>
              </w:rPr>
              <w:t> </w:t>
            </w:r>
            <w:r>
              <w:rPr/>
              <w:t>обслуживании</w:t>
              <w:tab/>
              <w:t>15</w:t>
            </w:r>
          </w:hyperlink>
        </w:p>
        <w:p>
          <w:pPr>
            <w:pStyle w:val="TOC2"/>
            <w:numPr>
              <w:ilvl w:val="0"/>
              <w:numId w:val="2"/>
            </w:numPr>
            <w:tabs>
              <w:tab w:pos="815" w:val="left" w:leader="none"/>
              <w:tab w:pos="817" w:val="left" w:leader="none"/>
              <w:tab w:pos="9009" w:val="left" w:leader="none"/>
            </w:tabs>
            <w:spacing w:line="240" w:lineRule="auto" w:before="793" w:after="0"/>
            <w:ind w:left="816" w:right="0" w:hanging="567"/>
            <w:jc w:val="left"/>
          </w:pPr>
          <w:hyperlink w:history="true" w:anchor="_TOC_250040">
            <w:r>
              <w:rPr/>
              <w:t>Табличка</w:t>
              <w:tab/>
              <w:t>18</w:t>
            </w:r>
          </w:hyperlink>
        </w:p>
        <w:p>
          <w:pPr>
            <w:pStyle w:val="TOC6"/>
            <w:numPr>
              <w:ilvl w:val="1"/>
              <w:numId w:val="2"/>
            </w:numPr>
            <w:tabs>
              <w:tab w:pos="1723" w:val="left" w:leader="none"/>
              <w:tab w:pos="1724" w:val="left" w:leader="none"/>
            </w:tabs>
            <w:spacing w:line="240" w:lineRule="auto" w:before="330" w:after="0"/>
            <w:ind w:left="1723" w:right="0" w:hanging="907"/>
            <w:jc w:val="left"/>
          </w:pPr>
          <w:hyperlink w:history="true" w:anchor="_TOC_250039">
            <w:r>
              <w:rPr/>
              <w:t>Местонахождение маркировочных</w:t>
            </w:r>
            <w:r>
              <w:rPr>
                <w:spacing w:val="-1"/>
              </w:rPr>
              <w:t> </w:t>
            </w:r>
            <w:r>
              <w:rPr/>
              <w:t>табличек</w:t>
            </w:r>
          </w:hyperlink>
        </w:p>
        <w:p>
          <w:pPr>
            <w:pStyle w:val="TOC7"/>
            <w:tabs>
              <w:tab w:pos="9054" w:val="left" w:leader="dot"/>
            </w:tabs>
          </w:pPr>
          <w:hyperlink w:history="true" w:anchor="_TOC_250038">
            <w:r>
              <w:rPr/>
              <w:t>(PT 2A, PT 3A, PT 2,</w:t>
            </w:r>
            <w:r>
              <w:rPr>
                <w:spacing w:val="-14"/>
              </w:rPr>
              <w:t> </w:t>
            </w:r>
            <w:r>
              <w:rPr/>
              <w:t>PT</w:t>
            </w:r>
            <w:r>
              <w:rPr>
                <w:spacing w:val="-3"/>
              </w:rPr>
              <w:t> </w:t>
            </w:r>
            <w:r>
              <w:rPr/>
              <w:t>3)</w:t>
              <w:tab/>
              <w:t>18</w:t>
            </w:r>
          </w:hyperlink>
        </w:p>
        <w:p>
          <w:pPr>
            <w:pStyle w:val="TOC6"/>
            <w:numPr>
              <w:ilvl w:val="1"/>
              <w:numId w:val="2"/>
            </w:numPr>
            <w:tabs>
              <w:tab w:pos="1723" w:val="left" w:leader="none"/>
              <w:tab w:pos="1724" w:val="left" w:leader="none"/>
              <w:tab w:pos="9054" w:val="left" w:leader="dot"/>
            </w:tabs>
            <w:spacing w:line="240" w:lineRule="auto" w:before="44" w:after="0"/>
            <w:ind w:left="1723" w:right="0" w:hanging="907"/>
            <w:jc w:val="left"/>
          </w:pPr>
          <w:hyperlink w:history="true" w:anchor="_TOC_250037">
            <w:r>
              <w:rPr/>
              <w:t>Местонахождение маркировочных (PT 2H,</w:t>
            </w:r>
            <w:r>
              <w:rPr>
                <w:spacing w:val="-15"/>
              </w:rPr>
              <w:t> </w:t>
            </w:r>
            <w:r>
              <w:rPr/>
              <w:t>PT</w:t>
            </w:r>
            <w:r>
              <w:rPr>
                <w:spacing w:val="-4"/>
              </w:rPr>
              <w:t> </w:t>
            </w:r>
            <w:r>
              <w:rPr/>
              <w:t>3H)</w:t>
              <w:tab/>
              <w:t>19</w:t>
            </w:r>
          </w:hyperlink>
        </w:p>
        <w:p>
          <w:pPr>
            <w:pStyle w:val="TOC6"/>
            <w:numPr>
              <w:ilvl w:val="1"/>
              <w:numId w:val="2"/>
            </w:numPr>
            <w:tabs>
              <w:tab w:pos="1723" w:val="left" w:leader="none"/>
              <w:tab w:pos="1724" w:val="left" w:leader="none"/>
              <w:tab w:pos="9054" w:val="left" w:leader="dot"/>
            </w:tabs>
            <w:spacing w:line="240" w:lineRule="auto" w:before="43" w:after="0"/>
            <w:ind w:left="1723" w:right="0" w:hanging="907"/>
            <w:jc w:val="left"/>
          </w:pPr>
          <w:hyperlink w:history="true" w:anchor="_TOC_250036">
            <w:r>
              <w:rPr/>
              <w:t>Значения</w:t>
            </w:r>
            <w:r>
              <w:rPr>
                <w:spacing w:val="-6"/>
              </w:rPr>
              <w:t> </w:t>
            </w:r>
            <w:r>
              <w:rPr/>
              <w:t>маркировочных</w:t>
            </w:r>
            <w:r>
              <w:rPr>
                <w:spacing w:val="-3"/>
              </w:rPr>
              <w:t> </w:t>
            </w:r>
            <w:r>
              <w:rPr/>
              <w:t>табличек</w:t>
              <w:tab/>
              <w:t>20</w:t>
            </w:r>
          </w:hyperlink>
        </w:p>
        <w:p>
          <w:pPr>
            <w:pStyle w:val="TOC2"/>
            <w:numPr>
              <w:ilvl w:val="0"/>
              <w:numId w:val="2"/>
            </w:numPr>
            <w:tabs>
              <w:tab w:pos="815" w:val="left" w:leader="none"/>
              <w:tab w:pos="817" w:val="left" w:leader="none"/>
              <w:tab w:pos="9009" w:val="left" w:leader="none"/>
            </w:tabs>
            <w:spacing w:line="240" w:lineRule="auto" w:before="793" w:after="0"/>
            <w:ind w:left="816" w:right="0" w:hanging="567"/>
            <w:jc w:val="left"/>
          </w:pPr>
          <w:hyperlink w:history="true" w:anchor="_TOC_250035">
            <w:r>
              <w:rPr/>
              <w:t>Подъемно-транспортное</w:t>
              <w:tab/>
              <w:t>23</w:t>
            </w:r>
          </w:hyperlink>
        </w:p>
        <w:p>
          <w:pPr>
            <w:pStyle w:val="TOC2"/>
            <w:numPr>
              <w:ilvl w:val="0"/>
              <w:numId w:val="2"/>
            </w:numPr>
            <w:tabs>
              <w:tab w:pos="815" w:val="left" w:leader="none"/>
              <w:tab w:pos="817" w:val="left" w:leader="none"/>
              <w:tab w:pos="9009" w:val="left" w:leader="none"/>
            </w:tabs>
            <w:spacing w:line="240" w:lineRule="auto" w:before="819" w:after="0"/>
            <w:ind w:left="816" w:right="0" w:hanging="567"/>
            <w:jc w:val="left"/>
          </w:pPr>
          <w:hyperlink w:history="true" w:anchor="_TOC_250034">
            <w:r>
              <w:rPr/>
              <w:t>Эксплуатация</w:t>
              <w:tab/>
              <w:t>24</w:t>
            </w:r>
          </w:hyperlink>
        </w:p>
        <w:p>
          <w:pPr>
            <w:pStyle w:val="TOC6"/>
            <w:numPr>
              <w:ilvl w:val="1"/>
              <w:numId w:val="2"/>
            </w:numPr>
            <w:tabs>
              <w:tab w:pos="1723" w:val="left" w:leader="none"/>
              <w:tab w:pos="1724" w:val="left" w:leader="none"/>
              <w:tab w:pos="9054" w:val="left" w:leader="dot"/>
            </w:tabs>
            <w:spacing w:line="240" w:lineRule="auto" w:before="329" w:after="0"/>
            <w:ind w:left="1723" w:right="0" w:hanging="907"/>
            <w:jc w:val="left"/>
          </w:pPr>
          <w:hyperlink w:history="true" w:anchor="_TOC_250033">
            <w:r>
              <w:rPr/>
              <w:t>Подготовка к</w:t>
            </w:r>
            <w:r>
              <w:rPr>
                <w:spacing w:val="-12"/>
              </w:rPr>
              <w:t> </w:t>
            </w:r>
            <w:r>
              <w:rPr/>
              <w:t>первому</w:t>
            </w:r>
            <w:r>
              <w:rPr>
                <w:spacing w:val="-5"/>
              </w:rPr>
              <w:t> </w:t>
            </w:r>
            <w:r>
              <w:rPr/>
              <w:t>использованию</w:t>
              <w:tab/>
              <w:t>24</w:t>
            </w:r>
          </w:hyperlink>
        </w:p>
        <w:p>
          <w:pPr>
            <w:pStyle w:val="TOC6"/>
            <w:numPr>
              <w:ilvl w:val="1"/>
              <w:numId w:val="2"/>
            </w:numPr>
            <w:tabs>
              <w:tab w:pos="1723" w:val="left" w:leader="none"/>
              <w:tab w:pos="1724" w:val="left" w:leader="none"/>
              <w:tab w:pos="9054" w:val="left" w:leader="dot"/>
            </w:tabs>
            <w:spacing w:line="240" w:lineRule="auto" w:before="43" w:after="0"/>
            <w:ind w:left="1723" w:right="0" w:hanging="907"/>
            <w:jc w:val="left"/>
          </w:pPr>
          <w:hyperlink w:history="true" w:anchor="_TOC_250032">
            <w:r>
              <w:rPr/>
              <w:t>Рекомендуемое</w:t>
            </w:r>
            <w:r>
              <w:rPr>
                <w:spacing w:val="-3"/>
              </w:rPr>
              <w:t> </w:t>
            </w:r>
            <w:r>
              <w:rPr/>
              <w:t>топливо</w:t>
              <w:tab/>
              <w:t>25</w:t>
            </w:r>
          </w:hyperlink>
        </w:p>
        <w:p>
          <w:pPr>
            <w:pStyle w:val="TOC6"/>
            <w:numPr>
              <w:ilvl w:val="1"/>
              <w:numId w:val="2"/>
            </w:numPr>
            <w:tabs>
              <w:tab w:pos="1723" w:val="left" w:leader="none"/>
              <w:tab w:pos="1724" w:val="left" w:leader="none"/>
              <w:tab w:pos="9054" w:val="left" w:leader="dot"/>
            </w:tabs>
            <w:spacing w:line="240" w:lineRule="auto" w:before="45" w:after="0"/>
            <w:ind w:left="1723" w:right="0" w:hanging="907"/>
            <w:jc w:val="left"/>
          </w:pPr>
          <w:hyperlink w:history="true" w:anchor="_TOC_250031">
            <w:r>
              <w:rPr/>
              <w:t>Рекомендованное</w:t>
            </w:r>
            <w:r>
              <w:rPr>
                <w:spacing w:val="-3"/>
              </w:rPr>
              <w:t> </w:t>
            </w:r>
            <w:r>
              <w:rPr/>
              <w:t>горючее</w:t>
            </w:r>
            <w:r>
              <w:rPr>
                <w:spacing w:val="-3"/>
              </w:rPr>
              <w:t> </w:t>
            </w:r>
            <w:r>
              <w:rPr/>
              <w:t>(Hatz)</w:t>
              <w:tab/>
              <w:t>25</w:t>
            </w:r>
          </w:hyperlink>
        </w:p>
        <w:p>
          <w:pPr>
            <w:pStyle w:val="TOC6"/>
            <w:numPr>
              <w:ilvl w:val="1"/>
              <w:numId w:val="2"/>
            </w:numPr>
            <w:tabs>
              <w:tab w:pos="1723" w:val="left" w:leader="none"/>
              <w:tab w:pos="1724" w:val="left" w:leader="none"/>
              <w:tab w:pos="9054" w:val="left" w:leader="dot"/>
            </w:tabs>
            <w:spacing w:line="240" w:lineRule="auto" w:before="44" w:after="0"/>
            <w:ind w:left="1723" w:right="0" w:hanging="907"/>
            <w:jc w:val="left"/>
          </w:pPr>
          <w:hyperlink w:history="true" w:anchor="_TOC_250030">
            <w:r>
              <w:rPr/>
              <w:t>Перед</w:t>
            </w:r>
            <w:r>
              <w:rPr>
                <w:spacing w:val="-4"/>
              </w:rPr>
              <w:t> </w:t>
            </w:r>
            <w:r>
              <w:rPr/>
              <w:t>началом</w:t>
              <w:tab/>
              <w:t>25</w:t>
            </w:r>
          </w:hyperlink>
        </w:p>
        <w:p>
          <w:pPr>
            <w:pStyle w:val="TOC6"/>
            <w:numPr>
              <w:ilvl w:val="1"/>
              <w:numId w:val="2"/>
            </w:numPr>
            <w:tabs>
              <w:tab w:pos="1723" w:val="left" w:leader="none"/>
              <w:tab w:pos="1724" w:val="left" w:leader="none"/>
              <w:tab w:pos="9054" w:val="left" w:leader="dot"/>
            </w:tabs>
            <w:spacing w:line="240" w:lineRule="auto" w:before="43" w:after="0"/>
            <w:ind w:left="1723" w:right="0" w:hanging="907"/>
            <w:jc w:val="left"/>
          </w:pPr>
          <w:hyperlink w:history="true" w:anchor="_TOC_250029">
            <w:r>
              <w:rPr/>
              <w:t>Включение</w:t>
            </w:r>
            <w:r>
              <w:rPr>
                <w:spacing w:val="-3"/>
              </w:rPr>
              <w:t> </w:t>
            </w:r>
            <w:r>
              <w:rPr/>
              <w:t>(Wacker</w:t>
            </w:r>
            <w:r>
              <w:rPr>
                <w:spacing w:val="-3"/>
              </w:rPr>
              <w:t> </w:t>
            </w:r>
            <w:r>
              <w:rPr/>
              <w:t>Neuson)</w:t>
              <w:tab/>
              <w:t>28</w:t>
            </w:r>
          </w:hyperlink>
        </w:p>
        <w:p>
          <w:pPr>
            <w:pStyle w:val="TOC6"/>
            <w:numPr>
              <w:ilvl w:val="1"/>
              <w:numId w:val="2"/>
            </w:numPr>
            <w:tabs>
              <w:tab w:pos="1723" w:val="left" w:leader="none"/>
              <w:tab w:pos="1724" w:val="left" w:leader="none"/>
              <w:tab w:pos="9054" w:val="left" w:leader="dot"/>
            </w:tabs>
            <w:spacing w:line="240" w:lineRule="auto" w:before="45" w:after="0"/>
            <w:ind w:left="1723" w:right="0" w:hanging="907"/>
            <w:jc w:val="left"/>
          </w:pPr>
          <w:hyperlink w:history="true" w:anchor="_TOC_250028">
            <w:r>
              <w:rPr/>
              <w:t>Остановка</w:t>
            </w:r>
            <w:r>
              <w:rPr>
                <w:spacing w:val="-2"/>
              </w:rPr>
              <w:t> </w:t>
            </w:r>
            <w:r>
              <w:rPr/>
              <w:t>(Wacker</w:t>
            </w:r>
            <w:r>
              <w:rPr>
                <w:spacing w:val="-4"/>
              </w:rPr>
              <w:t> </w:t>
            </w:r>
            <w:r>
              <w:rPr/>
              <w:t>Neuson)</w:t>
              <w:tab/>
              <w:t>28</w:t>
            </w:r>
          </w:hyperlink>
        </w:p>
        <w:p>
          <w:pPr>
            <w:pStyle w:val="TOC6"/>
            <w:numPr>
              <w:ilvl w:val="1"/>
              <w:numId w:val="2"/>
            </w:numPr>
            <w:tabs>
              <w:tab w:pos="1723" w:val="left" w:leader="none"/>
              <w:tab w:pos="1724" w:val="left" w:leader="none"/>
              <w:tab w:pos="9054" w:val="left" w:leader="dot"/>
            </w:tabs>
            <w:spacing w:line="240" w:lineRule="auto" w:before="44" w:after="0"/>
            <w:ind w:left="1723" w:right="0" w:hanging="907"/>
            <w:jc w:val="left"/>
          </w:pPr>
          <w:hyperlink w:history="true" w:anchor="_TOC_250027">
            <w:r>
              <w:rPr/>
              <w:t>Включение</w:t>
            </w:r>
            <w:r>
              <w:rPr>
                <w:spacing w:val="-2"/>
              </w:rPr>
              <w:t> </w:t>
            </w:r>
            <w:r>
              <w:rPr/>
              <w:t>(Honda)</w:t>
              <w:tab/>
              <w:t>29</w:t>
            </w:r>
          </w:hyperlink>
        </w:p>
        <w:p>
          <w:pPr>
            <w:pStyle w:val="TOC6"/>
            <w:numPr>
              <w:ilvl w:val="1"/>
              <w:numId w:val="2"/>
            </w:numPr>
            <w:tabs>
              <w:tab w:pos="1723" w:val="left" w:leader="none"/>
              <w:tab w:pos="1724" w:val="left" w:leader="none"/>
              <w:tab w:pos="9054" w:val="left" w:leader="dot"/>
            </w:tabs>
            <w:spacing w:line="240" w:lineRule="auto" w:before="43" w:after="0"/>
            <w:ind w:left="1723" w:right="0" w:hanging="907"/>
            <w:jc w:val="left"/>
          </w:pPr>
          <w:hyperlink w:history="true" w:anchor="_TOC_250026">
            <w:r>
              <w:rPr/>
              <w:t>Остановка</w:t>
            </w:r>
            <w:r>
              <w:rPr>
                <w:spacing w:val="-4"/>
              </w:rPr>
              <w:t> </w:t>
            </w:r>
            <w:r>
              <w:rPr/>
              <w:t>(Honda)</w:t>
              <w:tab/>
              <w:t>29</w:t>
            </w:r>
          </w:hyperlink>
        </w:p>
        <w:p>
          <w:pPr>
            <w:pStyle w:val="TOC6"/>
            <w:numPr>
              <w:ilvl w:val="1"/>
              <w:numId w:val="2"/>
            </w:numPr>
            <w:tabs>
              <w:tab w:pos="1723" w:val="left" w:leader="none"/>
              <w:tab w:pos="1724" w:val="left" w:leader="none"/>
              <w:tab w:pos="9054" w:val="left" w:leader="dot"/>
            </w:tabs>
            <w:spacing w:line="240" w:lineRule="auto" w:before="45" w:after="0"/>
            <w:ind w:left="1723" w:right="0" w:hanging="907"/>
            <w:jc w:val="left"/>
          </w:pPr>
          <w:hyperlink w:history="true" w:anchor="_TOC_250025">
            <w:r>
              <w:rPr/>
              <w:t>Включение</w:t>
            </w:r>
            <w:r>
              <w:rPr>
                <w:spacing w:val="-2"/>
              </w:rPr>
              <w:t> </w:t>
            </w:r>
            <w:r>
              <w:rPr/>
              <w:t>(Hatz)</w:t>
              <w:tab/>
              <w:t>30</w:t>
            </w:r>
          </w:hyperlink>
        </w:p>
        <w:p>
          <w:pPr>
            <w:pStyle w:val="TOC6"/>
            <w:numPr>
              <w:ilvl w:val="1"/>
              <w:numId w:val="2"/>
            </w:numPr>
            <w:tabs>
              <w:tab w:pos="1723" w:val="left" w:leader="none"/>
              <w:tab w:pos="1724" w:val="left" w:leader="none"/>
              <w:tab w:pos="9054" w:val="left" w:leader="dot"/>
            </w:tabs>
            <w:spacing w:line="240" w:lineRule="auto" w:before="44" w:after="0"/>
            <w:ind w:left="1723" w:right="0" w:hanging="907"/>
            <w:jc w:val="left"/>
          </w:pPr>
          <w:hyperlink w:history="true" w:anchor="_TOC_250024">
            <w:r>
              <w:rPr/>
              <w:t>Включение в холодную</w:t>
            </w:r>
            <w:r>
              <w:rPr>
                <w:spacing w:val="-11"/>
              </w:rPr>
              <w:t> </w:t>
            </w:r>
            <w:r>
              <w:rPr/>
              <w:t>погоду</w:t>
            </w:r>
            <w:r>
              <w:rPr>
                <w:spacing w:val="-2"/>
              </w:rPr>
              <w:t> </w:t>
            </w:r>
            <w:r>
              <w:rPr/>
              <w:t>(Hatz)</w:t>
              <w:tab/>
              <w:t>31</w:t>
            </w:r>
          </w:hyperlink>
        </w:p>
        <w:p>
          <w:pPr>
            <w:pStyle w:val="TOC6"/>
            <w:numPr>
              <w:ilvl w:val="1"/>
              <w:numId w:val="2"/>
            </w:numPr>
            <w:tabs>
              <w:tab w:pos="1723" w:val="left" w:leader="none"/>
              <w:tab w:pos="1724" w:val="left" w:leader="none"/>
              <w:tab w:pos="9054" w:val="left" w:leader="dot"/>
            </w:tabs>
            <w:spacing w:line="240" w:lineRule="auto" w:before="43" w:after="0"/>
            <w:ind w:left="1723" w:right="0" w:hanging="907"/>
            <w:jc w:val="left"/>
          </w:pPr>
          <w:hyperlink w:history="true" w:anchor="_TOC_250023">
            <w:r>
              <w:rPr/>
              <w:t>Остановка</w:t>
            </w:r>
            <w:r>
              <w:rPr>
                <w:spacing w:val="-2"/>
              </w:rPr>
              <w:t> </w:t>
            </w:r>
            <w:r>
              <w:rPr/>
              <w:t>(Hatz)</w:t>
              <w:tab/>
              <w:t>31</w:t>
            </w:r>
          </w:hyperlink>
        </w:p>
        <w:p>
          <w:pPr>
            <w:pStyle w:val="TOC6"/>
            <w:numPr>
              <w:ilvl w:val="1"/>
              <w:numId w:val="2"/>
            </w:numPr>
            <w:tabs>
              <w:tab w:pos="1723" w:val="left" w:leader="none"/>
              <w:tab w:pos="1724" w:val="left" w:leader="none"/>
              <w:tab w:pos="9054" w:val="left" w:leader="dot"/>
            </w:tabs>
            <w:spacing w:line="240" w:lineRule="auto" w:before="45" w:after="0"/>
            <w:ind w:left="1723" w:right="0" w:hanging="907"/>
            <w:jc w:val="left"/>
          </w:pPr>
          <w:hyperlink w:history="true" w:anchor="_TOC_250022">
            <w:r>
              <w:rPr/>
              <w:t>Эксплуатация</w:t>
              <w:tab/>
              <w:t>32</w:t>
            </w:r>
          </w:hyperlink>
        </w:p>
        <w:p>
          <w:pPr>
            <w:pStyle w:val="TOC6"/>
            <w:numPr>
              <w:ilvl w:val="1"/>
              <w:numId w:val="2"/>
            </w:numPr>
            <w:tabs>
              <w:tab w:pos="1723" w:val="left" w:leader="none"/>
              <w:tab w:pos="1724" w:val="left" w:leader="none"/>
              <w:tab w:pos="9054" w:val="left" w:leader="dot"/>
            </w:tabs>
            <w:spacing w:line="240" w:lineRule="auto" w:before="44" w:after="0"/>
            <w:ind w:left="1723" w:right="0" w:hanging="907"/>
            <w:jc w:val="left"/>
          </w:pPr>
          <w:hyperlink w:history="true" w:anchor="_TOC_250021">
            <w:r>
              <w:rPr/>
              <w:t>Шланги</w:t>
            </w:r>
            <w:r>
              <w:rPr>
                <w:spacing w:val="-2"/>
              </w:rPr>
              <w:t> </w:t>
            </w:r>
            <w:r>
              <w:rPr/>
              <w:t>и</w:t>
            </w:r>
            <w:r>
              <w:rPr>
                <w:spacing w:val="-4"/>
              </w:rPr>
              <w:t> </w:t>
            </w:r>
            <w:r>
              <w:rPr/>
              <w:t>хомуты</w:t>
              <w:tab/>
              <w:t>32</w:t>
            </w:r>
          </w:hyperlink>
        </w:p>
        <w:p>
          <w:pPr>
            <w:pStyle w:val="TOC6"/>
            <w:numPr>
              <w:ilvl w:val="1"/>
              <w:numId w:val="2"/>
            </w:numPr>
            <w:tabs>
              <w:tab w:pos="1723" w:val="left" w:leader="none"/>
              <w:tab w:pos="1724" w:val="left" w:leader="none"/>
              <w:tab w:pos="9054" w:val="left" w:leader="dot"/>
            </w:tabs>
            <w:spacing w:line="240" w:lineRule="auto" w:before="44" w:after="0"/>
            <w:ind w:left="1723" w:right="0" w:hanging="907"/>
            <w:jc w:val="left"/>
          </w:pPr>
          <w:hyperlink w:history="true" w:anchor="_TOC_250020">
            <w:r>
              <w:rPr/>
              <w:t>Процедура</w:t>
            </w:r>
            <w:r>
              <w:rPr>
                <w:spacing w:val="-6"/>
              </w:rPr>
              <w:t> </w:t>
            </w:r>
            <w:r>
              <w:rPr/>
              <w:t>аварийного</w:t>
            </w:r>
            <w:r>
              <w:rPr>
                <w:spacing w:val="-8"/>
              </w:rPr>
              <w:t> </w:t>
            </w:r>
            <w:r>
              <w:rPr/>
              <w:t>отключения</w:t>
              <w:tab/>
              <w:t>33</w:t>
            </w:r>
          </w:hyperlink>
        </w:p>
        <w:p>
          <w:pPr>
            <w:pStyle w:val="TOC3"/>
            <w:tabs>
              <w:tab w:pos="5147" w:val="right" w:leader="none"/>
            </w:tabs>
            <w:rPr>
              <w:sz w:val="28"/>
            </w:rPr>
          </w:pPr>
          <w:r>
            <w:rPr/>
            <w:drawing>
              <wp:anchor distT="0" distB="0" distL="0" distR="0" allowOverlap="1" layoutInCell="1" locked="0" behindDoc="0" simplePos="0" relativeHeight="1360">
                <wp:simplePos x="0" y="0"/>
                <wp:positionH relativeFrom="page">
                  <wp:posOffset>5838444</wp:posOffset>
                </wp:positionH>
                <wp:positionV relativeFrom="paragraph">
                  <wp:posOffset>314729</wp:posOffset>
                </wp:positionV>
                <wp:extent cx="1143000" cy="274019"/>
                <wp:effectExtent l="0" t="0" r="0" b="0"/>
                <wp:wrapNone/>
                <wp:docPr id="7" name="image3.jpeg" descr=""/>
                <wp:cNvGraphicFramePr>
                  <a:graphicFrameLocks noChangeAspect="1"/>
                </wp:cNvGraphicFramePr>
                <a:graphic>
                  <a:graphicData uri="http://schemas.openxmlformats.org/drawingml/2006/picture">
                    <pic:pic>
                      <pic:nvPicPr>
                        <pic:cNvPr id="8" name="image3.jpeg"/>
                        <pic:cNvPicPr/>
                      </pic:nvPicPr>
                      <pic:blipFill>
                        <a:blip r:embed="rId8" cstate="print"/>
                        <a:stretch>
                          <a:fillRect/>
                        </a:stretch>
                      </pic:blipFill>
                      <pic:spPr>
                        <a:xfrm>
                          <a:off x="0" y="0"/>
                          <a:ext cx="1143000" cy="274019"/>
                        </a:xfrm>
                        <a:prstGeom prst="rect">
                          <a:avLst/>
                        </a:prstGeom>
                      </pic:spPr>
                    </pic:pic>
                  </a:graphicData>
                </a:graphic>
              </wp:anchor>
            </w:drawing>
          </w:r>
          <w:r>
            <w:rPr/>
            <w:pict>
              <v:group style="position:absolute;margin-left:65.760002pt;margin-top:19.141827pt;width:484.2pt;height:.5pt;mso-position-horizontal-relative:page;mso-position-vertical-relative:paragraph;z-index:1384" coordorigin="1315,383" coordsize="9684,10">
                <v:rect style="position:absolute;left:1315;top:382;width:5;height:10" filled="true" fillcolor="#000000" stroked="false">
                  <v:fill type="solid"/>
                </v:rect>
                <v:line style="position:absolute" from="1320,388" to="10999,388" stroked="true" strokeweight=".48001pt" strokecolor="#000000">
                  <v:stroke dashstyle="solid"/>
                </v:line>
                <w10:wrap type="none"/>
              </v:group>
            </w:pict>
          </w:r>
          <w:r>
            <w:rPr/>
            <w:t>wc_bo5000185243_11TOC.fm</w:t>
            <w:tab/>
          </w:r>
          <w:r>
            <w:rPr>
              <w:sz w:val="28"/>
            </w:rPr>
            <w:t>5</w:t>
          </w:r>
        </w:p>
        <w:p>
          <w:pPr>
            <w:pStyle w:val="TOC1"/>
            <w:numPr>
              <w:ilvl w:val="0"/>
              <w:numId w:val="2"/>
            </w:numPr>
            <w:tabs>
              <w:tab w:pos="759" w:val="left" w:leader="none"/>
              <w:tab w:pos="760" w:val="left" w:leader="none"/>
              <w:tab w:pos="9262" w:val="right" w:leader="none"/>
            </w:tabs>
            <w:spacing w:line="240" w:lineRule="auto" w:before="605" w:after="0"/>
            <w:ind w:left="759" w:right="0" w:hanging="567"/>
            <w:jc w:val="left"/>
          </w:pPr>
          <w:r>
            <w:rPr/>
            <w:drawing>
              <wp:anchor distT="0" distB="0" distL="0" distR="0" allowOverlap="1" layoutInCell="1" locked="0" behindDoc="0" simplePos="0" relativeHeight="1432">
                <wp:simplePos x="0" y="0"/>
                <wp:positionH relativeFrom="page">
                  <wp:posOffset>800100</wp:posOffset>
                </wp:positionH>
                <wp:positionV relativeFrom="page">
                  <wp:posOffset>9467088</wp:posOffset>
                </wp:positionV>
                <wp:extent cx="1143000" cy="274019"/>
                <wp:effectExtent l="0" t="0" r="0" b="0"/>
                <wp:wrapNone/>
                <wp:docPr id="9" name="image3.jpeg" descr=""/>
                <wp:cNvGraphicFramePr>
                  <a:graphicFrameLocks noChangeAspect="1"/>
                </wp:cNvGraphicFramePr>
                <a:graphic>
                  <a:graphicData uri="http://schemas.openxmlformats.org/drawingml/2006/picture">
                    <pic:pic>
                      <pic:nvPicPr>
                        <pic:cNvPr id="10" name="image3.jpeg"/>
                        <pic:cNvPicPr/>
                      </pic:nvPicPr>
                      <pic:blipFill>
                        <a:blip r:embed="rId8" cstate="print"/>
                        <a:stretch>
                          <a:fillRect/>
                        </a:stretch>
                      </pic:blipFill>
                      <pic:spPr>
                        <a:xfrm>
                          <a:off x="0" y="0"/>
                          <a:ext cx="1143000" cy="274019"/>
                        </a:xfrm>
                        <a:prstGeom prst="rect">
                          <a:avLst/>
                        </a:prstGeom>
                      </pic:spPr>
                    </pic:pic>
                  </a:graphicData>
                </a:graphic>
              </wp:anchor>
            </w:drawing>
          </w:r>
          <w:r>
            <w:rPr/>
            <w:pict>
              <v:shape style="position:absolute;margin-left:60.779999pt;margin-top:.001853pt;width:486.7pt;height:25.6pt;mso-position-horizontal-relative:page;mso-position-vertical-relative:paragraph;z-index:1456" type="#_x0000_t202" filled="true" fillcolor="#e6e6e6" stroked="false">
                <v:textbox inset="0,0,0,0">
                  <w:txbxContent>
                    <w:p>
                      <w:pPr>
                        <w:tabs>
                          <w:tab w:pos="8927" w:val="left" w:leader="none"/>
                        </w:tabs>
                        <w:spacing w:before="32"/>
                        <w:ind w:left="174" w:right="0" w:firstLine="0"/>
                        <w:jc w:val="left"/>
                        <w:rPr>
                          <w:b/>
                          <w:sz w:val="32"/>
                        </w:rPr>
                      </w:pPr>
                      <w:r>
                        <w:rPr>
                          <w:b/>
                          <w:sz w:val="32"/>
                        </w:rPr>
                        <w:t>Содержание</w:t>
                        <w:tab/>
                        <w:t>PT</w:t>
                      </w:r>
                      <w:r>
                        <w:rPr>
                          <w:b/>
                          <w:spacing w:val="-1"/>
                          <w:sz w:val="32"/>
                        </w:rPr>
                        <w:t> </w:t>
                      </w:r>
                      <w:r>
                        <w:rPr>
                          <w:b/>
                          <w:sz w:val="32"/>
                        </w:rPr>
                        <w:t>3</w:t>
                      </w:r>
                    </w:p>
                  </w:txbxContent>
                </v:textbox>
                <v:fill type="solid"/>
                <w10:wrap type="none"/>
              </v:shape>
            </w:pict>
          </w:r>
          <w:hyperlink w:history="true" w:anchor="_TOC_250019">
            <w:r>
              <w:rPr/>
              <w:t>Обслуживание</w:t>
              <w:tab/>
              <w:t>34</w:t>
            </w:r>
          </w:hyperlink>
        </w:p>
        <w:p>
          <w:pPr>
            <w:pStyle w:val="TOC4"/>
            <w:numPr>
              <w:ilvl w:val="1"/>
              <w:numId w:val="2"/>
            </w:numPr>
            <w:tabs>
              <w:tab w:pos="1666" w:val="left" w:leader="none"/>
              <w:tab w:pos="1667" w:val="left" w:leader="none"/>
              <w:tab w:pos="9265" w:val="right" w:leader="dot"/>
            </w:tabs>
            <w:spacing w:line="240" w:lineRule="auto" w:before="329" w:after="0"/>
            <w:ind w:left="1666" w:right="0" w:hanging="907"/>
            <w:jc w:val="left"/>
          </w:pPr>
          <w:hyperlink w:history="true" w:anchor="_TOC_250018">
            <w:r>
              <w:rPr/>
              <w:t>График</w:t>
            </w:r>
            <w:r>
              <w:rPr>
                <w:spacing w:val="-1"/>
              </w:rPr>
              <w:t> </w:t>
            </w:r>
            <w:r>
              <w:rPr/>
              <w:t>периодического</w:t>
            </w:r>
            <w:r>
              <w:rPr>
                <w:spacing w:val="-1"/>
              </w:rPr>
              <w:t> </w:t>
            </w:r>
            <w:r>
              <w:rPr/>
              <w:t>техобслуживания</w:t>
              <w:tab/>
              <w:t>34</w:t>
            </w:r>
          </w:hyperlink>
        </w:p>
        <w:p>
          <w:pPr>
            <w:pStyle w:val="TOC4"/>
            <w:numPr>
              <w:ilvl w:val="1"/>
              <w:numId w:val="2"/>
            </w:numPr>
            <w:tabs>
              <w:tab w:pos="1666" w:val="left" w:leader="none"/>
              <w:tab w:pos="1667" w:val="left" w:leader="none"/>
              <w:tab w:pos="9265" w:val="right" w:leader="dot"/>
            </w:tabs>
            <w:spacing w:line="240" w:lineRule="auto" w:before="45" w:after="0"/>
            <w:ind w:left="1666" w:right="0" w:hanging="907"/>
            <w:jc w:val="left"/>
          </w:pPr>
          <w:hyperlink w:history="true" w:anchor="_TOC_250017">
            <w:r>
              <w:rPr/>
              <w:t>Масляная система</w:t>
            </w:r>
            <w:r>
              <w:rPr>
                <w:spacing w:val="-2"/>
              </w:rPr>
              <w:t> </w:t>
            </w:r>
            <w:r>
              <w:rPr/>
              <w:t>двигателя (Hatz)</w:t>
              <w:tab/>
              <w:t>36</w:t>
            </w:r>
          </w:hyperlink>
        </w:p>
        <w:p>
          <w:pPr>
            <w:pStyle w:val="TOC4"/>
            <w:numPr>
              <w:ilvl w:val="1"/>
              <w:numId w:val="2"/>
            </w:numPr>
            <w:tabs>
              <w:tab w:pos="1666" w:val="left" w:leader="none"/>
              <w:tab w:pos="1667" w:val="left" w:leader="none"/>
              <w:tab w:pos="9264" w:val="right" w:leader="dot"/>
            </w:tabs>
            <w:spacing w:line="240" w:lineRule="auto" w:before="43" w:after="0"/>
            <w:ind w:left="1666" w:right="0" w:hanging="907"/>
            <w:jc w:val="left"/>
          </w:pPr>
          <w:hyperlink w:history="true" w:anchor="_TOC_250016">
            <w:r>
              <w:rPr/>
              <w:t>Масло двигателя (Wacker Neuson</w:t>
            </w:r>
            <w:r>
              <w:rPr>
                <w:spacing w:val="-4"/>
              </w:rPr>
              <w:t> </w:t>
            </w:r>
            <w:r>
              <w:rPr/>
              <w:t>/</w:t>
            </w:r>
            <w:r>
              <w:rPr>
                <w:spacing w:val="-2"/>
              </w:rPr>
              <w:t> </w:t>
            </w:r>
            <w:r>
              <w:rPr/>
              <w:t>Honda)</w:t>
              <w:tab/>
              <w:t>38</w:t>
            </w:r>
          </w:hyperlink>
        </w:p>
        <w:p>
          <w:pPr>
            <w:pStyle w:val="TOC4"/>
            <w:numPr>
              <w:ilvl w:val="1"/>
              <w:numId w:val="2"/>
            </w:numPr>
            <w:tabs>
              <w:tab w:pos="1666" w:val="left" w:leader="none"/>
              <w:tab w:pos="1667" w:val="left" w:leader="none"/>
              <w:tab w:pos="9264" w:val="right" w:leader="dot"/>
            </w:tabs>
            <w:spacing w:line="240" w:lineRule="auto" w:before="44" w:after="0"/>
            <w:ind w:left="1666" w:right="0" w:hanging="907"/>
            <w:jc w:val="left"/>
          </w:pPr>
          <w:hyperlink w:history="true" w:anchor="_TOC_250015">
            <w:r>
              <w:rPr/>
              <w:t>Воздушный фильтр (Wacker</w:t>
            </w:r>
            <w:r>
              <w:rPr>
                <w:spacing w:val="-1"/>
              </w:rPr>
              <w:t> </w:t>
            </w:r>
            <w:r>
              <w:rPr/>
              <w:t>Neuson)</w:t>
              <w:tab/>
              <w:t>39</w:t>
            </w:r>
          </w:hyperlink>
        </w:p>
        <w:p>
          <w:pPr>
            <w:pStyle w:val="TOC4"/>
            <w:numPr>
              <w:ilvl w:val="1"/>
              <w:numId w:val="2"/>
            </w:numPr>
            <w:tabs>
              <w:tab w:pos="1666" w:val="left" w:leader="none"/>
              <w:tab w:pos="1667" w:val="left" w:leader="none"/>
              <w:tab w:pos="9264" w:val="right" w:leader="dot"/>
            </w:tabs>
            <w:spacing w:line="240" w:lineRule="auto" w:before="45" w:after="0"/>
            <w:ind w:left="1666" w:right="0" w:hanging="907"/>
            <w:jc w:val="left"/>
          </w:pPr>
          <w:hyperlink w:history="true" w:anchor="_TOC_250014">
            <w:r>
              <w:rPr/>
              <w:t>Воздушный фильтр</w:t>
            </w:r>
            <w:r>
              <w:rPr>
                <w:spacing w:val="-1"/>
              </w:rPr>
              <w:t> </w:t>
            </w:r>
            <w:r>
              <w:rPr/>
              <w:t>(Honda)</w:t>
              <w:tab/>
              <w:t>40</w:t>
            </w:r>
          </w:hyperlink>
        </w:p>
        <w:p>
          <w:pPr>
            <w:pStyle w:val="TOC4"/>
            <w:numPr>
              <w:ilvl w:val="1"/>
              <w:numId w:val="2"/>
            </w:numPr>
            <w:tabs>
              <w:tab w:pos="1666" w:val="left" w:leader="none"/>
              <w:tab w:pos="1667" w:val="left" w:leader="none"/>
              <w:tab w:pos="9265" w:val="right" w:leader="dot"/>
            </w:tabs>
            <w:spacing w:line="240" w:lineRule="auto" w:before="43" w:after="0"/>
            <w:ind w:left="1666" w:right="0" w:hanging="907"/>
            <w:jc w:val="left"/>
          </w:pPr>
          <w:hyperlink w:history="true" w:anchor="_TOC_250013">
            <w:r>
              <w:rPr/>
              <w:t>Воздушный фильтр</w:t>
            </w:r>
            <w:r>
              <w:rPr>
                <w:spacing w:val="-1"/>
              </w:rPr>
              <w:t> </w:t>
            </w:r>
            <w:r>
              <w:rPr/>
              <w:t>(Hatz)</w:t>
              <w:tab/>
              <w:t>41</w:t>
            </w:r>
          </w:hyperlink>
        </w:p>
        <w:p>
          <w:pPr>
            <w:pStyle w:val="TOC4"/>
            <w:numPr>
              <w:ilvl w:val="1"/>
              <w:numId w:val="2"/>
            </w:numPr>
            <w:tabs>
              <w:tab w:pos="1666" w:val="left" w:leader="none"/>
              <w:tab w:pos="1667" w:val="left" w:leader="none"/>
              <w:tab w:pos="9264" w:val="right" w:leader="dot"/>
            </w:tabs>
            <w:spacing w:line="240" w:lineRule="auto" w:before="44" w:after="0"/>
            <w:ind w:left="1666" w:right="0" w:hanging="907"/>
            <w:jc w:val="left"/>
          </w:pPr>
          <w:hyperlink w:history="true" w:anchor="_TOC_250012">
            <w:r>
              <w:rPr/>
              <w:t>Свеча зажигания (Wacker Neuson</w:t>
            </w:r>
            <w:r>
              <w:rPr>
                <w:spacing w:val="-3"/>
              </w:rPr>
              <w:t> </w:t>
            </w:r>
            <w:r>
              <w:rPr/>
              <w:t>/ Honda)</w:t>
              <w:tab/>
              <w:t>42</w:t>
            </w:r>
          </w:hyperlink>
        </w:p>
        <w:p>
          <w:pPr>
            <w:pStyle w:val="TOC4"/>
            <w:numPr>
              <w:ilvl w:val="1"/>
              <w:numId w:val="2"/>
            </w:numPr>
            <w:tabs>
              <w:tab w:pos="1666" w:val="left" w:leader="none"/>
              <w:tab w:pos="1667" w:val="left" w:leader="none"/>
              <w:tab w:pos="9264" w:val="right" w:leader="dot"/>
            </w:tabs>
            <w:spacing w:line="240" w:lineRule="auto" w:before="45" w:after="0"/>
            <w:ind w:left="1666" w:right="0" w:hanging="907"/>
            <w:jc w:val="left"/>
          </w:pPr>
          <w:hyperlink w:history="true" w:anchor="_TOC_250011">
            <w:r>
              <w:rPr/>
              <w:t>Отстойник</w:t>
            </w:r>
            <w:r>
              <w:rPr>
                <w:spacing w:val="1"/>
              </w:rPr>
              <w:t> </w:t>
            </w:r>
            <w:r>
              <w:rPr/>
              <w:t>(Honda)</w:t>
              <w:tab/>
              <w:t>43</w:t>
            </w:r>
          </w:hyperlink>
        </w:p>
        <w:p>
          <w:pPr>
            <w:pStyle w:val="TOC4"/>
            <w:numPr>
              <w:ilvl w:val="1"/>
              <w:numId w:val="2"/>
            </w:numPr>
            <w:tabs>
              <w:tab w:pos="1666" w:val="left" w:leader="none"/>
              <w:tab w:pos="1667" w:val="left" w:leader="none"/>
              <w:tab w:pos="9264" w:val="right" w:leader="dot"/>
            </w:tabs>
            <w:spacing w:line="240" w:lineRule="auto" w:before="43" w:after="0"/>
            <w:ind w:left="1666" w:right="0" w:hanging="907"/>
            <w:jc w:val="left"/>
          </w:pPr>
          <w:hyperlink w:history="true" w:anchor="_TOC_250010">
            <w:r>
              <w:rPr/>
              <w:t>Очистка фильтра</w:t>
            </w:r>
            <w:r>
              <w:rPr>
                <w:spacing w:val="-1"/>
              </w:rPr>
              <w:t> </w:t>
            </w:r>
            <w:r>
              <w:rPr/>
              <w:t>топлива</w:t>
              <w:tab/>
              <w:t>43</w:t>
            </w:r>
          </w:hyperlink>
        </w:p>
        <w:p>
          <w:pPr>
            <w:pStyle w:val="TOC4"/>
            <w:numPr>
              <w:ilvl w:val="1"/>
              <w:numId w:val="2"/>
            </w:numPr>
            <w:tabs>
              <w:tab w:pos="1666" w:val="left" w:leader="none"/>
              <w:tab w:pos="1667" w:val="left" w:leader="none"/>
              <w:tab w:pos="9264" w:val="right" w:leader="dot"/>
            </w:tabs>
            <w:spacing w:line="240" w:lineRule="auto" w:before="44" w:after="0"/>
            <w:ind w:left="1666" w:right="0" w:hanging="907"/>
            <w:jc w:val="left"/>
          </w:pPr>
          <w:hyperlink w:history="true" w:anchor="_TOC_250009">
            <w:r>
              <w:rPr/>
              <w:t>Клапанные зазоры  (Hatz)</w:t>
              <w:tab/>
              <w:t>44</w:t>
            </w:r>
          </w:hyperlink>
        </w:p>
        <w:p>
          <w:pPr>
            <w:pStyle w:val="TOC4"/>
            <w:numPr>
              <w:ilvl w:val="1"/>
              <w:numId w:val="2"/>
            </w:numPr>
            <w:tabs>
              <w:tab w:pos="1666" w:val="left" w:leader="none"/>
              <w:tab w:pos="1667" w:val="left" w:leader="none"/>
              <w:tab w:pos="9265" w:val="right" w:leader="dot"/>
            </w:tabs>
            <w:spacing w:line="240" w:lineRule="auto" w:before="45" w:after="0"/>
            <w:ind w:left="1666" w:right="0" w:hanging="907"/>
            <w:jc w:val="left"/>
          </w:pPr>
          <w:hyperlink w:history="true" w:anchor="_TOC_250008">
            <w:r>
              <w:rPr/>
              <w:t>Топливный фильтр</w:t>
            </w:r>
            <w:r>
              <w:rPr>
                <w:spacing w:val="-1"/>
              </w:rPr>
              <w:t> </w:t>
            </w:r>
            <w:r>
              <w:rPr/>
              <w:t>(Hatz)</w:t>
              <w:tab/>
              <w:t>46</w:t>
            </w:r>
          </w:hyperlink>
        </w:p>
        <w:p>
          <w:pPr>
            <w:pStyle w:val="TOC4"/>
            <w:numPr>
              <w:ilvl w:val="1"/>
              <w:numId w:val="2"/>
            </w:numPr>
            <w:tabs>
              <w:tab w:pos="1666" w:val="left" w:leader="none"/>
              <w:tab w:pos="1667" w:val="left" w:leader="none"/>
              <w:tab w:pos="9264" w:val="right" w:leader="dot"/>
            </w:tabs>
            <w:spacing w:line="240" w:lineRule="auto" w:before="43" w:after="0"/>
            <w:ind w:left="1666" w:right="0" w:hanging="907"/>
            <w:jc w:val="left"/>
          </w:pPr>
          <w:hyperlink w:history="true" w:anchor="_TOC_250007">
            <w:r>
              <w:rPr/>
              <w:t>Регулировка зазора</w:t>
            </w:r>
            <w:r>
              <w:rPr>
                <w:spacing w:val="1"/>
              </w:rPr>
              <w:t> </w:t>
            </w:r>
            <w:r>
              <w:rPr/>
              <w:t>рабочего</w:t>
            </w:r>
            <w:r>
              <w:rPr>
                <w:spacing w:val="-1"/>
              </w:rPr>
              <w:t> </w:t>
            </w:r>
            <w:r>
              <w:rPr/>
              <w:t>колеса</w:t>
              <w:tab/>
              <w:t>47</w:t>
            </w:r>
          </w:hyperlink>
        </w:p>
        <w:p>
          <w:pPr>
            <w:pStyle w:val="TOC4"/>
            <w:numPr>
              <w:ilvl w:val="1"/>
              <w:numId w:val="2"/>
            </w:numPr>
            <w:tabs>
              <w:tab w:pos="1666" w:val="left" w:leader="none"/>
              <w:tab w:pos="1667" w:val="left" w:leader="none"/>
              <w:tab w:pos="9264" w:val="right" w:leader="dot"/>
            </w:tabs>
            <w:spacing w:line="240" w:lineRule="auto" w:before="44" w:after="0"/>
            <w:ind w:left="1666" w:right="0" w:hanging="907"/>
            <w:jc w:val="left"/>
          </w:pPr>
          <w:hyperlink w:history="true" w:anchor="_TOC_250006">
            <w:r>
              <w:rPr/>
              <w:t>Чистка</w:t>
            </w:r>
            <w:r>
              <w:rPr>
                <w:spacing w:val="-1"/>
              </w:rPr>
              <w:t> </w:t>
            </w:r>
            <w:r>
              <w:rPr/>
              <w:t>насоса</w:t>
              <w:tab/>
              <w:t>48</w:t>
            </w:r>
          </w:hyperlink>
        </w:p>
        <w:p>
          <w:pPr>
            <w:pStyle w:val="TOC4"/>
            <w:numPr>
              <w:ilvl w:val="1"/>
              <w:numId w:val="2"/>
            </w:numPr>
            <w:tabs>
              <w:tab w:pos="1666" w:val="left" w:leader="none"/>
              <w:tab w:pos="1667" w:val="left" w:leader="none"/>
              <w:tab w:pos="9265" w:val="right" w:leader="dot"/>
            </w:tabs>
            <w:spacing w:line="240" w:lineRule="auto" w:before="45" w:after="0"/>
            <w:ind w:left="1666" w:right="0" w:hanging="907"/>
            <w:jc w:val="left"/>
          </w:pPr>
          <w:hyperlink w:history="true" w:anchor="_TOC_250005">
            <w:r>
              <w:rPr/>
              <w:t>Хранение</w:t>
              <w:tab/>
              <w:t>49</w:t>
            </w:r>
          </w:hyperlink>
        </w:p>
        <w:p>
          <w:pPr>
            <w:pStyle w:val="TOC4"/>
            <w:numPr>
              <w:ilvl w:val="1"/>
              <w:numId w:val="2"/>
            </w:numPr>
            <w:tabs>
              <w:tab w:pos="1666" w:val="left" w:leader="none"/>
              <w:tab w:pos="1667" w:val="left" w:leader="none"/>
              <w:tab w:pos="9264" w:val="right" w:leader="dot"/>
            </w:tabs>
            <w:spacing w:line="240" w:lineRule="auto" w:before="44" w:after="0"/>
            <w:ind w:left="1666" w:right="0" w:hanging="907"/>
            <w:jc w:val="left"/>
          </w:pPr>
          <w:r>
            <w:rPr/>
            <w:t>Аксессуары</w:t>
            <w:tab/>
            <w:t>49</w:t>
          </w:r>
        </w:p>
        <w:p>
          <w:pPr>
            <w:pStyle w:val="TOC4"/>
            <w:numPr>
              <w:ilvl w:val="1"/>
              <w:numId w:val="2"/>
            </w:numPr>
            <w:tabs>
              <w:tab w:pos="1666" w:val="left" w:leader="none"/>
              <w:tab w:pos="1667" w:val="left" w:leader="none"/>
              <w:tab w:pos="9264" w:val="right" w:leader="dot"/>
            </w:tabs>
            <w:spacing w:line="240" w:lineRule="auto" w:before="44" w:after="0"/>
            <w:ind w:left="1666" w:right="0" w:hanging="907"/>
            <w:jc w:val="left"/>
          </w:pPr>
          <w:r>
            <w:rPr/>
            <w:t>Устранение</w:t>
          </w:r>
          <w:r>
            <w:rPr>
              <w:spacing w:val="-1"/>
            </w:rPr>
            <w:t> </w:t>
          </w:r>
          <w:r>
            <w:rPr/>
            <w:t>неполадок</w:t>
            <w:tab/>
            <w:t>50</w:t>
          </w:r>
        </w:p>
        <w:p>
          <w:pPr>
            <w:pStyle w:val="TOC1"/>
            <w:numPr>
              <w:ilvl w:val="0"/>
              <w:numId w:val="2"/>
            </w:numPr>
            <w:tabs>
              <w:tab w:pos="759" w:val="left" w:leader="none"/>
              <w:tab w:pos="760" w:val="left" w:leader="none"/>
              <w:tab w:pos="9262" w:val="right" w:leader="none"/>
            </w:tabs>
            <w:spacing w:line="240" w:lineRule="auto" w:before="792" w:after="0"/>
            <w:ind w:left="759" w:right="0" w:hanging="567"/>
            <w:jc w:val="left"/>
          </w:pPr>
          <w:hyperlink w:history="true" w:anchor="_TOC_250004">
            <w:r>
              <w:rPr/>
              <w:t>Технические данные</w:t>
              <w:tab/>
              <w:t>52</w:t>
            </w:r>
          </w:hyperlink>
        </w:p>
        <w:p>
          <w:pPr>
            <w:pStyle w:val="TOC4"/>
            <w:numPr>
              <w:ilvl w:val="1"/>
              <w:numId w:val="2"/>
            </w:numPr>
            <w:tabs>
              <w:tab w:pos="1666" w:val="left" w:leader="none"/>
              <w:tab w:pos="1667" w:val="left" w:leader="none"/>
              <w:tab w:pos="9264" w:val="right" w:leader="dot"/>
            </w:tabs>
            <w:spacing w:line="240" w:lineRule="auto" w:before="330" w:after="0"/>
            <w:ind w:left="1666" w:right="0" w:hanging="907"/>
            <w:jc w:val="left"/>
          </w:pPr>
          <w:hyperlink w:history="true" w:anchor="_TOC_250003">
            <w:r>
              <w:rPr/>
              <w:t>Двигатель</w:t>
              <w:tab/>
              <w:t>52</w:t>
            </w:r>
          </w:hyperlink>
        </w:p>
        <w:p>
          <w:pPr>
            <w:pStyle w:val="TOC4"/>
            <w:numPr>
              <w:ilvl w:val="1"/>
              <w:numId w:val="2"/>
            </w:numPr>
            <w:tabs>
              <w:tab w:pos="1666" w:val="left" w:leader="none"/>
              <w:tab w:pos="1667" w:val="left" w:leader="none"/>
              <w:tab w:pos="9265" w:val="right" w:leader="dot"/>
            </w:tabs>
            <w:spacing w:line="240" w:lineRule="auto" w:before="44" w:after="0"/>
            <w:ind w:left="1666" w:right="0" w:hanging="907"/>
            <w:jc w:val="left"/>
          </w:pPr>
          <w:hyperlink w:history="true" w:anchor="_TOC_250002">
            <w:r>
              <w:rPr/>
              <w:t>Hacoc</w:t>
              <w:tab/>
              <w:t>53</w:t>
            </w:r>
          </w:hyperlink>
        </w:p>
        <w:p>
          <w:pPr>
            <w:pStyle w:val="TOC4"/>
            <w:numPr>
              <w:ilvl w:val="1"/>
              <w:numId w:val="2"/>
            </w:numPr>
            <w:tabs>
              <w:tab w:pos="1666" w:val="left" w:leader="none"/>
              <w:tab w:pos="1667" w:val="left" w:leader="none"/>
              <w:tab w:pos="9265" w:val="right" w:leader="dot"/>
            </w:tabs>
            <w:spacing w:line="240" w:lineRule="auto" w:before="44" w:after="0"/>
            <w:ind w:left="1666" w:right="0" w:hanging="907"/>
            <w:jc w:val="left"/>
          </w:pPr>
          <w:hyperlink w:history="true" w:anchor="_TOC_250001">
            <w:r>
              <w:rPr/>
              <w:t>Информация по уровню шума</w:t>
            </w:r>
            <w:r>
              <w:rPr>
                <w:spacing w:val="-4"/>
              </w:rPr>
              <w:t> </w:t>
            </w:r>
            <w:r>
              <w:rPr/>
              <w:t>и вибрации</w:t>
              <w:tab/>
              <w:t>54</w:t>
            </w:r>
          </w:hyperlink>
        </w:p>
        <w:p>
          <w:pPr>
            <w:pStyle w:val="TOC4"/>
            <w:numPr>
              <w:ilvl w:val="1"/>
              <w:numId w:val="2"/>
            </w:numPr>
            <w:tabs>
              <w:tab w:pos="1666" w:val="left" w:leader="none"/>
              <w:tab w:pos="1667" w:val="left" w:leader="none"/>
              <w:tab w:pos="9265" w:val="right" w:leader="dot"/>
            </w:tabs>
            <w:spacing w:line="240" w:lineRule="auto" w:before="44" w:after="0"/>
            <w:ind w:left="1666" w:right="0" w:hanging="907"/>
            <w:jc w:val="left"/>
          </w:pPr>
          <w:hyperlink w:history="true" w:anchor="_TOC_250000">
            <w:r>
              <w:rPr/>
              <w:t>Габариты</w:t>
              <w:tab/>
              <w:t>54</w:t>
            </w:r>
          </w:hyperlink>
        </w:p>
      </w:sdtContent>
    </w:sdt>
    <w:p>
      <w:pPr>
        <w:spacing w:after="0" w:line="240" w:lineRule="auto"/>
        <w:jc w:val="left"/>
        <w:sectPr>
          <w:type w:val="continuous"/>
          <w:pgSz w:w="12240" w:h="15840"/>
          <w:pgMar w:top="520" w:bottom="499" w:left="108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r>
        <w:rPr/>
        <w:pict>
          <v:group style="position:absolute;margin-left:62.759998pt;margin-top:10.197646pt;width:485pt;height:.5pt;mso-position-horizontal-relative:page;mso-position-vertical-relative:paragraph;z-index:-640;mso-wrap-distance-left:0;mso-wrap-distance-right:0" coordorigin="1255,204" coordsize="9700,10">
            <v:rect style="position:absolute;left:1255;top:203;width:5;height:10" filled="true" fillcolor="#000000" stroked="false">
              <v:fill type="solid"/>
            </v:rect>
            <v:line style="position:absolute" from="1260,209" to="10955,209" stroked="true" strokeweight=".48001pt" strokecolor="#000000">
              <v:stroke dashstyle="solid"/>
            </v:line>
            <w10:wrap type="topAndBottom"/>
          </v:group>
        </w:pict>
      </w:r>
    </w:p>
    <w:p>
      <w:pPr>
        <w:tabs>
          <w:tab w:pos="7900" w:val="left" w:leader="none"/>
        </w:tabs>
        <w:spacing w:before="69"/>
        <w:ind w:left="4711" w:right="0" w:firstLine="0"/>
        <w:jc w:val="left"/>
        <w:rPr>
          <w:b/>
          <w:sz w:val="14"/>
        </w:rPr>
      </w:pPr>
      <w:r>
        <w:rPr>
          <w:b/>
          <w:sz w:val="28"/>
        </w:rPr>
        <w:t>6</w:t>
        <w:tab/>
      </w:r>
      <w:r>
        <w:rPr>
          <w:b/>
          <w:sz w:val="14"/>
        </w:rPr>
        <w:t>wc_bo5000185243_11TOC.fm</w:t>
      </w:r>
    </w:p>
    <w:p>
      <w:pPr>
        <w:spacing w:after="0"/>
        <w:jc w:val="left"/>
        <w:rPr>
          <w:sz w:val="14"/>
        </w:rPr>
        <w:sectPr>
          <w:type w:val="continuous"/>
          <w:pgSz w:w="12240" w:h="15840"/>
          <w:pgMar w:top="52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8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Информация по</w:t>
                  </w:r>
                  <w:r>
                    <w:rPr>
                      <w:b/>
                      <w:spacing w:val="-62"/>
                      <w:sz w:val="32"/>
                    </w:rPr>
                    <w:t> </w:t>
                  </w:r>
                  <w:r>
                    <w:rPr>
                      <w:b/>
                      <w:sz w:val="32"/>
                    </w:rPr>
                    <w:t>технике</w:t>
                  </w:r>
                </w:p>
              </w:txbxContent>
            </v:textbox>
            <v:fill type="solid"/>
          </v:shape>
        </w:pict>
      </w:r>
      <w:r>
        <w:rPr>
          <w:sz w:val="20"/>
        </w:rPr>
      </w:r>
    </w:p>
    <w:p>
      <w:pPr>
        <w:pStyle w:val="Heading2"/>
        <w:numPr>
          <w:ilvl w:val="0"/>
          <w:numId w:val="3"/>
        </w:numPr>
        <w:tabs>
          <w:tab w:pos="789" w:val="left" w:leader="none"/>
          <w:tab w:pos="790" w:val="left" w:leader="none"/>
        </w:tabs>
        <w:spacing w:line="240" w:lineRule="auto" w:before="65" w:after="0"/>
        <w:ind w:left="789" w:right="0" w:hanging="540"/>
        <w:jc w:val="left"/>
      </w:pPr>
      <w:bookmarkStart w:name="_TOC_250046" w:id="3"/>
      <w:bookmarkStart w:name="1 Информация по технике безопасности" w:id="4"/>
      <w:r>
        <w:rPr>
          <w:b w:val="0"/>
        </w:rPr>
      </w:r>
      <w:bookmarkEnd w:id="4"/>
      <w:bookmarkStart w:name="1 Информация по технике безопасности" w:id="5"/>
      <w:r>
        <w:rPr/>
        <w:t>Информаци</w:t>
      </w:r>
      <w:r>
        <w:rPr/>
        <w:t>я по технике</w:t>
      </w:r>
      <w:r>
        <w:rPr>
          <w:spacing w:val="-2"/>
        </w:rPr>
        <w:t> </w:t>
      </w:r>
      <w:bookmarkEnd w:id="3"/>
      <w:r>
        <w:rPr/>
        <w:t>безопасности</w:t>
      </w:r>
    </w:p>
    <w:p>
      <w:pPr>
        <w:pStyle w:val="Heading2"/>
        <w:numPr>
          <w:ilvl w:val="1"/>
          <w:numId w:val="3"/>
        </w:numPr>
        <w:tabs>
          <w:tab w:pos="1113" w:val="left" w:leader="none"/>
          <w:tab w:pos="1114" w:val="left" w:leader="none"/>
        </w:tabs>
        <w:spacing w:line="240" w:lineRule="auto" w:before="178" w:after="0"/>
        <w:ind w:left="1113" w:right="0" w:hanging="864"/>
        <w:jc w:val="left"/>
      </w:pPr>
      <w:bookmarkStart w:name="_TOC_250045" w:id="6"/>
      <w:bookmarkStart w:name="1.1 Сигнальные слова" w:id="7"/>
      <w:r>
        <w:rPr>
          <w:b w:val="0"/>
        </w:rPr>
      </w:r>
      <w:bookmarkEnd w:id="7"/>
      <w:bookmarkStart w:name="1.1 Сигнальные слова" w:id="8"/>
      <w:r>
        <w:rPr/>
        <w:t>Сигнальные</w:t>
      </w:r>
      <w:r>
        <w:rPr>
          <w:spacing w:val="-1"/>
        </w:rPr>
        <w:t> </w:t>
      </w:r>
      <w:bookmarkEnd w:id="6"/>
      <w:r>
        <w:rPr/>
        <w:t>слова</w:t>
      </w:r>
    </w:p>
    <w:p>
      <w:pPr>
        <w:pStyle w:val="BodyText"/>
        <w:tabs>
          <w:tab w:pos="6213" w:val="left" w:leader="none"/>
        </w:tabs>
        <w:spacing w:line="242" w:lineRule="auto" w:before="188"/>
        <w:ind w:left="2517" w:right="494"/>
      </w:pPr>
      <w:r>
        <w:rPr/>
        <w:t>В руководстве применяются пометки ОПАСНО, ОСТОРОЖНО, ВНИМАНИЕ, </w:t>
      </w:r>
      <w:r>
        <w:rPr>
          <w:spacing w:val="56"/>
        </w:rPr>
        <w:t> </w:t>
      </w:r>
      <w:r>
        <w:rPr/>
        <w:t>УBЕДOMПЕНИЕ</w:t>
        <w:tab/>
        <w:t>и ПРИМЕЧАНИЕ,</w:t>
      </w:r>
      <w:r>
        <w:rPr>
          <w:spacing w:val="48"/>
        </w:rPr>
        <w:t> </w:t>
      </w:r>
      <w:r>
        <w:rPr/>
        <w:t>соблюдение</w:t>
      </w:r>
    </w:p>
    <w:p>
      <w:pPr>
        <w:pStyle w:val="BodyText"/>
        <w:tabs>
          <w:tab w:pos="3705" w:val="left" w:leader="none"/>
          <w:tab w:pos="5349" w:val="left" w:leader="none"/>
          <w:tab w:pos="5891" w:val="left" w:leader="none"/>
          <w:tab w:pos="7382" w:val="left" w:leader="none"/>
          <w:tab w:pos="8399" w:val="left" w:leader="none"/>
        </w:tabs>
        <w:spacing w:line="242" w:lineRule="auto" w:before="3"/>
        <w:ind w:left="2517" w:right="392"/>
      </w:pPr>
      <w:r>
        <w:rPr/>
        <w:t>которых</w:t>
        <w:tab/>
        <w:t>необходимо</w:t>
        <w:tab/>
        <w:t>во</w:t>
        <w:tab/>
        <w:t>избежание</w:t>
        <w:tab/>
        <w:t>травм,</w:t>
        <w:tab/>
      </w:r>
      <w:r>
        <w:rPr>
          <w:spacing w:val="-1"/>
        </w:rPr>
        <w:t>повреждения </w:t>
      </w:r>
      <w:r>
        <w:rPr/>
        <w:t>оборудования или неправильной</w:t>
      </w:r>
      <w:r>
        <w:rPr>
          <w:spacing w:val="-2"/>
        </w:rPr>
        <w:t> </w:t>
      </w:r>
      <w:r>
        <w:rPr/>
        <w:t>эксплуатации.</w:t>
      </w:r>
    </w:p>
    <w:p>
      <w:pPr>
        <w:pStyle w:val="BodyText"/>
        <w:spacing w:before="9"/>
        <w:rPr>
          <w:sz w:val="21"/>
        </w:rPr>
      </w:pPr>
      <w:r>
        <w:rPr/>
        <w:pict>
          <v:group style="position:absolute;margin-left:146.820007pt;margin-top:14.495469pt;width:402.55pt;height:.5pt;mso-position-horizontal-relative:page;mso-position-vertical-relative:paragraph;z-index:-544;mso-wrap-distance-left:0;mso-wrap-distance-right:0" coordorigin="2936,290" coordsize="8051,10">
            <v:shape style="position:absolute;left:2936;top:289;width:2;height:10" coordorigin="2936,290" coordsize="0,10" path="m2936,300l2936,290e" filled="true" fillcolor="#000000" stroked="false">
              <v:path arrowok="t"/>
              <v:fill type="solid"/>
            </v:shape>
            <v:line style="position:absolute" from="2936,295" to="10987,295" stroked="true" strokeweight=".47998pt" strokecolor="#000000">
              <v:stroke dashstyle="solid"/>
            </v:line>
            <w10:wrap type="topAndBottom"/>
          </v:group>
        </w:pict>
      </w:r>
    </w:p>
    <w:p>
      <w:pPr>
        <w:spacing w:line="247" w:lineRule="auto" w:before="33"/>
        <w:ind w:left="1856" w:right="1555" w:hanging="1"/>
        <w:jc w:val="left"/>
        <w:rPr>
          <w:sz w:val="22"/>
        </w:rPr>
      </w:pPr>
      <w:r>
        <w:rPr>
          <w:sz w:val="22"/>
        </w:rPr>
        <w:t>Этот знак обозначает опасность. Он используется для того, чтобы предупредить пользователя о возможной травмоопасности.</w:t>
      </w:r>
    </w:p>
    <w:p>
      <w:pPr>
        <w:spacing w:line="247" w:lineRule="auto" w:before="0"/>
        <w:ind w:left="2197" w:right="981" w:hanging="341"/>
        <w:jc w:val="left"/>
        <w:rPr>
          <w:sz w:val="22"/>
        </w:rPr>
      </w:pPr>
      <w:r>
        <w:rPr/>
        <w:pict>
          <v:group style="position:absolute;margin-left:146.820007pt;margin-top:31.738098pt;width:402.55pt;height:.5pt;mso-position-horizontal-relative:page;mso-position-vertical-relative:paragraph;z-index:-520;mso-wrap-distance-left:0;mso-wrap-distance-right:0" coordorigin="2936,635" coordsize="8051,10">
            <v:shape style="position:absolute;left:2936;top:634;width:2;height:10" coordorigin="2936,635" coordsize="0,10" path="m2936,644l2936,635e" filled="true" fillcolor="#000000" stroked="false">
              <v:path arrowok="t"/>
              <v:fill type="solid"/>
            </v:shape>
            <v:line style="position:absolute" from="2936,640" to="10987,640" stroked="true" strokeweight=".47998pt" strokecolor="#000000">
              <v:stroke dashstyle="solid"/>
            </v:line>
            <w10:wrap type="topAndBottom"/>
          </v:group>
        </w:pict>
      </w:r>
      <w:r>
        <w:rPr/>
        <w:pict>
          <v:group style="position:absolute;margin-left:103.507004pt;margin-top:-27.421902pt;width:34.2pt;height:29.95pt;mso-position-horizontal-relative:page;mso-position-vertical-relative:paragraph;z-index:1696" coordorigin="2070,-548" coordsize="684,599">
            <v:shape style="position:absolute;left:2101;top:-524;width:635;height:542" coordorigin="2102,-524" coordsize="635,542" path="m2410,-524l2102,18,2737,18,2410,-524xe" filled="true" fillcolor="#fbe600" stroked="false">
              <v:path arrowok="t"/>
              <v:fill type="solid"/>
            </v:shape>
            <v:shape style="position:absolute;left:2101;top:-524;width:635;height:542" coordorigin="2102,-524" coordsize="635,542" path="m2102,18l2737,18,2410,-524,2102,18xe" filled="false" stroked="true" strokeweight="1pt" strokecolor="#231f20">
              <v:path arrowok="t"/>
              <v:stroke dashstyle="solid"/>
            </v:shape>
            <v:shape style="position:absolute;left:2359;top:-379;width:108;height:371" type="#_x0000_t75" stroked="false">
              <v:imagedata r:id="rId11" o:title=""/>
            </v:shape>
            <v:shape style="position:absolute;left:2070;top:-549;width:684;height:599" coordorigin="2070,-548" coordsize="684,599" path="m2725,50l2725,50,2726,50,2725,50xm2736,50l2724,50,2726,50,2736,50,2736,50xm2414,-548l2406,-548,2402,-548,2392,-544,2382,-536,2372,-523,2344,-474,2070,3,2070,31,2076,43,2087,48,2097,50,2098,50,2725,50,2724,50,2736,50,2747,47,2754,36,2754,6,2119,6,2382,-452,2410,-501,2410,-501,2411,-501,2462,-501,2450,-521,2440,-535,2429,-544,2419,-548,2414,-548xm2462,-501l2411,-501,2411,-500,2706,6,2754,6,2754,3,2752,-2,2462,-501xe" filled="true" fillcolor="#231f20" stroked="false">
              <v:path arrowok="t"/>
              <v:fill type="solid"/>
            </v:shape>
            <w10:wrap type="none"/>
          </v:group>
        </w:pict>
      </w:r>
      <w:r>
        <w:rPr>
          <w:w w:val="125"/>
          <w:sz w:val="22"/>
        </w:rPr>
        <w:t>€</w:t>
      </w:r>
      <w:r>
        <w:rPr>
          <w:spacing w:val="-27"/>
          <w:w w:val="125"/>
          <w:sz w:val="22"/>
        </w:rPr>
        <w:t> </w:t>
      </w:r>
      <w:r>
        <w:rPr>
          <w:spacing w:val="-3"/>
          <w:w w:val="105"/>
          <w:sz w:val="22"/>
        </w:rPr>
        <w:t>Соблюдайте</w:t>
      </w:r>
      <w:r>
        <w:rPr>
          <w:spacing w:val="-44"/>
          <w:w w:val="105"/>
          <w:sz w:val="22"/>
        </w:rPr>
        <w:t> </w:t>
      </w:r>
      <w:r>
        <w:rPr>
          <w:w w:val="105"/>
          <w:sz w:val="22"/>
        </w:rPr>
        <w:t>все</w:t>
      </w:r>
      <w:r>
        <w:rPr>
          <w:spacing w:val="-43"/>
          <w:w w:val="105"/>
          <w:sz w:val="22"/>
        </w:rPr>
        <w:t> </w:t>
      </w:r>
      <w:r>
        <w:rPr>
          <w:w w:val="105"/>
          <w:sz w:val="22"/>
        </w:rPr>
        <w:t>правила</w:t>
      </w:r>
      <w:r>
        <w:rPr>
          <w:spacing w:val="-43"/>
          <w:w w:val="105"/>
          <w:sz w:val="22"/>
        </w:rPr>
        <w:t> </w:t>
      </w:r>
      <w:r>
        <w:rPr>
          <w:w w:val="105"/>
          <w:sz w:val="22"/>
        </w:rPr>
        <w:t>техники</w:t>
      </w:r>
      <w:r>
        <w:rPr>
          <w:spacing w:val="-43"/>
          <w:w w:val="105"/>
          <w:sz w:val="22"/>
        </w:rPr>
        <w:t> </w:t>
      </w:r>
      <w:r>
        <w:rPr>
          <w:w w:val="105"/>
          <w:sz w:val="22"/>
        </w:rPr>
        <w:t>безопасности,</w:t>
      </w:r>
      <w:r>
        <w:rPr>
          <w:spacing w:val="-43"/>
          <w:w w:val="105"/>
          <w:sz w:val="22"/>
        </w:rPr>
        <w:t> </w:t>
      </w:r>
      <w:r>
        <w:rPr>
          <w:w w:val="105"/>
          <w:sz w:val="22"/>
        </w:rPr>
        <w:t>которые</w:t>
      </w:r>
      <w:r>
        <w:rPr>
          <w:spacing w:val="-43"/>
          <w:w w:val="105"/>
          <w:sz w:val="22"/>
        </w:rPr>
        <w:t> </w:t>
      </w:r>
      <w:r>
        <w:rPr>
          <w:w w:val="105"/>
          <w:sz w:val="22"/>
        </w:rPr>
        <w:t>приводятся после </w:t>
      </w:r>
      <w:r>
        <w:rPr>
          <w:spacing w:val="-3"/>
          <w:w w:val="105"/>
          <w:sz w:val="22"/>
        </w:rPr>
        <w:t>этого</w:t>
      </w:r>
      <w:r>
        <w:rPr>
          <w:spacing w:val="-10"/>
          <w:w w:val="105"/>
          <w:sz w:val="22"/>
        </w:rPr>
        <w:t> </w:t>
      </w:r>
      <w:r>
        <w:rPr>
          <w:w w:val="105"/>
          <w:sz w:val="22"/>
        </w:rPr>
        <w:t>знака.</w:t>
      </w:r>
    </w:p>
    <w:p>
      <w:pPr>
        <w:pStyle w:val="BodyText"/>
        <w:rPr>
          <w:sz w:val="20"/>
        </w:rPr>
      </w:pPr>
    </w:p>
    <w:p>
      <w:pPr>
        <w:pStyle w:val="BodyText"/>
        <w:spacing w:before="1"/>
        <w:rPr>
          <w:sz w:val="16"/>
        </w:rPr>
      </w:pPr>
      <w:r>
        <w:rPr/>
        <w:pict>
          <v:group style="position:absolute;margin-left:146.820007pt;margin-top:11.220966pt;width:402.55pt;height:.5pt;mso-position-horizontal-relative:page;mso-position-vertical-relative:paragraph;z-index:-496;mso-wrap-distance-left:0;mso-wrap-distance-right:0" coordorigin="2936,224" coordsize="8051,10">
            <v:shape style="position:absolute;left:2936;top:224;width:2;height:10" coordorigin="2936,224" coordsize="0,10" path="m2936,234l2936,224e" filled="true" fillcolor="#000000" stroked="false">
              <v:path arrowok="t"/>
              <v:fill type="solid"/>
            </v:shape>
            <v:line style="position:absolute" from="2936,229" to="10987,229" stroked="true" strokeweight=".47998pt" strokecolor="#000000">
              <v:stroke dashstyle="solid"/>
            </v:line>
            <w10:wrap type="topAndBottom"/>
          </v:group>
        </w:pict>
      </w:r>
    </w:p>
    <w:p>
      <w:pPr>
        <w:spacing w:before="33"/>
        <w:ind w:left="1856" w:right="0" w:firstLine="0"/>
        <w:jc w:val="left"/>
        <w:rPr>
          <w:b/>
          <w:sz w:val="22"/>
        </w:rPr>
      </w:pPr>
      <w:r>
        <w:rPr>
          <w:b/>
          <w:sz w:val="22"/>
        </w:rPr>
        <w:t>ОПАСНО</w:t>
      </w:r>
    </w:p>
    <w:p>
      <w:pPr>
        <w:spacing w:line="228" w:lineRule="auto" w:before="18"/>
        <w:ind w:left="1856" w:right="0" w:firstLine="0"/>
        <w:jc w:val="left"/>
        <w:rPr>
          <w:sz w:val="22"/>
        </w:rPr>
      </w:pPr>
      <w:r>
        <w:rPr/>
        <w:pict>
          <v:group style="position:absolute;margin-left:103.507004pt;margin-top:-14.07812pt;width:34.2pt;height:29.95pt;mso-position-horizontal-relative:page;mso-position-vertical-relative:paragraph;z-index:1720" coordorigin="2070,-282" coordsize="684,599">
            <v:shape style="position:absolute;left:2101;top:-257;width:635;height:542" coordorigin="2102,-256" coordsize="635,542" path="m2410,-256l2102,285,2737,285,2410,-256xe" filled="true" fillcolor="#fbe600" stroked="false">
              <v:path arrowok="t"/>
              <v:fill type="solid"/>
            </v:shape>
            <v:shape style="position:absolute;left:2101;top:-257;width:635;height:542" coordorigin="2102,-256" coordsize="635,542" path="m2102,285l2737,285,2410,-256,2102,285xe" filled="false" stroked="true" strokeweight="1pt" strokecolor="#231f20">
              <v:path arrowok="t"/>
              <v:stroke dashstyle="solid"/>
            </v:shape>
            <v:shape style="position:absolute;left:2359;top:-112;width:108;height:371" type="#_x0000_t75" stroked="false">
              <v:imagedata r:id="rId12" o:title=""/>
            </v:shape>
            <v:shape style="position:absolute;left:2070;top:-282;width:684;height:599" coordorigin="2070,-282" coordsize="684,599" path="m2411,-282l2410,-282,2402,-281,2392,-277,2382,-269,2372,-255,2344,-207,2070,270,2070,298,2076,310,2087,316,2096,317,2737,317,2747,315,2754,304,2754,274,2119,274,2382,-184,2410,-233,2410,-233,2411,-234,2462,-234,2450,-254,2440,-268,2429,-276,2419,-280,2411,-282xm2462,-234l2411,-234,2411,-232,2706,274,2754,274,2754,270,2752,265,2462,-234xe" filled="true" fillcolor="#231f20" stroked="false">
              <v:path arrowok="t"/>
              <v:fill type="solid"/>
            </v:shape>
            <w10:wrap type="none"/>
          </v:group>
        </w:pict>
      </w:r>
      <w:r>
        <w:rPr>
          <w:sz w:val="22"/>
        </w:rPr>
        <w:t>Знак ОПАСНО указывает на опасную ситуацию, которая, если ее допустить, приведет к смертельному исходу или тяжелой травме.</w:t>
      </w:r>
    </w:p>
    <w:p>
      <w:pPr>
        <w:spacing w:line="247" w:lineRule="auto" w:before="69"/>
        <w:ind w:left="2197" w:right="358" w:hanging="341"/>
        <w:jc w:val="left"/>
        <w:rPr>
          <w:sz w:val="22"/>
        </w:rPr>
      </w:pPr>
      <w:r>
        <w:rPr/>
        <w:pict>
          <v:group style="position:absolute;margin-left:146.820007pt;margin-top:48.147926pt;width:402.55pt;height:.5pt;mso-position-horizontal-relative:page;mso-position-vertical-relative:paragraph;z-index:-472;mso-wrap-distance-left:0;mso-wrap-distance-right:0" coordorigin="2936,963" coordsize="8051,10">
            <v:shape style="position:absolute;left:2936;top:962;width:2;height:10" coordorigin="2936,963" coordsize="0,10" path="m2936,973l2936,963e" filled="true" fillcolor="#000000" stroked="false">
              <v:path arrowok="t"/>
              <v:fill type="solid"/>
            </v:shape>
            <v:line style="position:absolute" from="2936,968" to="10987,968" stroked="true" strokeweight=".48001pt" strokecolor="#000000">
              <v:stroke dashstyle="solid"/>
            </v:line>
            <w10:wrap type="topAndBottom"/>
          </v:group>
        </w:pict>
      </w:r>
      <w:r>
        <w:rPr>
          <w:w w:val="130"/>
          <w:sz w:val="22"/>
        </w:rPr>
        <w:t>€ </w:t>
      </w:r>
      <w:r>
        <w:rPr>
          <w:sz w:val="22"/>
        </w:rPr>
        <w:t>Чтобы не допустить смертельного исхода или получения тяжелой травмы, необходимо соблюдать все правила техники безопасности, следующие после этого сигнального слова.</w:t>
      </w:r>
    </w:p>
    <w:p>
      <w:pPr>
        <w:pStyle w:val="BodyText"/>
        <w:rPr>
          <w:sz w:val="20"/>
        </w:rPr>
      </w:pPr>
    </w:p>
    <w:p>
      <w:pPr>
        <w:pStyle w:val="BodyText"/>
        <w:spacing w:before="9"/>
        <w:rPr>
          <w:sz w:val="13"/>
        </w:rPr>
      </w:pPr>
      <w:r>
        <w:rPr/>
        <w:pict>
          <v:group style="position:absolute;margin-left:146.820007pt;margin-top:9.900971pt;width:402.55pt;height:.5pt;mso-position-horizontal-relative:page;mso-position-vertical-relative:paragraph;z-index:-448;mso-wrap-distance-left:0;mso-wrap-distance-right:0" coordorigin="2936,198" coordsize="8051,10">
            <v:shape style="position:absolute;left:2936;top:198;width:2;height:10" coordorigin="2936,198" coordsize="0,10" path="m2936,208l2936,198e" filled="true" fillcolor="#000000" stroked="false">
              <v:path arrowok="t"/>
              <v:fill type="solid"/>
            </v:shape>
            <v:line style="position:absolute" from="2936,203" to="10987,203" stroked="true" strokeweight=".48001pt" strokecolor="#000000">
              <v:stroke dashstyle="solid"/>
            </v:line>
            <w10:wrap type="topAndBottom"/>
          </v:group>
        </w:pict>
      </w:r>
    </w:p>
    <w:p>
      <w:pPr>
        <w:spacing w:before="33"/>
        <w:ind w:left="1856" w:right="0" w:firstLine="0"/>
        <w:jc w:val="left"/>
        <w:rPr>
          <w:b/>
          <w:sz w:val="22"/>
        </w:rPr>
      </w:pPr>
      <w:r>
        <w:rPr>
          <w:b/>
          <w:sz w:val="22"/>
        </w:rPr>
        <w:t>ОСТОРОЖНО</w:t>
      </w:r>
    </w:p>
    <w:p>
      <w:pPr>
        <w:spacing w:line="228" w:lineRule="auto" w:before="18"/>
        <w:ind w:left="1856" w:right="932" w:hanging="1"/>
        <w:jc w:val="left"/>
        <w:rPr>
          <w:sz w:val="22"/>
        </w:rPr>
      </w:pPr>
      <w:r>
        <w:rPr/>
        <w:pict>
          <v:group style="position:absolute;margin-left:103.507004pt;margin-top:-14.078113pt;width:34.2pt;height:29.95pt;mso-position-horizontal-relative:page;mso-position-vertical-relative:paragraph;z-index:1744" coordorigin="2070,-282" coordsize="684,599">
            <v:shape style="position:absolute;left:2101;top:-257;width:635;height:542" coordorigin="2102,-256" coordsize="635,542" path="m2410,-256l2102,285,2737,285,2410,-256xe" filled="true" fillcolor="#fbe600" stroked="false">
              <v:path arrowok="t"/>
              <v:fill type="solid"/>
            </v:shape>
            <v:shape style="position:absolute;left:2101;top:-257;width:635;height:542" coordorigin="2102,-256" coordsize="635,542" path="m2102,285l2737,285,2410,-256,2102,285xe" filled="false" stroked="true" strokeweight="1.0pt" strokecolor="#231f20">
              <v:path arrowok="t"/>
              <v:stroke dashstyle="solid"/>
            </v:shape>
            <v:shape style="position:absolute;left:2359;top:-112;width:108;height:371" type="#_x0000_t75" stroked="false">
              <v:imagedata r:id="rId13" o:title=""/>
            </v:shape>
            <v:shape style="position:absolute;left:2070;top:-282;width:684;height:599" coordorigin="2070,-282" coordsize="684,599" path="m2410,-282l2410,-282,2402,-281,2392,-277,2382,-269,2372,-255,2344,-206,2070,270,2070,298,2076,310,2087,316,2096,317,2738,317,2747,315,2754,304,2754,274,2119,274,2382,-184,2410,-233,2410,-233,2411,-234,2462,-234,2450,-254,2440,-268,2429,-276,2419,-280,2410,-282xm2462,-234l2411,-234,2411,-232,2706,274,2754,274,2754,270,2752,265,2462,-234xe" filled="true" fillcolor="#231f20" stroked="false">
              <v:path arrowok="t"/>
              <v:fill type="solid"/>
            </v:shape>
            <w10:wrap type="none"/>
          </v:group>
        </w:pict>
      </w:r>
      <w:r>
        <w:rPr>
          <w:sz w:val="22"/>
        </w:rPr>
        <w:t>Знак ОСТОРОЖНО указывает на опасную ситуацию, которая, если ее допустить, может привести к смертельному исходу или тяжелой травме.</w:t>
      </w:r>
    </w:p>
    <w:p>
      <w:pPr>
        <w:spacing w:line="247" w:lineRule="auto" w:before="69"/>
        <w:ind w:left="2197" w:right="805" w:hanging="341"/>
        <w:jc w:val="both"/>
        <w:rPr>
          <w:sz w:val="22"/>
        </w:rPr>
      </w:pPr>
      <w:r>
        <w:rPr/>
        <w:pict>
          <v:group style="position:absolute;margin-left:146.820007pt;margin-top:48.147903pt;width:402.55pt;height:.5pt;mso-position-horizontal-relative:page;mso-position-vertical-relative:paragraph;z-index:-424;mso-wrap-distance-left:0;mso-wrap-distance-right:0" coordorigin="2936,963" coordsize="8051,10">
            <v:shape style="position:absolute;left:2936;top:962;width:2;height:10" coordorigin="2936,963" coordsize="0,10" path="m2936,973l2936,963e" filled="true" fillcolor="#000000" stroked="false">
              <v:path arrowok="t"/>
              <v:fill type="solid"/>
            </v:shape>
            <v:line style="position:absolute" from="2936,968" to="10987,968" stroked="true" strokeweight=".48001pt" strokecolor="#000000">
              <v:stroke dashstyle="solid"/>
            </v:line>
            <w10:wrap type="topAndBottom"/>
          </v:group>
        </w:pict>
      </w:r>
      <w:r>
        <w:rPr>
          <w:w w:val="130"/>
          <w:sz w:val="22"/>
        </w:rPr>
        <w:t>€</w:t>
      </w:r>
      <w:r>
        <w:rPr>
          <w:spacing w:val="-19"/>
          <w:w w:val="130"/>
          <w:sz w:val="22"/>
        </w:rPr>
        <w:t> </w:t>
      </w:r>
      <w:r>
        <w:rPr>
          <w:w w:val="105"/>
          <w:sz w:val="22"/>
        </w:rPr>
        <w:t>Во</w:t>
      </w:r>
      <w:r>
        <w:rPr>
          <w:spacing w:val="-38"/>
          <w:w w:val="105"/>
          <w:sz w:val="22"/>
        </w:rPr>
        <w:t> </w:t>
      </w:r>
      <w:r>
        <w:rPr>
          <w:w w:val="105"/>
          <w:sz w:val="22"/>
        </w:rPr>
        <w:t>избежание</w:t>
      </w:r>
      <w:r>
        <w:rPr>
          <w:spacing w:val="-38"/>
          <w:w w:val="105"/>
          <w:sz w:val="22"/>
        </w:rPr>
        <w:t> </w:t>
      </w:r>
      <w:r>
        <w:rPr>
          <w:w w:val="105"/>
          <w:sz w:val="22"/>
        </w:rPr>
        <w:t>смертельных</w:t>
      </w:r>
      <w:r>
        <w:rPr>
          <w:spacing w:val="-38"/>
          <w:w w:val="105"/>
          <w:sz w:val="22"/>
        </w:rPr>
        <w:t> </w:t>
      </w:r>
      <w:r>
        <w:rPr>
          <w:w w:val="105"/>
          <w:sz w:val="22"/>
        </w:rPr>
        <w:t>случаев</w:t>
      </w:r>
      <w:r>
        <w:rPr>
          <w:spacing w:val="-39"/>
          <w:w w:val="105"/>
          <w:sz w:val="22"/>
        </w:rPr>
        <w:t> </w:t>
      </w:r>
      <w:r>
        <w:rPr>
          <w:w w:val="105"/>
          <w:sz w:val="22"/>
        </w:rPr>
        <w:t>или</w:t>
      </w:r>
      <w:r>
        <w:rPr>
          <w:spacing w:val="-38"/>
          <w:w w:val="105"/>
          <w:sz w:val="22"/>
        </w:rPr>
        <w:t> </w:t>
      </w:r>
      <w:r>
        <w:rPr>
          <w:w w:val="105"/>
          <w:sz w:val="22"/>
        </w:rPr>
        <w:t>серьезных</w:t>
      </w:r>
      <w:r>
        <w:rPr>
          <w:spacing w:val="-38"/>
          <w:w w:val="105"/>
          <w:sz w:val="22"/>
        </w:rPr>
        <w:t> </w:t>
      </w:r>
      <w:r>
        <w:rPr>
          <w:w w:val="105"/>
          <w:sz w:val="22"/>
        </w:rPr>
        <w:t>травм</w:t>
      </w:r>
      <w:r>
        <w:rPr>
          <w:spacing w:val="-39"/>
          <w:w w:val="105"/>
          <w:sz w:val="22"/>
        </w:rPr>
        <w:t> </w:t>
      </w:r>
      <w:r>
        <w:rPr>
          <w:spacing w:val="-3"/>
          <w:w w:val="105"/>
          <w:sz w:val="22"/>
        </w:rPr>
        <w:t>необходимо </w:t>
      </w:r>
      <w:r>
        <w:rPr>
          <w:spacing w:val="-3"/>
          <w:sz w:val="22"/>
        </w:rPr>
        <w:t>соблюдать </w:t>
      </w:r>
      <w:r>
        <w:rPr>
          <w:sz w:val="22"/>
        </w:rPr>
        <w:t>все правила техники безопасности, следующие после</w:t>
      </w:r>
      <w:r>
        <w:rPr>
          <w:spacing w:val="-41"/>
          <w:sz w:val="22"/>
        </w:rPr>
        <w:t> </w:t>
      </w:r>
      <w:r>
        <w:rPr>
          <w:spacing w:val="-3"/>
          <w:sz w:val="22"/>
        </w:rPr>
        <w:t>этого </w:t>
      </w:r>
      <w:r>
        <w:rPr>
          <w:w w:val="105"/>
          <w:sz w:val="22"/>
        </w:rPr>
        <w:t>сигнального</w:t>
      </w:r>
      <w:r>
        <w:rPr>
          <w:spacing w:val="-4"/>
          <w:w w:val="105"/>
          <w:sz w:val="22"/>
        </w:rPr>
        <w:t> </w:t>
      </w:r>
      <w:r>
        <w:rPr>
          <w:w w:val="105"/>
          <w:sz w:val="22"/>
        </w:rPr>
        <w:t>слова.</w:t>
      </w:r>
    </w:p>
    <w:p>
      <w:pPr>
        <w:pStyle w:val="BodyText"/>
        <w:rPr>
          <w:sz w:val="20"/>
        </w:rPr>
      </w:pPr>
    </w:p>
    <w:p>
      <w:pPr>
        <w:pStyle w:val="BodyText"/>
        <w:spacing w:before="8"/>
        <w:rPr>
          <w:sz w:val="16"/>
        </w:rPr>
      </w:pPr>
      <w:r>
        <w:rPr/>
        <w:pict>
          <v:group style="position:absolute;margin-left:146.820007pt;margin-top:11.580972pt;width:402.55pt;height:.5pt;mso-position-horizontal-relative:page;mso-position-vertical-relative:paragraph;z-index:-400;mso-wrap-distance-left:0;mso-wrap-distance-right:0" coordorigin="2936,232" coordsize="8051,10">
            <v:shape style="position:absolute;left:2936;top:231;width:2;height:10" coordorigin="2936,232" coordsize="0,10" path="m2936,241l2936,232e" filled="true" fillcolor="#000000" stroked="false">
              <v:path arrowok="t"/>
              <v:fill type="solid"/>
            </v:shape>
            <v:line style="position:absolute" from="2936,236" to="10987,236" stroked="true" strokeweight=".48001pt" strokecolor="#000000">
              <v:stroke dashstyle="solid"/>
            </v:line>
            <w10:wrap type="topAndBottom"/>
          </v:group>
        </w:pict>
      </w:r>
    </w:p>
    <w:p>
      <w:pPr>
        <w:spacing w:before="33"/>
        <w:ind w:left="1856" w:right="0" w:firstLine="0"/>
        <w:jc w:val="left"/>
        <w:rPr>
          <w:b/>
          <w:sz w:val="22"/>
        </w:rPr>
      </w:pPr>
      <w:r>
        <w:rPr>
          <w:b/>
          <w:sz w:val="22"/>
        </w:rPr>
        <w:t>ВНИМАНИЕ</w:t>
      </w:r>
    </w:p>
    <w:p>
      <w:pPr>
        <w:spacing w:line="228" w:lineRule="auto" w:before="16"/>
        <w:ind w:left="1856" w:right="494" w:hanging="1"/>
        <w:jc w:val="left"/>
        <w:rPr>
          <w:sz w:val="22"/>
        </w:rPr>
      </w:pPr>
      <w:r>
        <w:rPr/>
        <w:pict>
          <v:group style="position:absolute;margin-left:103.507004pt;margin-top:-14.150703pt;width:34.2pt;height:30pt;mso-position-horizontal-relative:page;mso-position-vertical-relative:paragraph;z-index:1768" coordorigin="2070,-283" coordsize="684,600">
            <v:shape style="position:absolute;left:2101;top:-258;width:635;height:542" coordorigin="2102,-258" coordsize="635,542" path="m2410,-258l2102,284,2737,284,2410,-258xe" filled="true" fillcolor="#fbe600" stroked="false">
              <v:path arrowok="t"/>
              <v:fill type="solid"/>
            </v:shape>
            <v:shape style="position:absolute;left:2101;top:-258;width:635;height:542" coordorigin="2102,-258" coordsize="635,542" path="m2102,284l2737,284,2410,-258,2102,284xe" filled="false" stroked="true" strokeweight="1.0pt" strokecolor="#231f20">
              <v:path arrowok="t"/>
              <v:stroke dashstyle="solid"/>
            </v:shape>
            <v:shape style="position:absolute;left:2359;top:-113;width:108;height:371" type="#_x0000_t75" stroked="false">
              <v:imagedata r:id="rId14" o:title=""/>
            </v:shape>
            <v:shape style="position:absolute;left:2070;top:-284;width:684;height:600" coordorigin="2070,-283" coordsize="684,600" path="m2725,316l2725,316,2726,316,2725,316xm2736,316l2724,316,2726,316,2736,316,2736,316xm2410,-283l2402,-282,2392,-278,2382,-270,2372,-257,2344,-208,2070,269,2070,297,2076,308,2087,314,2098,316,2725,316,2724,316,2736,316,2747,313,2754,302,2754,272,2119,272,2382,-186,2410,-235,2410,-235,2411,-235,2462,-235,2450,-255,2440,-269,2429,-278,2419,-282,2410,-283xm2462,-235l2411,-235,2411,-234,2706,272,2754,272,2754,269,2752,264,2462,-235xe" filled="true" fillcolor="#231f20" stroked="false">
              <v:path arrowok="t"/>
              <v:fill type="solid"/>
            </v:shape>
            <w10:wrap type="none"/>
          </v:group>
        </w:pict>
      </w:r>
      <w:r>
        <w:rPr>
          <w:sz w:val="22"/>
        </w:rPr>
        <w:t>Знак ВНИМАНИЕ указывает на опасную ситуацию, которая, если ее допустить, может привести к травме легкой или средней степени.</w:t>
      </w:r>
    </w:p>
    <w:p>
      <w:pPr>
        <w:spacing w:line="247" w:lineRule="auto" w:before="70"/>
        <w:ind w:left="2197" w:right="805" w:hanging="341"/>
        <w:jc w:val="both"/>
        <w:rPr>
          <w:sz w:val="22"/>
        </w:rPr>
      </w:pPr>
      <w:r>
        <w:rPr/>
        <w:pict>
          <v:group style="position:absolute;margin-left:146.820007pt;margin-top:48.258308pt;width:402.55pt;height:.5pt;mso-position-horizontal-relative:page;mso-position-vertical-relative:paragraph;z-index:-376;mso-wrap-distance-left:0;mso-wrap-distance-right:0" coordorigin="2936,965" coordsize="8051,10">
            <v:shape style="position:absolute;left:2936;top:965;width:2;height:10" coordorigin="2936,965" coordsize="0,10" path="m2936,975l2936,965e" filled="true" fillcolor="#000000" stroked="false">
              <v:path arrowok="t"/>
              <v:fill type="solid"/>
            </v:shape>
            <v:line style="position:absolute" from="2936,970" to="10987,970" stroked="true" strokeweight=".48pt" strokecolor="#000000">
              <v:stroke dashstyle="solid"/>
            </v:line>
            <w10:wrap type="topAndBottom"/>
          </v:group>
        </w:pict>
      </w:r>
      <w:r>
        <w:rPr>
          <w:w w:val="130"/>
          <w:sz w:val="22"/>
        </w:rPr>
        <w:t>€</w:t>
      </w:r>
      <w:r>
        <w:rPr>
          <w:spacing w:val="-11"/>
          <w:w w:val="130"/>
          <w:sz w:val="22"/>
        </w:rPr>
        <w:t> </w:t>
      </w:r>
      <w:r>
        <w:rPr>
          <w:w w:val="105"/>
          <w:sz w:val="22"/>
        </w:rPr>
        <w:t>Во</w:t>
      </w:r>
      <w:r>
        <w:rPr>
          <w:spacing w:val="-34"/>
          <w:w w:val="105"/>
          <w:sz w:val="22"/>
        </w:rPr>
        <w:t> </w:t>
      </w:r>
      <w:r>
        <w:rPr>
          <w:w w:val="105"/>
          <w:sz w:val="22"/>
        </w:rPr>
        <w:t>избежание</w:t>
      </w:r>
      <w:r>
        <w:rPr>
          <w:spacing w:val="-35"/>
          <w:w w:val="105"/>
          <w:sz w:val="22"/>
        </w:rPr>
        <w:t> </w:t>
      </w:r>
      <w:r>
        <w:rPr>
          <w:w w:val="105"/>
          <w:sz w:val="22"/>
        </w:rPr>
        <w:t>травм</w:t>
      </w:r>
      <w:r>
        <w:rPr>
          <w:spacing w:val="-34"/>
          <w:w w:val="105"/>
          <w:sz w:val="22"/>
        </w:rPr>
        <w:t> </w:t>
      </w:r>
      <w:r>
        <w:rPr>
          <w:w w:val="105"/>
          <w:sz w:val="22"/>
        </w:rPr>
        <w:t>легкой</w:t>
      </w:r>
      <w:r>
        <w:rPr>
          <w:spacing w:val="-35"/>
          <w:w w:val="105"/>
          <w:sz w:val="22"/>
        </w:rPr>
        <w:t> </w:t>
      </w:r>
      <w:r>
        <w:rPr>
          <w:w w:val="105"/>
          <w:sz w:val="22"/>
        </w:rPr>
        <w:t>или</w:t>
      </w:r>
      <w:r>
        <w:rPr>
          <w:spacing w:val="-34"/>
          <w:w w:val="105"/>
          <w:sz w:val="22"/>
        </w:rPr>
        <w:t> </w:t>
      </w:r>
      <w:r>
        <w:rPr>
          <w:w w:val="105"/>
          <w:sz w:val="22"/>
        </w:rPr>
        <w:t>средней</w:t>
      </w:r>
      <w:r>
        <w:rPr>
          <w:spacing w:val="-35"/>
          <w:w w:val="105"/>
          <w:sz w:val="22"/>
        </w:rPr>
        <w:t> </w:t>
      </w:r>
      <w:r>
        <w:rPr>
          <w:w w:val="105"/>
          <w:sz w:val="22"/>
        </w:rPr>
        <w:t>степени</w:t>
      </w:r>
      <w:r>
        <w:rPr>
          <w:spacing w:val="-35"/>
          <w:w w:val="105"/>
          <w:sz w:val="22"/>
        </w:rPr>
        <w:t> </w:t>
      </w:r>
      <w:r>
        <w:rPr>
          <w:w w:val="105"/>
          <w:sz w:val="22"/>
        </w:rPr>
        <w:t>тяжести</w:t>
      </w:r>
      <w:r>
        <w:rPr>
          <w:spacing w:val="-34"/>
          <w:w w:val="105"/>
          <w:sz w:val="22"/>
        </w:rPr>
        <w:t> </w:t>
      </w:r>
      <w:r>
        <w:rPr>
          <w:w w:val="105"/>
          <w:sz w:val="22"/>
        </w:rPr>
        <w:t>необходимо </w:t>
      </w:r>
      <w:r>
        <w:rPr>
          <w:spacing w:val="-3"/>
          <w:sz w:val="22"/>
        </w:rPr>
        <w:t>соблюдать </w:t>
      </w:r>
      <w:r>
        <w:rPr>
          <w:sz w:val="22"/>
        </w:rPr>
        <w:t>все правила техники безопасности, следующие после</w:t>
      </w:r>
      <w:r>
        <w:rPr>
          <w:spacing w:val="-41"/>
          <w:sz w:val="22"/>
        </w:rPr>
        <w:t> </w:t>
      </w:r>
      <w:r>
        <w:rPr>
          <w:spacing w:val="-3"/>
          <w:sz w:val="22"/>
        </w:rPr>
        <w:t>этого </w:t>
      </w:r>
      <w:r>
        <w:rPr>
          <w:w w:val="105"/>
          <w:sz w:val="22"/>
        </w:rPr>
        <w:t>сигнального</w:t>
      </w:r>
      <w:r>
        <w:rPr>
          <w:spacing w:val="-4"/>
          <w:w w:val="105"/>
          <w:sz w:val="22"/>
        </w:rPr>
        <w:t> </w:t>
      </w:r>
      <w:r>
        <w:rPr>
          <w:w w:val="105"/>
          <w:sz w:val="22"/>
        </w:rPr>
        <w:t>слова.</w:t>
      </w:r>
    </w:p>
    <w:p>
      <w:pPr>
        <w:pStyle w:val="BodyText"/>
        <w:spacing w:before="10"/>
        <w:rPr>
          <w:sz w:val="13"/>
        </w:rPr>
      </w:pPr>
    </w:p>
    <w:p>
      <w:pPr>
        <w:spacing w:line="228" w:lineRule="auto" w:before="103"/>
        <w:ind w:left="2517" w:right="0" w:firstLine="0"/>
        <w:jc w:val="left"/>
        <w:rPr>
          <w:sz w:val="22"/>
        </w:rPr>
      </w:pPr>
      <w:r>
        <w:rPr>
          <w:b/>
          <w:i/>
          <w:sz w:val="22"/>
        </w:rPr>
        <w:t>УBЕДOMПЕНИЕ: </w:t>
      </w:r>
      <w:r>
        <w:rPr>
          <w:sz w:val="22"/>
        </w:rPr>
        <w:t>Пометка УBЕДOMПЕНИЕ применяется без знака обозначения опасности. Она указывает на опасную ситуацию, которая, если ее допустить, может привести к повреждению имущества.</w:t>
      </w:r>
    </w:p>
    <w:p>
      <w:pPr>
        <w:spacing w:line="228" w:lineRule="auto" w:before="206"/>
        <w:ind w:left="2517" w:right="358" w:firstLine="0"/>
        <w:jc w:val="left"/>
        <w:rPr>
          <w:i/>
          <w:sz w:val="22"/>
        </w:rPr>
      </w:pPr>
      <w:r>
        <w:rPr>
          <w:b/>
          <w:sz w:val="22"/>
        </w:rPr>
        <w:t>Примечание: </w:t>
      </w:r>
      <w:r>
        <w:rPr>
          <w:i/>
          <w:sz w:val="22"/>
        </w:rPr>
        <w:t>Содержит дополнительную информацию, необходимую </w:t>
      </w:r>
      <w:r>
        <w:rPr>
          <w:i/>
          <w:sz w:val="22"/>
        </w:rPr>
        <w:t>для работы.</w:t>
      </w:r>
    </w:p>
    <w:p>
      <w:pPr>
        <w:spacing w:after="0" w:line="228" w:lineRule="auto"/>
        <w:jc w:val="left"/>
        <w:rPr>
          <w:sz w:val="22"/>
        </w:rPr>
        <w:sectPr>
          <w:footerReference w:type="default" r:id="rId9"/>
          <w:footerReference w:type="even" r:id="rId10"/>
          <w:pgSz w:w="12240" w:h="15840"/>
          <w:pgMar w:footer="805" w:header="0" w:top="520" w:bottom="1000" w:left="1080" w:right="880"/>
          <w:pgNumType w:start="7"/>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Информация по</w:t>
                  </w:r>
                  <w:r>
                    <w:rPr>
                      <w:b/>
                      <w:spacing w:val="-4"/>
                      <w:sz w:val="32"/>
                    </w:rPr>
                    <w:t> </w:t>
                  </w:r>
                  <w:r>
                    <w:rPr>
                      <w:b/>
                      <w:sz w:val="32"/>
                    </w:rPr>
                    <w:t>технике</w:t>
                  </w:r>
                  <w:r>
                    <w:rPr>
                      <w:b/>
                      <w:spacing w:val="-2"/>
                      <w:sz w:val="32"/>
                    </w:rPr>
                    <w:t> </w:t>
                  </w:r>
                  <w:r>
                    <w:rPr>
                      <w:b/>
                      <w:sz w:val="32"/>
                    </w:rPr>
                    <w:t>безопасности</w:t>
                    <w:tab/>
                    <w:t>PT 2 / PT</w:t>
                  </w:r>
                  <w:r>
                    <w:rPr>
                      <w:b/>
                      <w:spacing w:val="-3"/>
                      <w:sz w:val="32"/>
                    </w:rPr>
                    <w:t> </w:t>
                  </w:r>
                  <w:r>
                    <w:rPr>
                      <w:b/>
                      <w:sz w:val="32"/>
                    </w:rPr>
                    <w:t>3</w:t>
                  </w:r>
                </w:p>
              </w:txbxContent>
            </v:textbox>
            <v:fill type="solid"/>
          </v:shape>
        </w:pict>
      </w:r>
      <w:r>
        <w:rPr>
          <w:sz w:val="20"/>
        </w:rPr>
      </w:r>
    </w:p>
    <w:p>
      <w:pPr>
        <w:pStyle w:val="Heading2"/>
        <w:numPr>
          <w:ilvl w:val="1"/>
          <w:numId w:val="3"/>
        </w:numPr>
        <w:tabs>
          <w:tab w:pos="1055" w:val="left" w:leader="none"/>
          <w:tab w:pos="1056" w:val="left" w:leader="none"/>
        </w:tabs>
        <w:spacing w:line="240" w:lineRule="auto" w:before="65" w:after="0"/>
        <w:ind w:left="1056" w:right="0" w:hanging="864"/>
        <w:jc w:val="left"/>
      </w:pPr>
      <w:bookmarkStart w:name="_TOC_250044" w:id="9"/>
      <w:bookmarkStart w:name="1.2Описание машины и предназначение" w:id="10"/>
      <w:r>
        <w:rPr>
          <w:b w:val="0"/>
        </w:rPr>
      </w:r>
      <w:bookmarkEnd w:id="10"/>
      <w:bookmarkStart w:name="1.2Описание машины и предназначение" w:id="11"/>
      <w:r>
        <w:rPr/>
        <w:t>Описа</w:t>
      </w:r>
      <w:r>
        <w:rPr/>
        <w:t>ние машины и</w:t>
      </w:r>
      <w:r>
        <w:rPr>
          <w:spacing w:val="-1"/>
        </w:rPr>
        <w:t> </w:t>
      </w:r>
      <w:bookmarkEnd w:id="9"/>
      <w:r>
        <w:rPr/>
        <w:t>предназначение</w:t>
      </w:r>
    </w:p>
    <w:p>
      <w:pPr>
        <w:pStyle w:val="BodyText"/>
        <w:spacing w:line="242" w:lineRule="auto" w:before="188"/>
        <w:ind w:left="2460" w:right="494" w:firstLine="1"/>
      </w:pPr>
      <w:r>
        <w:rPr/>
        <w:t>Данный </w:t>
      </w:r>
      <w:r>
        <w:rPr>
          <w:spacing w:val="-3"/>
        </w:rPr>
        <w:t>агрегат представляет </w:t>
      </w:r>
      <w:r>
        <w:rPr/>
        <w:t>собой центробежный насос для перекачки </w:t>
      </w:r>
      <w:r>
        <w:rPr>
          <w:spacing w:val="-3"/>
        </w:rPr>
        <w:t>измельченных отходов. </w:t>
      </w:r>
      <w:r>
        <w:rPr/>
        <w:t>Насос Wacker Neuson для перекачки </w:t>
      </w:r>
      <w:r>
        <w:rPr>
          <w:spacing w:val="-3"/>
        </w:rPr>
        <w:t>измельченных отходов </w:t>
      </w:r>
      <w:r>
        <w:rPr/>
        <w:t>состоит из трубной стальной рамы, внутри которой установлен бензиновый или </w:t>
      </w:r>
      <w:r>
        <w:rPr>
          <w:spacing w:val="-3"/>
        </w:rPr>
        <w:t>дизельный двигатель, </w:t>
      </w:r>
      <w:r>
        <w:rPr/>
        <w:t>топливный </w:t>
      </w:r>
      <w:r>
        <w:rPr>
          <w:spacing w:val="-3"/>
        </w:rPr>
        <w:t>бак </w:t>
      </w:r>
      <w:r>
        <w:rPr/>
        <w:t>и лопастный насос с отверстиями для всасывания и выпуска воды. Во время работы </w:t>
      </w:r>
      <w:r>
        <w:rPr>
          <w:spacing w:val="-3"/>
        </w:rPr>
        <w:t>двигатель </w:t>
      </w:r>
      <w:r>
        <w:rPr/>
        <w:t>приводит в движение рабочее колесо насоса. Сточная </w:t>
      </w:r>
      <w:r>
        <w:rPr>
          <w:spacing w:val="-3"/>
        </w:rPr>
        <w:t>вода </w:t>
      </w:r>
      <w:r>
        <w:rPr/>
        <w:t>засасывается в насос через всасывающее отверстие и выбрасывается</w:t>
      </w:r>
      <w:r>
        <w:rPr>
          <w:spacing w:val="-26"/>
        </w:rPr>
        <w:t> </w:t>
      </w:r>
      <w:r>
        <w:rPr/>
        <w:t>из</w:t>
      </w:r>
      <w:r>
        <w:rPr>
          <w:spacing w:val="-24"/>
        </w:rPr>
        <w:t> </w:t>
      </w:r>
      <w:r>
        <w:rPr/>
        <w:t>выпускного</w:t>
      </w:r>
      <w:r>
        <w:rPr>
          <w:spacing w:val="-25"/>
        </w:rPr>
        <w:t> </w:t>
      </w:r>
      <w:r>
        <w:rPr/>
        <w:t>отверстия.</w:t>
      </w:r>
      <w:r>
        <w:rPr>
          <w:spacing w:val="-24"/>
        </w:rPr>
        <w:t> </w:t>
      </w:r>
      <w:r>
        <w:rPr/>
        <w:t>Оператор</w:t>
      </w:r>
      <w:r>
        <w:rPr>
          <w:spacing w:val="-24"/>
        </w:rPr>
        <w:t> </w:t>
      </w:r>
      <w:r>
        <w:rPr>
          <w:spacing w:val="-3"/>
        </w:rPr>
        <w:t>подсоединяет </w:t>
      </w:r>
      <w:r>
        <w:rPr/>
        <w:t>шланги к насосу и </w:t>
      </w:r>
      <w:r>
        <w:rPr>
          <w:spacing w:val="-3"/>
        </w:rPr>
        <w:t>располагает </w:t>
      </w:r>
      <w:r>
        <w:rPr/>
        <w:t>их так, чтобы </w:t>
      </w:r>
      <w:r>
        <w:rPr>
          <w:spacing w:val="-3"/>
        </w:rPr>
        <w:t>вода </w:t>
      </w:r>
      <w:r>
        <w:rPr/>
        <w:t>и твердые частицы удалялись из рабочей зоны и подавались в предусмотренное для </w:t>
      </w:r>
      <w:r>
        <w:rPr>
          <w:spacing w:val="-3"/>
        </w:rPr>
        <w:t>этого</w:t>
      </w:r>
      <w:r>
        <w:rPr>
          <w:spacing w:val="-2"/>
        </w:rPr>
        <w:t> </w:t>
      </w:r>
      <w:r>
        <w:rPr/>
        <w:t>место.</w:t>
      </w:r>
    </w:p>
    <w:p>
      <w:pPr>
        <w:pStyle w:val="BodyText"/>
        <w:spacing w:before="11"/>
        <w:rPr>
          <w:sz w:val="23"/>
        </w:rPr>
      </w:pPr>
    </w:p>
    <w:p>
      <w:pPr>
        <w:pStyle w:val="BodyText"/>
        <w:spacing w:line="242" w:lineRule="auto"/>
        <w:ind w:left="2460" w:right="438" w:firstLine="1"/>
      </w:pPr>
      <w:r>
        <w:rPr>
          <w:spacing w:val="-3"/>
        </w:rPr>
        <w:t>Данный </w:t>
      </w:r>
      <w:r>
        <w:rPr>
          <w:spacing w:val="-5"/>
        </w:rPr>
        <w:t>агрегат </w:t>
      </w:r>
      <w:r>
        <w:rPr>
          <w:spacing w:val="-4"/>
        </w:rPr>
        <w:t>предназначен </w:t>
      </w:r>
      <w:r>
        <w:rPr/>
        <w:t>для </w:t>
      </w:r>
      <w:r>
        <w:rPr>
          <w:spacing w:val="-4"/>
        </w:rPr>
        <w:t>использования </w:t>
      </w:r>
      <w:r>
        <w:rPr/>
        <w:t>в </w:t>
      </w:r>
      <w:r>
        <w:rPr>
          <w:spacing w:val="-4"/>
        </w:rPr>
        <w:t>системах откачки </w:t>
      </w:r>
      <w:r>
        <w:rPr>
          <w:spacing w:val="-5"/>
        </w:rPr>
        <w:t>воды </w:t>
      </w:r>
      <w:r>
        <w:rPr>
          <w:spacing w:val="-4"/>
        </w:rPr>
        <w:t>общего назначения. </w:t>
      </w:r>
      <w:r>
        <w:rPr>
          <w:spacing w:val="-3"/>
        </w:rPr>
        <w:t>Данный </w:t>
      </w:r>
      <w:r>
        <w:rPr>
          <w:spacing w:val="-4"/>
        </w:rPr>
        <w:t>агрегат </w:t>
      </w:r>
      <w:r>
        <w:rPr>
          <w:spacing w:val="-5"/>
        </w:rPr>
        <w:t>предназначен </w:t>
      </w:r>
      <w:r>
        <w:rPr/>
        <w:t>для </w:t>
      </w:r>
      <w:r>
        <w:rPr>
          <w:spacing w:val="-4"/>
        </w:rPr>
        <w:t>откачки </w:t>
      </w:r>
      <w:r>
        <w:rPr>
          <w:spacing w:val="-3"/>
        </w:rPr>
        <w:t>чистой </w:t>
      </w:r>
      <w:r>
        <w:rPr>
          <w:spacing w:val="-5"/>
        </w:rPr>
        <w:t>воды </w:t>
      </w:r>
      <w:r>
        <w:rPr/>
        <w:t>или </w:t>
      </w:r>
      <w:r>
        <w:rPr>
          <w:spacing w:val="-4"/>
        </w:rPr>
        <w:t>воды, содержащей твердые </w:t>
      </w:r>
      <w:r>
        <w:rPr>
          <w:spacing w:val="-3"/>
        </w:rPr>
        <w:t>частицы, максимальный размер </w:t>
      </w:r>
      <w:r>
        <w:rPr>
          <w:spacing w:val="-4"/>
        </w:rPr>
        <w:t>которых </w:t>
      </w:r>
      <w:r>
        <w:rPr>
          <w:spacing w:val="-3"/>
        </w:rPr>
        <w:t>ограничен указанными </w:t>
      </w:r>
      <w:r>
        <w:rPr>
          <w:spacing w:val="-4"/>
        </w:rPr>
        <w:t>техническими </w:t>
      </w:r>
      <w:r>
        <w:rPr>
          <w:spacing w:val="-3"/>
        </w:rPr>
        <w:t>характеристиками </w:t>
      </w:r>
      <w:r>
        <w:rPr>
          <w:spacing w:val="-4"/>
        </w:rPr>
        <w:t>устройства; </w:t>
      </w:r>
      <w:r>
        <w:rPr>
          <w:spacing w:val="-3"/>
        </w:rPr>
        <w:t>максимальные </w:t>
      </w:r>
      <w:r>
        <w:rPr>
          <w:spacing w:val="-4"/>
        </w:rPr>
        <w:t>значения расхода, </w:t>
      </w:r>
      <w:r>
        <w:rPr>
          <w:spacing w:val="-3"/>
        </w:rPr>
        <w:t>напора </w:t>
      </w:r>
      <w:r>
        <w:rPr/>
        <w:t>и </w:t>
      </w:r>
      <w:r>
        <w:rPr>
          <w:spacing w:val="-3"/>
        </w:rPr>
        <w:t>высоты </w:t>
      </w:r>
      <w:r>
        <w:rPr>
          <w:spacing w:val="-4"/>
        </w:rPr>
        <w:t>всасывания </w:t>
      </w:r>
      <w:r>
        <w:rPr>
          <w:spacing w:val="-3"/>
        </w:rPr>
        <w:t>также указаны </w:t>
      </w:r>
      <w:r>
        <w:rPr/>
        <w:t>в </w:t>
      </w:r>
      <w:r>
        <w:rPr>
          <w:spacing w:val="-4"/>
        </w:rPr>
        <w:t>технических </w:t>
      </w:r>
      <w:r>
        <w:rPr>
          <w:spacing w:val="-3"/>
        </w:rPr>
        <w:t>характеристиках </w:t>
      </w:r>
      <w:r>
        <w:rPr>
          <w:spacing w:val="-4"/>
        </w:rPr>
        <w:t>устройства.</w:t>
      </w:r>
    </w:p>
    <w:p>
      <w:pPr>
        <w:pStyle w:val="BodyText"/>
        <w:spacing w:before="8"/>
        <w:rPr>
          <w:sz w:val="21"/>
        </w:rPr>
      </w:pPr>
    </w:p>
    <w:p>
      <w:pPr>
        <w:pStyle w:val="BodyText"/>
        <w:spacing w:line="242" w:lineRule="auto"/>
        <w:ind w:left="2460" w:right="494" w:firstLine="1"/>
      </w:pPr>
      <w:r>
        <w:rPr/>
        <w:t>Данный агрегат разработан и сконструирован строго для использования в целях, описанных выше. Использование данного агрегата для какой-либо иной цели может привести к неустранимым повреждениям агрегата либо стать причиной серьезных травм оператора или других лиц, находящихся в рабочей зоне. На повреждения агрегата, вызванные неправильным применением, гарантия не распространяется.</w:t>
      </w:r>
    </w:p>
    <w:p>
      <w:pPr>
        <w:pStyle w:val="BodyText"/>
        <w:spacing w:line="244" w:lineRule="auto" w:before="48"/>
        <w:ind w:left="2460" w:right="494" w:firstLine="1"/>
      </w:pPr>
      <w:r>
        <w:rPr/>
        <w:t>Ниже представлены некоторые примеры неправильного применения:</w:t>
      </w:r>
    </w:p>
    <w:p>
      <w:pPr>
        <w:pStyle w:val="ListParagraph"/>
        <w:numPr>
          <w:ilvl w:val="2"/>
          <w:numId w:val="3"/>
        </w:numPr>
        <w:tabs>
          <w:tab w:pos="2929" w:val="left" w:leader="none"/>
          <w:tab w:pos="2930" w:val="left" w:leader="none"/>
        </w:tabs>
        <w:spacing w:line="244" w:lineRule="auto" w:before="97" w:after="0"/>
        <w:ind w:left="2929" w:right="1869" w:hanging="468"/>
        <w:jc w:val="left"/>
        <w:rPr>
          <w:sz w:val="24"/>
        </w:rPr>
      </w:pPr>
      <w:r>
        <w:rPr>
          <w:sz w:val="24"/>
        </w:rPr>
        <w:t>откачка воспламеняющихся, взрывоопасных</w:t>
      </w:r>
      <w:r>
        <w:rPr>
          <w:spacing w:val="-29"/>
          <w:sz w:val="24"/>
        </w:rPr>
        <w:t> </w:t>
      </w:r>
      <w:r>
        <w:rPr>
          <w:sz w:val="24"/>
        </w:rPr>
        <w:t>или агрессивных</w:t>
      </w:r>
      <w:r>
        <w:rPr>
          <w:spacing w:val="-2"/>
          <w:sz w:val="24"/>
        </w:rPr>
        <w:t> </w:t>
      </w:r>
      <w:r>
        <w:rPr>
          <w:sz w:val="24"/>
        </w:rPr>
        <w:t>жидкостей;</w:t>
      </w:r>
    </w:p>
    <w:p>
      <w:pPr>
        <w:pStyle w:val="ListParagraph"/>
        <w:numPr>
          <w:ilvl w:val="2"/>
          <w:numId w:val="3"/>
        </w:numPr>
        <w:tabs>
          <w:tab w:pos="2929" w:val="left" w:leader="none"/>
          <w:tab w:pos="2930" w:val="left" w:leader="none"/>
        </w:tabs>
        <w:spacing w:line="244" w:lineRule="auto" w:before="97" w:after="0"/>
        <w:ind w:left="2929" w:right="1241" w:hanging="468"/>
        <w:jc w:val="left"/>
        <w:rPr>
          <w:sz w:val="24"/>
        </w:rPr>
      </w:pPr>
      <w:r>
        <w:rPr>
          <w:sz w:val="24"/>
        </w:rPr>
        <w:t>откачка горячих или летучих жидкостей, приводящая</w:t>
      </w:r>
      <w:r>
        <w:rPr>
          <w:spacing w:val="-42"/>
          <w:sz w:val="24"/>
        </w:rPr>
        <w:t> </w:t>
      </w:r>
      <w:r>
        <w:rPr>
          <w:sz w:val="24"/>
        </w:rPr>
        <w:t>к кавитации в</w:t>
      </w:r>
      <w:r>
        <w:rPr>
          <w:spacing w:val="-1"/>
          <w:sz w:val="24"/>
        </w:rPr>
        <w:t> </w:t>
      </w:r>
      <w:r>
        <w:rPr>
          <w:sz w:val="24"/>
        </w:rPr>
        <w:t>насосе;</w:t>
      </w:r>
    </w:p>
    <w:p>
      <w:pPr>
        <w:pStyle w:val="ListParagraph"/>
        <w:numPr>
          <w:ilvl w:val="2"/>
          <w:numId w:val="3"/>
        </w:numPr>
        <w:tabs>
          <w:tab w:pos="2929" w:val="left" w:leader="none"/>
          <w:tab w:pos="2930" w:val="left" w:leader="none"/>
        </w:tabs>
        <w:spacing w:line="244" w:lineRule="auto" w:before="97" w:after="0"/>
        <w:ind w:left="2929" w:right="566" w:hanging="468"/>
        <w:jc w:val="left"/>
        <w:rPr>
          <w:sz w:val="24"/>
        </w:rPr>
      </w:pPr>
      <w:r>
        <w:rPr>
          <w:sz w:val="24"/>
        </w:rPr>
        <w:t>эксплуатация насоса с выходом за </w:t>
      </w:r>
      <w:r>
        <w:rPr>
          <w:spacing w:val="-3"/>
          <w:sz w:val="24"/>
        </w:rPr>
        <w:t>пределы </w:t>
      </w:r>
      <w:r>
        <w:rPr>
          <w:sz w:val="24"/>
        </w:rPr>
        <w:t>технических характеристик устройства в </w:t>
      </w:r>
      <w:r>
        <w:rPr>
          <w:spacing w:val="-5"/>
          <w:sz w:val="24"/>
        </w:rPr>
        <w:t>результате </w:t>
      </w:r>
      <w:r>
        <w:rPr>
          <w:sz w:val="24"/>
        </w:rPr>
        <w:t>использования шлангов</w:t>
      </w:r>
      <w:r>
        <w:rPr>
          <w:spacing w:val="-14"/>
          <w:sz w:val="24"/>
        </w:rPr>
        <w:t> </w:t>
      </w:r>
      <w:r>
        <w:rPr>
          <w:sz w:val="24"/>
        </w:rPr>
        <w:t>несоответствующего</w:t>
      </w:r>
      <w:r>
        <w:rPr>
          <w:spacing w:val="-13"/>
          <w:sz w:val="24"/>
        </w:rPr>
        <w:t> </w:t>
      </w:r>
      <w:r>
        <w:rPr>
          <w:sz w:val="24"/>
        </w:rPr>
        <w:t>диаметра</w:t>
      </w:r>
      <w:r>
        <w:rPr>
          <w:spacing w:val="-12"/>
          <w:sz w:val="24"/>
        </w:rPr>
        <w:t> </w:t>
      </w:r>
      <w:r>
        <w:rPr>
          <w:sz w:val="24"/>
        </w:rPr>
        <w:t>или</w:t>
      </w:r>
      <w:r>
        <w:rPr>
          <w:spacing w:val="-12"/>
          <w:sz w:val="24"/>
        </w:rPr>
        <w:t> </w:t>
      </w:r>
      <w:r>
        <w:rPr>
          <w:sz w:val="24"/>
        </w:rPr>
        <w:t>длины,</w:t>
      </w:r>
      <w:r>
        <w:rPr>
          <w:spacing w:val="-12"/>
          <w:sz w:val="24"/>
        </w:rPr>
        <w:t> </w:t>
      </w:r>
      <w:r>
        <w:rPr>
          <w:sz w:val="24"/>
        </w:rPr>
        <w:t>наличия каких-либо других препятствий на </w:t>
      </w:r>
      <w:r>
        <w:rPr>
          <w:spacing w:val="-3"/>
          <w:sz w:val="24"/>
        </w:rPr>
        <w:t>входе </w:t>
      </w:r>
      <w:r>
        <w:rPr>
          <w:sz w:val="24"/>
        </w:rPr>
        <w:t>или </w:t>
      </w:r>
      <w:r>
        <w:rPr>
          <w:spacing w:val="-2"/>
          <w:sz w:val="24"/>
        </w:rPr>
        <w:t>выходе </w:t>
      </w:r>
      <w:r>
        <w:rPr>
          <w:sz w:val="24"/>
        </w:rPr>
        <w:t>либо чрезмерного увеличения высоты всасывания или</w:t>
      </w:r>
      <w:r>
        <w:rPr>
          <w:spacing w:val="-28"/>
          <w:sz w:val="24"/>
        </w:rPr>
        <w:t> </w:t>
      </w:r>
      <w:r>
        <w:rPr>
          <w:sz w:val="24"/>
        </w:rPr>
        <w:t>напора;</w:t>
      </w:r>
    </w:p>
    <w:p>
      <w:pPr>
        <w:pStyle w:val="ListParagraph"/>
        <w:numPr>
          <w:ilvl w:val="2"/>
          <w:numId w:val="3"/>
        </w:numPr>
        <w:tabs>
          <w:tab w:pos="2929" w:val="left" w:leader="none"/>
          <w:tab w:pos="2930" w:val="left" w:leader="none"/>
        </w:tabs>
        <w:spacing w:line="244" w:lineRule="auto" w:before="93" w:after="0"/>
        <w:ind w:left="2929" w:right="967" w:hanging="468"/>
        <w:jc w:val="left"/>
        <w:rPr>
          <w:sz w:val="24"/>
        </w:rPr>
      </w:pPr>
      <w:r>
        <w:rPr>
          <w:sz w:val="24"/>
        </w:rPr>
        <w:t>использование </w:t>
      </w:r>
      <w:r>
        <w:rPr>
          <w:spacing w:val="-3"/>
          <w:sz w:val="24"/>
        </w:rPr>
        <w:t>агрегата </w:t>
      </w:r>
      <w:r>
        <w:rPr>
          <w:sz w:val="24"/>
        </w:rPr>
        <w:t>в качестве лестницы, опоры</w:t>
      </w:r>
      <w:r>
        <w:rPr>
          <w:spacing w:val="-26"/>
          <w:sz w:val="24"/>
        </w:rPr>
        <w:t> </w:t>
      </w:r>
      <w:r>
        <w:rPr>
          <w:sz w:val="24"/>
        </w:rPr>
        <w:t>или рабочей поверхности;</w:t>
      </w:r>
    </w:p>
    <w:p>
      <w:pPr>
        <w:pStyle w:val="ListParagraph"/>
        <w:numPr>
          <w:ilvl w:val="2"/>
          <w:numId w:val="3"/>
        </w:numPr>
        <w:tabs>
          <w:tab w:pos="2929" w:val="left" w:leader="none"/>
          <w:tab w:pos="2930" w:val="left" w:leader="none"/>
        </w:tabs>
        <w:spacing w:line="244" w:lineRule="auto" w:before="97" w:after="0"/>
        <w:ind w:left="2929" w:right="552" w:hanging="468"/>
        <w:jc w:val="left"/>
        <w:rPr>
          <w:sz w:val="24"/>
        </w:rPr>
      </w:pPr>
      <w:r>
        <w:rPr>
          <w:sz w:val="24"/>
        </w:rPr>
        <w:t>использование </w:t>
      </w:r>
      <w:r>
        <w:rPr>
          <w:spacing w:val="-3"/>
          <w:sz w:val="24"/>
        </w:rPr>
        <w:t>агрегата </w:t>
      </w:r>
      <w:r>
        <w:rPr>
          <w:sz w:val="24"/>
        </w:rPr>
        <w:t>для перевозки или</w:t>
      </w:r>
      <w:r>
        <w:rPr>
          <w:spacing w:val="-40"/>
          <w:sz w:val="24"/>
        </w:rPr>
        <w:t> </w:t>
      </w:r>
      <w:r>
        <w:rPr>
          <w:sz w:val="24"/>
        </w:rPr>
        <w:t>транспортировки пассажиров или</w:t>
      </w:r>
      <w:r>
        <w:rPr>
          <w:spacing w:val="-2"/>
          <w:sz w:val="24"/>
        </w:rPr>
        <w:t> </w:t>
      </w:r>
      <w:r>
        <w:rPr>
          <w:sz w:val="24"/>
        </w:rPr>
        <w:t>оборудования;</w:t>
      </w:r>
    </w:p>
    <w:p>
      <w:pPr>
        <w:spacing w:after="0" w:line="244"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8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Информация по</w:t>
                  </w:r>
                  <w:r>
                    <w:rPr>
                      <w:b/>
                      <w:spacing w:val="-62"/>
                      <w:sz w:val="32"/>
                    </w:rPr>
                    <w:t> </w:t>
                  </w:r>
                  <w:r>
                    <w:rPr>
                      <w:b/>
                      <w:sz w:val="32"/>
                    </w:rPr>
                    <w:t>технике</w:t>
                  </w:r>
                </w:p>
              </w:txbxContent>
            </v:textbox>
            <v:fill type="solid"/>
          </v:shape>
        </w:pict>
      </w:r>
      <w:r>
        <w:rPr>
          <w:sz w:val="20"/>
        </w:rPr>
      </w:r>
    </w:p>
    <w:p>
      <w:pPr>
        <w:pStyle w:val="ListParagraph"/>
        <w:numPr>
          <w:ilvl w:val="3"/>
          <w:numId w:val="3"/>
        </w:numPr>
        <w:tabs>
          <w:tab w:pos="2985" w:val="left" w:leader="none"/>
          <w:tab w:pos="2986" w:val="left" w:leader="none"/>
        </w:tabs>
        <w:spacing w:line="242" w:lineRule="auto" w:before="76" w:after="0"/>
        <w:ind w:left="2985" w:right="1016" w:hanging="468"/>
        <w:jc w:val="left"/>
        <w:rPr>
          <w:sz w:val="24"/>
        </w:rPr>
      </w:pPr>
      <w:r>
        <w:rPr>
          <w:sz w:val="24"/>
        </w:rPr>
        <w:t>эксплуатация </w:t>
      </w:r>
      <w:r>
        <w:rPr>
          <w:spacing w:val="-3"/>
          <w:sz w:val="24"/>
        </w:rPr>
        <w:t>агрегата </w:t>
      </w:r>
      <w:r>
        <w:rPr>
          <w:sz w:val="24"/>
        </w:rPr>
        <w:t>с выходом за </w:t>
      </w:r>
      <w:r>
        <w:rPr>
          <w:spacing w:val="-3"/>
          <w:sz w:val="24"/>
        </w:rPr>
        <w:t>пределы</w:t>
      </w:r>
      <w:r>
        <w:rPr>
          <w:spacing w:val="-33"/>
          <w:sz w:val="24"/>
        </w:rPr>
        <w:t> </w:t>
      </w:r>
      <w:r>
        <w:rPr>
          <w:sz w:val="24"/>
        </w:rPr>
        <w:t>заводских технических</w:t>
      </w:r>
      <w:r>
        <w:rPr>
          <w:spacing w:val="-1"/>
          <w:sz w:val="24"/>
        </w:rPr>
        <w:t> </w:t>
      </w:r>
      <w:r>
        <w:rPr>
          <w:sz w:val="24"/>
        </w:rPr>
        <w:t>характеристик;</w:t>
      </w:r>
    </w:p>
    <w:p>
      <w:pPr>
        <w:pStyle w:val="ListParagraph"/>
        <w:numPr>
          <w:ilvl w:val="3"/>
          <w:numId w:val="3"/>
        </w:numPr>
        <w:tabs>
          <w:tab w:pos="2985" w:val="left" w:leader="none"/>
          <w:tab w:pos="2986" w:val="left" w:leader="none"/>
        </w:tabs>
        <w:spacing w:line="242" w:lineRule="auto" w:before="102" w:after="0"/>
        <w:ind w:left="2985" w:right="470" w:hanging="468"/>
        <w:jc w:val="left"/>
        <w:rPr>
          <w:sz w:val="24"/>
        </w:rPr>
      </w:pPr>
      <w:r>
        <w:rPr>
          <w:sz w:val="24"/>
        </w:rPr>
        <w:t>эксплуатация </w:t>
      </w:r>
      <w:r>
        <w:rPr>
          <w:spacing w:val="-3"/>
          <w:sz w:val="24"/>
        </w:rPr>
        <w:t>агрегата </w:t>
      </w:r>
      <w:r>
        <w:rPr>
          <w:sz w:val="24"/>
        </w:rPr>
        <w:t>с нарушением каких-либо предупреждений, указанных на </w:t>
      </w:r>
      <w:r>
        <w:rPr>
          <w:spacing w:val="-3"/>
          <w:sz w:val="24"/>
        </w:rPr>
        <w:t>агрегате </w:t>
      </w:r>
      <w:r>
        <w:rPr>
          <w:sz w:val="24"/>
        </w:rPr>
        <w:t>и в руководстве</w:t>
      </w:r>
      <w:r>
        <w:rPr>
          <w:spacing w:val="-33"/>
          <w:sz w:val="24"/>
        </w:rPr>
        <w:t> </w:t>
      </w:r>
      <w:r>
        <w:rPr>
          <w:sz w:val="24"/>
        </w:rPr>
        <w:t>для оператора.</w:t>
      </w:r>
    </w:p>
    <w:p>
      <w:pPr>
        <w:pStyle w:val="BodyText"/>
        <w:spacing w:line="242" w:lineRule="auto" w:before="224"/>
        <w:ind w:left="2517" w:right="665"/>
      </w:pPr>
      <w:r>
        <w:rPr/>
        <w:t>Данный </w:t>
      </w:r>
      <w:r>
        <w:rPr>
          <w:spacing w:val="-3"/>
        </w:rPr>
        <w:t>агрегат </w:t>
      </w:r>
      <w:r>
        <w:rPr/>
        <w:t>разработан и сконструирован в соответствии с последними международными нормами техники</w:t>
      </w:r>
      <w:r>
        <w:rPr>
          <w:spacing w:val="-51"/>
        </w:rPr>
        <w:t> </w:t>
      </w:r>
      <w:r>
        <w:rPr/>
        <w:t>безопасности. При </w:t>
      </w:r>
      <w:r>
        <w:rPr>
          <w:spacing w:val="-3"/>
        </w:rPr>
        <w:t>его </w:t>
      </w:r>
      <w:r>
        <w:rPr/>
        <w:t>проектировании были максимально устранены риски и обеспечена безопасность оператора с помощью предохранительных кожухов и маркировки. Однако определенный риск </w:t>
      </w:r>
      <w:r>
        <w:rPr>
          <w:spacing w:val="-3"/>
        </w:rPr>
        <w:t>может </w:t>
      </w:r>
      <w:r>
        <w:rPr/>
        <w:t>сохраняться даже после введения </w:t>
      </w:r>
      <w:r>
        <w:rPr>
          <w:spacing w:val="-3"/>
        </w:rPr>
        <w:t>всех </w:t>
      </w:r>
      <w:r>
        <w:rPr/>
        <w:t>защитных мер. Он называется </w:t>
      </w:r>
      <w:r>
        <w:rPr>
          <w:spacing w:val="-3"/>
        </w:rPr>
        <w:t>остаточным</w:t>
      </w:r>
      <w:r>
        <w:rPr>
          <w:spacing w:val="-4"/>
        </w:rPr>
        <w:t> </w:t>
      </w:r>
      <w:r>
        <w:rPr/>
        <w:t>риском.</w:t>
      </w:r>
    </w:p>
    <w:p>
      <w:pPr>
        <w:pStyle w:val="BodyText"/>
        <w:spacing w:line="244" w:lineRule="auto" w:before="8"/>
        <w:ind w:left="2517" w:right="1110"/>
      </w:pPr>
      <w:r>
        <w:rPr/>
        <w:t>Применительно к данному агрегату </w:t>
      </w:r>
      <w:r>
        <w:rPr>
          <w:spacing w:val="-3"/>
        </w:rPr>
        <w:t>остаточный </w:t>
      </w:r>
      <w:r>
        <w:rPr/>
        <w:t>риск </w:t>
      </w:r>
      <w:r>
        <w:rPr>
          <w:spacing w:val="-3"/>
        </w:rPr>
        <w:t>может </w:t>
      </w:r>
      <w:r>
        <w:rPr/>
        <w:t>включать воздействие следующих факторов и</w:t>
      </w:r>
      <w:r>
        <w:rPr>
          <w:spacing w:val="-24"/>
        </w:rPr>
        <w:t> </w:t>
      </w:r>
      <w:r>
        <w:rPr/>
        <w:t>веществ:</w:t>
      </w:r>
    </w:p>
    <w:p>
      <w:pPr>
        <w:pStyle w:val="ListParagraph"/>
        <w:numPr>
          <w:ilvl w:val="3"/>
          <w:numId w:val="3"/>
        </w:numPr>
        <w:tabs>
          <w:tab w:pos="2985" w:val="left" w:leader="none"/>
          <w:tab w:pos="2986" w:val="left" w:leader="none"/>
        </w:tabs>
        <w:spacing w:line="242" w:lineRule="auto" w:before="98" w:after="0"/>
        <w:ind w:left="2985" w:right="918" w:hanging="468"/>
        <w:jc w:val="left"/>
        <w:rPr>
          <w:sz w:val="24"/>
        </w:rPr>
      </w:pPr>
      <w:r>
        <w:rPr>
          <w:sz w:val="24"/>
        </w:rPr>
        <w:t>нагревание, шум, выхлопы и выделение угарного </w:t>
      </w:r>
      <w:r>
        <w:rPr>
          <w:spacing w:val="-3"/>
          <w:sz w:val="24"/>
        </w:rPr>
        <w:t>газа</w:t>
      </w:r>
      <w:r>
        <w:rPr>
          <w:spacing w:val="-37"/>
          <w:sz w:val="24"/>
        </w:rPr>
        <w:t> </w:t>
      </w:r>
      <w:r>
        <w:rPr>
          <w:sz w:val="24"/>
        </w:rPr>
        <w:t>из </w:t>
      </w:r>
      <w:r>
        <w:rPr>
          <w:spacing w:val="-3"/>
          <w:sz w:val="24"/>
        </w:rPr>
        <w:t>двигателя;</w:t>
      </w:r>
    </w:p>
    <w:p>
      <w:pPr>
        <w:pStyle w:val="ListParagraph"/>
        <w:numPr>
          <w:ilvl w:val="3"/>
          <w:numId w:val="3"/>
        </w:numPr>
        <w:tabs>
          <w:tab w:pos="2985" w:val="left" w:leader="none"/>
          <w:tab w:pos="2986" w:val="left" w:leader="none"/>
        </w:tabs>
        <w:spacing w:line="242" w:lineRule="auto" w:before="103" w:after="0"/>
        <w:ind w:left="2985" w:right="1337" w:hanging="468"/>
        <w:jc w:val="left"/>
        <w:rPr>
          <w:sz w:val="24"/>
        </w:rPr>
      </w:pPr>
      <w:r>
        <w:rPr>
          <w:sz w:val="24"/>
        </w:rPr>
        <w:t>опасность возникновения пожара при</w:t>
      </w:r>
      <w:r>
        <w:rPr>
          <w:spacing w:val="-45"/>
          <w:sz w:val="24"/>
        </w:rPr>
        <w:t> </w:t>
      </w:r>
      <w:r>
        <w:rPr>
          <w:sz w:val="24"/>
        </w:rPr>
        <w:t>использовании неправильных способов</w:t>
      </w:r>
      <w:r>
        <w:rPr>
          <w:spacing w:val="-3"/>
          <w:sz w:val="24"/>
        </w:rPr>
        <w:t> </w:t>
      </w:r>
      <w:r>
        <w:rPr>
          <w:sz w:val="24"/>
        </w:rPr>
        <w:t>дозаправки;</w:t>
      </w:r>
    </w:p>
    <w:p>
      <w:pPr>
        <w:pStyle w:val="ListParagraph"/>
        <w:numPr>
          <w:ilvl w:val="3"/>
          <w:numId w:val="3"/>
        </w:numPr>
        <w:tabs>
          <w:tab w:pos="2985" w:val="left" w:leader="none"/>
          <w:tab w:pos="2986" w:val="left" w:leader="none"/>
        </w:tabs>
        <w:spacing w:line="240" w:lineRule="auto" w:before="102" w:after="0"/>
        <w:ind w:left="2985" w:right="0" w:hanging="468"/>
        <w:jc w:val="left"/>
        <w:rPr>
          <w:sz w:val="24"/>
        </w:rPr>
      </w:pPr>
      <w:r>
        <w:rPr>
          <w:sz w:val="24"/>
        </w:rPr>
        <w:t>топливо и пары</w:t>
      </w:r>
      <w:r>
        <w:rPr>
          <w:spacing w:val="-1"/>
          <w:sz w:val="24"/>
        </w:rPr>
        <w:t> </w:t>
      </w:r>
      <w:r>
        <w:rPr>
          <w:sz w:val="24"/>
        </w:rPr>
        <w:t>топлива;</w:t>
      </w:r>
    </w:p>
    <w:p>
      <w:pPr>
        <w:pStyle w:val="ListParagraph"/>
        <w:numPr>
          <w:ilvl w:val="3"/>
          <w:numId w:val="3"/>
        </w:numPr>
        <w:tabs>
          <w:tab w:pos="2985" w:val="left" w:leader="none"/>
          <w:tab w:pos="2986" w:val="left" w:leader="none"/>
        </w:tabs>
        <w:spacing w:line="240" w:lineRule="auto" w:before="104" w:after="0"/>
        <w:ind w:left="2985" w:right="0" w:hanging="468"/>
        <w:jc w:val="left"/>
        <w:rPr>
          <w:sz w:val="24"/>
        </w:rPr>
      </w:pPr>
      <w:r>
        <w:rPr>
          <w:sz w:val="24"/>
        </w:rPr>
        <w:t>травмы при использовании ненадлежащих </w:t>
      </w:r>
      <w:r>
        <w:rPr>
          <w:spacing w:val="-3"/>
          <w:sz w:val="24"/>
        </w:rPr>
        <w:t>методов</w:t>
      </w:r>
      <w:r>
        <w:rPr>
          <w:spacing w:val="-23"/>
          <w:sz w:val="24"/>
        </w:rPr>
        <w:t> </w:t>
      </w:r>
      <w:r>
        <w:rPr>
          <w:sz w:val="24"/>
        </w:rPr>
        <w:t>подъема;</w:t>
      </w:r>
    </w:p>
    <w:p>
      <w:pPr>
        <w:pStyle w:val="ListParagraph"/>
        <w:numPr>
          <w:ilvl w:val="3"/>
          <w:numId w:val="3"/>
        </w:numPr>
        <w:tabs>
          <w:tab w:pos="2985" w:val="left" w:leader="none"/>
          <w:tab w:pos="2986" w:val="left" w:leader="none"/>
        </w:tabs>
        <w:spacing w:line="240" w:lineRule="auto" w:before="104" w:after="0"/>
        <w:ind w:left="2985" w:right="0" w:hanging="468"/>
        <w:jc w:val="left"/>
        <w:rPr>
          <w:sz w:val="24"/>
        </w:rPr>
      </w:pPr>
      <w:r>
        <w:rPr>
          <w:sz w:val="24"/>
        </w:rPr>
        <w:t>опасность резкого выброса из выпускного</w:t>
      </w:r>
      <w:r>
        <w:rPr>
          <w:spacing w:val="-12"/>
          <w:sz w:val="24"/>
        </w:rPr>
        <w:t> </w:t>
      </w:r>
      <w:r>
        <w:rPr>
          <w:sz w:val="24"/>
        </w:rPr>
        <w:t>отверстия;</w:t>
      </w:r>
    </w:p>
    <w:p>
      <w:pPr>
        <w:pStyle w:val="ListParagraph"/>
        <w:numPr>
          <w:ilvl w:val="3"/>
          <w:numId w:val="3"/>
        </w:numPr>
        <w:tabs>
          <w:tab w:pos="2985" w:val="left" w:leader="none"/>
          <w:tab w:pos="2986" w:val="left" w:leader="none"/>
        </w:tabs>
        <w:spacing w:line="242" w:lineRule="auto" w:before="104" w:after="0"/>
        <w:ind w:left="2985" w:right="648" w:hanging="468"/>
        <w:jc w:val="left"/>
        <w:rPr>
          <w:sz w:val="24"/>
        </w:rPr>
      </w:pPr>
      <w:r>
        <w:rPr>
          <w:sz w:val="24"/>
        </w:rPr>
        <w:t>опасность раздавливания при опрокидывании или</w:t>
      </w:r>
      <w:r>
        <w:rPr>
          <w:spacing w:val="-50"/>
          <w:sz w:val="24"/>
        </w:rPr>
        <w:t> </w:t>
      </w:r>
      <w:r>
        <w:rPr>
          <w:sz w:val="24"/>
        </w:rPr>
        <w:t>падении насоса.</w:t>
      </w:r>
    </w:p>
    <w:p>
      <w:pPr>
        <w:pStyle w:val="BodyText"/>
        <w:spacing w:line="242" w:lineRule="auto" w:before="23"/>
        <w:ind w:left="2517" w:right="358"/>
      </w:pPr>
      <w:r>
        <w:rPr/>
        <w:t>В </w:t>
      </w:r>
      <w:r>
        <w:rPr>
          <w:spacing w:val="-3"/>
        </w:rPr>
        <w:t>целях </w:t>
      </w:r>
      <w:r>
        <w:rPr/>
        <w:t>обеспечения собственной безопасности и безопасности других </w:t>
      </w:r>
      <w:r>
        <w:rPr>
          <w:spacing w:val="-3"/>
        </w:rPr>
        <w:t>обязательно внимательно </w:t>
      </w:r>
      <w:r>
        <w:rPr/>
        <w:t>прочтите и осознайте информацию</w:t>
      </w:r>
      <w:r>
        <w:rPr>
          <w:spacing w:val="-23"/>
        </w:rPr>
        <w:t> </w:t>
      </w:r>
      <w:r>
        <w:rPr/>
        <w:t>по</w:t>
      </w:r>
      <w:r>
        <w:rPr>
          <w:spacing w:val="-24"/>
        </w:rPr>
        <w:t> </w:t>
      </w:r>
      <w:r>
        <w:rPr/>
        <w:t>технике</w:t>
      </w:r>
      <w:r>
        <w:rPr>
          <w:spacing w:val="-26"/>
        </w:rPr>
        <w:t> </w:t>
      </w:r>
      <w:r>
        <w:rPr/>
        <w:t>безопасности,</w:t>
      </w:r>
      <w:r>
        <w:rPr>
          <w:spacing w:val="-24"/>
        </w:rPr>
        <w:t> </w:t>
      </w:r>
      <w:r>
        <w:rPr/>
        <w:t>представленную</w:t>
      </w:r>
      <w:r>
        <w:rPr>
          <w:spacing w:val="-25"/>
        </w:rPr>
        <w:t> </w:t>
      </w:r>
      <w:r>
        <w:rPr/>
        <w:t>в</w:t>
      </w:r>
      <w:r>
        <w:rPr>
          <w:spacing w:val="-24"/>
        </w:rPr>
        <w:t> </w:t>
      </w:r>
      <w:r>
        <w:rPr/>
        <w:t>данном руководстве, прежде чем приступать к работе с</w:t>
      </w:r>
      <w:r>
        <w:rPr>
          <w:spacing w:val="-27"/>
        </w:rPr>
        <w:t> </w:t>
      </w:r>
      <w:r>
        <w:rPr/>
        <w:t>агрегатом.</w:t>
      </w:r>
    </w:p>
    <w:p>
      <w:pPr>
        <w:spacing w:after="0" w:line="242" w:lineRule="auto"/>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Информация по</w:t>
                  </w:r>
                  <w:r>
                    <w:rPr>
                      <w:b/>
                      <w:spacing w:val="-4"/>
                      <w:sz w:val="32"/>
                    </w:rPr>
                    <w:t> </w:t>
                  </w:r>
                  <w:r>
                    <w:rPr>
                      <w:b/>
                      <w:sz w:val="32"/>
                    </w:rPr>
                    <w:t>технике</w:t>
                  </w:r>
                  <w:r>
                    <w:rPr>
                      <w:b/>
                      <w:spacing w:val="-2"/>
                      <w:sz w:val="32"/>
                    </w:rPr>
                    <w:t> </w:t>
                  </w:r>
                  <w:r>
                    <w:rPr>
                      <w:b/>
                      <w:sz w:val="32"/>
                    </w:rPr>
                    <w:t>безопасности</w:t>
                    <w:tab/>
                    <w:t>PT 2 / PT</w:t>
                  </w:r>
                  <w:r>
                    <w:rPr>
                      <w:b/>
                      <w:spacing w:val="-3"/>
                      <w:sz w:val="32"/>
                    </w:rPr>
                    <w:t> </w:t>
                  </w:r>
                  <w:r>
                    <w:rPr>
                      <w:b/>
                      <w:sz w:val="32"/>
                    </w:rPr>
                    <w:t>3</w:t>
                  </w:r>
                </w:p>
              </w:txbxContent>
            </v:textbox>
            <v:fill type="solid"/>
          </v:shape>
        </w:pict>
      </w:r>
      <w:r>
        <w:rPr>
          <w:sz w:val="20"/>
        </w:rPr>
      </w:r>
    </w:p>
    <w:p>
      <w:pPr>
        <w:pStyle w:val="Heading2"/>
        <w:numPr>
          <w:ilvl w:val="1"/>
          <w:numId w:val="3"/>
        </w:numPr>
        <w:tabs>
          <w:tab w:pos="1055" w:val="left" w:leader="none"/>
          <w:tab w:pos="1056" w:val="left" w:leader="none"/>
        </w:tabs>
        <w:spacing w:line="240" w:lineRule="auto" w:before="65" w:after="0"/>
        <w:ind w:left="1056" w:right="0" w:hanging="864"/>
        <w:jc w:val="left"/>
      </w:pPr>
      <w:bookmarkStart w:name="_TOC_250043" w:id="12"/>
      <w:bookmarkStart w:name="1.3 Правила техники безопасности при экс" w:id="13"/>
      <w:r>
        <w:rPr>
          <w:b w:val="0"/>
        </w:rPr>
      </w:r>
      <w:bookmarkEnd w:id="13"/>
      <w:bookmarkStart w:name="1.3 Правила техники безопасности при экс" w:id="14"/>
      <w:r>
        <w:rPr/>
        <w:t>Правила</w:t>
      </w:r>
      <w:bookmarkEnd w:id="12"/>
      <w:r>
        <w:rPr/>
        <w:t> техники безопасности при эксплуатации</w:t>
      </w:r>
    </w:p>
    <w:p>
      <w:pPr>
        <w:pStyle w:val="BodyText"/>
        <w:spacing w:line="268" w:lineRule="auto" w:before="246"/>
        <w:ind w:left="2397" w:right="438" w:hanging="30"/>
      </w:pPr>
      <w:r>
        <w:rPr/>
        <w:t>Уведомление. В соответствии с Государственными правилами техники безопасности и охраны здоровья и Правилами пользования общественными ресурсами, при эксплуатации работающих на углеводородном топливе двигателей внутреннего сгорания в определенных местах должны использоваться искрогасители. Искрогаситель представляет собой устройство, предназначенное для предотвращения случайного выброса искр или пламени из выхлопной трубы двигателя. Используемые для данной цели искрогасители аттестуются и классифицируются Лесохозяйственной службой США.</w:t>
      </w:r>
    </w:p>
    <w:p>
      <w:pPr>
        <w:pStyle w:val="BodyText"/>
        <w:spacing w:line="242" w:lineRule="auto"/>
        <w:ind w:left="2460" w:right="447"/>
        <w:jc w:val="both"/>
      </w:pPr>
      <w:r>
        <w:rPr/>
        <w:t>С целью соблюдения требований местного законодательства в отношении искрогасящих устройств проконсультируйтесь с агентом по продаже двигателя или местным органом по охране труда и технике безопасности.</w:t>
      </w:r>
    </w:p>
    <w:p>
      <w:pPr>
        <w:pStyle w:val="BodyText"/>
        <w:spacing w:line="242" w:lineRule="auto" w:before="77"/>
        <w:ind w:left="2460" w:right="447"/>
        <w:jc w:val="both"/>
      </w:pPr>
      <w:r>
        <w:rPr/>
        <w:drawing>
          <wp:anchor distT="0" distB="0" distL="0" distR="0" allowOverlap="1" layoutInCell="1" locked="0" behindDoc="0" simplePos="0" relativeHeight="1864">
            <wp:simplePos x="0" y="0"/>
            <wp:positionH relativeFrom="page">
              <wp:posOffset>1530096</wp:posOffset>
            </wp:positionH>
            <wp:positionV relativeFrom="paragraph">
              <wp:posOffset>115644</wp:posOffset>
            </wp:positionV>
            <wp:extent cx="483870" cy="427481"/>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483870" cy="427481"/>
                    </a:xfrm>
                    <a:prstGeom prst="rect">
                      <a:avLst/>
                    </a:prstGeom>
                  </pic:spPr>
                </pic:pic>
              </a:graphicData>
            </a:graphic>
          </wp:anchor>
        </w:drawing>
      </w:r>
      <w:r>
        <w:rPr/>
        <w:t>Безопасная эксплуатация машины требует знаний и соответствующей подготовки. При ненадлежащей эксплуатации или эксплуатации неподготовленным персоналом</w:t>
      </w:r>
      <w:r>
        <w:rPr>
          <w:spacing w:val="58"/>
        </w:rPr>
        <w:t> </w:t>
      </w:r>
      <w:r>
        <w:rPr/>
        <w:t>оборудование</w:t>
      </w:r>
    </w:p>
    <w:p>
      <w:pPr>
        <w:spacing w:after="0" w:line="242" w:lineRule="auto"/>
        <w:jc w:val="both"/>
        <w:sectPr>
          <w:pgSz w:w="12240" w:h="15840"/>
          <w:pgMar w:header="0" w:footer="805" w:top="520" w:bottom="1000" w:left="1080" w:right="880"/>
        </w:sectPr>
      </w:pPr>
    </w:p>
    <w:p>
      <w:pPr>
        <w:spacing w:line="190" w:lineRule="exact" w:before="0"/>
        <w:ind w:left="1311" w:right="0" w:firstLine="0"/>
        <w:jc w:val="left"/>
        <w:rPr>
          <w:b/>
          <w:sz w:val="18"/>
        </w:rPr>
      </w:pPr>
      <w:r>
        <w:rPr>
          <w:b/>
          <w:spacing w:val="-1"/>
          <w:sz w:val="18"/>
        </w:rPr>
        <w:t>ОПАСНО</w:t>
      </w:r>
    </w:p>
    <w:p>
      <w:pPr>
        <w:pStyle w:val="BodyText"/>
        <w:spacing w:line="242" w:lineRule="auto" w:before="3"/>
        <w:ind w:left="310" w:right="446"/>
        <w:jc w:val="both"/>
      </w:pPr>
      <w:r>
        <w:rPr/>
        <w:br w:type="column"/>
      </w:r>
      <w:r>
        <w:rPr/>
        <w:t>может</w:t>
      </w:r>
      <w:r>
        <w:rPr>
          <w:spacing w:val="-19"/>
        </w:rPr>
        <w:t> </w:t>
      </w:r>
      <w:r>
        <w:rPr/>
        <w:t>представлять</w:t>
      </w:r>
      <w:r>
        <w:rPr>
          <w:spacing w:val="-19"/>
        </w:rPr>
        <w:t> </w:t>
      </w:r>
      <w:r>
        <w:rPr/>
        <w:t>опасность.</w:t>
      </w:r>
      <w:r>
        <w:rPr>
          <w:spacing w:val="-19"/>
        </w:rPr>
        <w:t> </w:t>
      </w:r>
      <w:r>
        <w:rPr/>
        <w:t>Следует</w:t>
      </w:r>
      <w:r>
        <w:rPr>
          <w:spacing w:val="-18"/>
        </w:rPr>
        <w:t> </w:t>
      </w:r>
      <w:r>
        <w:rPr/>
        <w:t>прочитать</w:t>
      </w:r>
      <w:r>
        <w:rPr>
          <w:spacing w:val="-19"/>
        </w:rPr>
        <w:t> </w:t>
      </w:r>
      <w:r>
        <w:rPr/>
        <w:t>инструкции</w:t>
      </w:r>
      <w:r>
        <w:rPr>
          <w:spacing w:val="-18"/>
        </w:rPr>
        <w:t> </w:t>
      </w:r>
      <w:r>
        <w:rPr/>
        <w:t>по эксплуатации,</w:t>
      </w:r>
      <w:r>
        <w:rPr>
          <w:spacing w:val="-12"/>
        </w:rPr>
        <w:t> </w:t>
      </w:r>
      <w:r>
        <w:rPr/>
        <w:t>содержащиеся</w:t>
      </w:r>
      <w:r>
        <w:rPr>
          <w:spacing w:val="-11"/>
        </w:rPr>
        <w:t> </w:t>
      </w:r>
      <w:r>
        <w:rPr/>
        <w:t>в</w:t>
      </w:r>
      <w:r>
        <w:rPr>
          <w:spacing w:val="-12"/>
        </w:rPr>
        <w:t> </w:t>
      </w:r>
      <w:r>
        <w:rPr/>
        <w:t>этом</w:t>
      </w:r>
      <w:r>
        <w:rPr>
          <w:spacing w:val="-11"/>
        </w:rPr>
        <w:t> </w:t>
      </w:r>
      <w:r>
        <w:rPr/>
        <w:t>руководстве</w:t>
      </w:r>
      <w:r>
        <w:rPr>
          <w:spacing w:val="-12"/>
        </w:rPr>
        <w:t> </w:t>
      </w:r>
      <w:r>
        <w:rPr/>
        <w:t>и</w:t>
      </w:r>
      <w:r>
        <w:rPr>
          <w:spacing w:val="-12"/>
        </w:rPr>
        <w:t> </w:t>
      </w:r>
      <w:r>
        <w:rPr/>
        <w:t>в</w:t>
      </w:r>
      <w:r>
        <w:rPr>
          <w:spacing w:val="-11"/>
        </w:rPr>
        <w:t> </w:t>
      </w:r>
      <w:r>
        <w:rPr/>
        <w:t>руководстве по эксплуатации двигателя, и ознакомиться с расположением и надлежащим использованием всех органов управления. Неопытных операторов следует допускать к эксплуатации машины только после прохождения обучения, проводимого лицом, знакомым с ее</w:t>
      </w:r>
      <w:r>
        <w:rPr>
          <w:spacing w:val="-3"/>
        </w:rPr>
        <w:t> </w:t>
      </w:r>
      <w:r>
        <w:rPr/>
        <w:t>работой.</w:t>
      </w:r>
    </w:p>
    <w:p>
      <w:pPr>
        <w:spacing w:after="0" w:line="242" w:lineRule="auto"/>
        <w:jc w:val="both"/>
        <w:sectPr>
          <w:type w:val="continuous"/>
          <w:pgSz w:w="12240" w:h="15840"/>
          <w:pgMar w:top="1500" w:bottom="280" w:left="1080" w:right="880"/>
          <w:cols w:num="2" w:equalWidth="0">
            <w:col w:w="2110" w:space="40"/>
            <w:col w:w="8130"/>
          </w:cols>
        </w:sectPr>
      </w:pPr>
    </w:p>
    <w:p>
      <w:pPr>
        <w:pStyle w:val="Heading3"/>
        <w:spacing w:before="108"/>
      </w:pPr>
      <w:r>
        <w:rPr/>
        <w:t>Квалификация оператора</w:t>
      </w:r>
    </w:p>
    <w:p>
      <w:pPr>
        <w:pStyle w:val="BodyText"/>
        <w:spacing w:line="242" w:lineRule="auto" w:before="125"/>
        <w:ind w:left="2460" w:firstLine="1"/>
      </w:pPr>
      <w:r>
        <w:rPr/>
        <w:t>Запускать, эксплуатировать и отключать агрегат может только обученный персонал. Данный персонал также должен соответствовать следующим квалификационным требованиям:</w:t>
      </w:r>
    </w:p>
    <w:p>
      <w:pPr>
        <w:pStyle w:val="ListParagraph"/>
        <w:numPr>
          <w:ilvl w:val="2"/>
          <w:numId w:val="3"/>
        </w:numPr>
        <w:tabs>
          <w:tab w:pos="2929" w:val="left" w:leader="none"/>
          <w:tab w:pos="2930" w:val="left" w:leader="none"/>
        </w:tabs>
        <w:spacing w:line="240" w:lineRule="auto" w:before="104" w:after="0"/>
        <w:ind w:left="2461" w:right="0" w:firstLine="0"/>
        <w:jc w:val="left"/>
        <w:rPr>
          <w:sz w:val="24"/>
        </w:rPr>
      </w:pPr>
      <w:r>
        <w:rPr>
          <w:sz w:val="24"/>
        </w:rPr>
        <w:t>пройти инструктаж по надлежащему применению</w:t>
      </w:r>
      <w:r>
        <w:rPr>
          <w:spacing w:val="-4"/>
          <w:sz w:val="24"/>
        </w:rPr>
        <w:t> </w:t>
      </w:r>
      <w:r>
        <w:rPr>
          <w:spacing w:val="-3"/>
          <w:sz w:val="24"/>
        </w:rPr>
        <w:t>агрегата;</w:t>
      </w:r>
    </w:p>
    <w:p>
      <w:pPr>
        <w:pStyle w:val="ListParagraph"/>
        <w:numPr>
          <w:ilvl w:val="2"/>
          <w:numId w:val="3"/>
        </w:numPr>
        <w:tabs>
          <w:tab w:pos="2929" w:val="left" w:leader="none"/>
          <w:tab w:pos="2930" w:val="left" w:leader="none"/>
        </w:tabs>
        <w:spacing w:line="328" w:lineRule="auto" w:before="104" w:after="0"/>
        <w:ind w:left="2461" w:right="1763" w:firstLine="0"/>
        <w:jc w:val="left"/>
        <w:rPr>
          <w:sz w:val="24"/>
        </w:rPr>
      </w:pPr>
      <w:r>
        <w:rPr>
          <w:sz w:val="24"/>
        </w:rPr>
        <w:t>знать</w:t>
      </w:r>
      <w:r>
        <w:rPr>
          <w:spacing w:val="-21"/>
          <w:sz w:val="24"/>
        </w:rPr>
        <w:t> </w:t>
      </w:r>
      <w:r>
        <w:rPr>
          <w:sz w:val="24"/>
        </w:rPr>
        <w:t>требуемые</w:t>
      </w:r>
      <w:r>
        <w:rPr>
          <w:spacing w:val="-20"/>
          <w:sz w:val="24"/>
        </w:rPr>
        <w:t> </w:t>
      </w:r>
      <w:r>
        <w:rPr>
          <w:sz w:val="24"/>
        </w:rPr>
        <w:t>предохранительные</w:t>
      </w:r>
      <w:r>
        <w:rPr>
          <w:spacing w:val="-19"/>
          <w:sz w:val="24"/>
        </w:rPr>
        <w:t> </w:t>
      </w:r>
      <w:r>
        <w:rPr>
          <w:sz w:val="24"/>
        </w:rPr>
        <w:t>устройства. Запрещается допускать к </w:t>
      </w:r>
      <w:r>
        <w:rPr>
          <w:spacing w:val="-3"/>
          <w:sz w:val="24"/>
        </w:rPr>
        <w:t>работе </w:t>
      </w:r>
      <w:r>
        <w:rPr>
          <w:sz w:val="24"/>
        </w:rPr>
        <w:t>с</w:t>
      </w:r>
      <w:r>
        <w:rPr>
          <w:spacing w:val="-9"/>
          <w:sz w:val="24"/>
        </w:rPr>
        <w:t> </w:t>
      </w:r>
      <w:r>
        <w:rPr>
          <w:sz w:val="24"/>
        </w:rPr>
        <w:t>агрегатом:</w:t>
      </w:r>
    </w:p>
    <w:p>
      <w:pPr>
        <w:pStyle w:val="ListParagraph"/>
        <w:numPr>
          <w:ilvl w:val="2"/>
          <w:numId w:val="3"/>
        </w:numPr>
        <w:tabs>
          <w:tab w:pos="2929" w:val="left" w:leader="none"/>
          <w:tab w:pos="2930" w:val="left" w:leader="none"/>
        </w:tabs>
        <w:spacing w:line="240" w:lineRule="auto" w:before="3" w:after="0"/>
        <w:ind w:left="2461" w:right="0" w:firstLine="0"/>
        <w:jc w:val="left"/>
        <w:rPr>
          <w:sz w:val="24"/>
        </w:rPr>
      </w:pPr>
      <w:r>
        <w:rPr>
          <w:spacing w:val="-3"/>
          <w:sz w:val="24"/>
        </w:rPr>
        <w:t>детей;</w:t>
      </w:r>
    </w:p>
    <w:p>
      <w:pPr>
        <w:pStyle w:val="ListParagraph"/>
        <w:numPr>
          <w:ilvl w:val="2"/>
          <w:numId w:val="3"/>
        </w:numPr>
        <w:tabs>
          <w:tab w:pos="2929" w:val="left" w:leader="none"/>
          <w:tab w:pos="2930" w:val="left" w:leader="none"/>
        </w:tabs>
        <w:spacing w:line="242" w:lineRule="auto" w:before="105" w:after="0"/>
        <w:ind w:left="2929" w:right="1701" w:hanging="468"/>
        <w:jc w:val="left"/>
        <w:rPr>
          <w:sz w:val="24"/>
        </w:rPr>
      </w:pPr>
      <w:r>
        <w:rPr>
          <w:sz w:val="24"/>
        </w:rPr>
        <w:t>лиц, находящихся </w:t>
      </w:r>
      <w:r>
        <w:rPr>
          <w:spacing w:val="-3"/>
          <w:sz w:val="24"/>
        </w:rPr>
        <w:t>под </w:t>
      </w:r>
      <w:r>
        <w:rPr>
          <w:sz w:val="24"/>
        </w:rPr>
        <w:t>воздействием алкоголя</w:t>
      </w:r>
      <w:r>
        <w:rPr>
          <w:spacing w:val="-43"/>
          <w:sz w:val="24"/>
        </w:rPr>
        <w:t> </w:t>
      </w:r>
      <w:r>
        <w:rPr>
          <w:sz w:val="24"/>
        </w:rPr>
        <w:t>или наркотиков.</w:t>
      </w:r>
    </w:p>
    <w:p>
      <w:pPr>
        <w:pStyle w:val="Heading3"/>
        <w:spacing w:before="102"/>
      </w:pPr>
      <w:r>
        <w:rPr/>
        <w:t>Средства индивидуальной защиты (PPE)</w:t>
      </w:r>
    </w:p>
    <w:p>
      <w:pPr>
        <w:pStyle w:val="BodyText"/>
        <w:spacing w:before="124"/>
        <w:ind w:left="2461"/>
      </w:pPr>
      <w:r>
        <w:rPr/>
        <w:t>Используйте следующие средства индивидуальной защиты</w:t>
      </w:r>
    </w:p>
    <w:p>
      <w:pPr>
        <w:pStyle w:val="BodyText"/>
        <w:spacing w:before="5"/>
        <w:ind w:left="2460"/>
      </w:pPr>
      <w:r>
        <w:rPr/>
        <w:t>(PPE) при работе с данным агрегатом:</w:t>
      </w:r>
    </w:p>
    <w:p>
      <w:pPr>
        <w:pStyle w:val="ListParagraph"/>
        <w:numPr>
          <w:ilvl w:val="2"/>
          <w:numId w:val="3"/>
        </w:numPr>
        <w:tabs>
          <w:tab w:pos="2929" w:val="left" w:leader="none"/>
          <w:tab w:pos="2930" w:val="left" w:leader="none"/>
        </w:tabs>
        <w:spacing w:line="244" w:lineRule="auto" w:before="103" w:after="0"/>
        <w:ind w:left="2929" w:right="1883" w:hanging="468"/>
        <w:jc w:val="left"/>
        <w:rPr>
          <w:sz w:val="24"/>
        </w:rPr>
      </w:pPr>
      <w:r>
        <w:rPr>
          <w:sz w:val="24"/>
        </w:rPr>
        <w:t>Плотно прилегающую к </w:t>
      </w:r>
      <w:r>
        <w:rPr>
          <w:spacing w:val="-3"/>
          <w:sz w:val="24"/>
        </w:rPr>
        <w:t>телу </w:t>
      </w:r>
      <w:r>
        <w:rPr>
          <w:sz w:val="24"/>
        </w:rPr>
        <w:t>рабочую </w:t>
      </w:r>
      <w:r>
        <w:rPr>
          <w:spacing w:val="-5"/>
          <w:sz w:val="24"/>
        </w:rPr>
        <w:t>одежду,</w:t>
      </w:r>
      <w:r>
        <w:rPr>
          <w:spacing w:val="-29"/>
          <w:sz w:val="24"/>
        </w:rPr>
        <w:t> </w:t>
      </w:r>
      <w:r>
        <w:rPr>
          <w:sz w:val="24"/>
        </w:rPr>
        <w:t>не препятствующую</w:t>
      </w:r>
      <w:r>
        <w:rPr>
          <w:spacing w:val="-2"/>
          <w:sz w:val="24"/>
        </w:rPr>
        <w:t> </w:t>
      </w:r>
      <w:r>
        <w:rPr>
          <w:sz w:val="24"/>
        </w:rPr>
        <w:t>движениям</w:t>
      </w:r>
    </w:p>
    <w:p>
      <w:pPr>
        <w:pStyle w:val="ListParagraph"/>
        <w:numPr>
          <w:ilvl w:val="2"/>
          <w:numId w:val="3"/>
        </w:numPr>
        <w:tabs>
          <w:tab w:pos="2929" w:val="left" w:leader="none"/>
          <w:tab w:pos="2930" w:val="left" w:leader="none"/>
        </w:tabs>
        <w:spacing w:line="240" w:lineRule="auto" w:before="97" w:after="0"/>
        <w:ind w:left="2461" w:right="0" w:firstLine="0"/>
        <w:jc w:val="left"/>
        <w:rPr>
          <w:sz w:val="24"/>
        </w:rPr>
      </w:pPr>
      <w:r>
        <w:rPr>
          <w:sz w:val="24"/>
        </w:rPr>
        <w:t>Защитные очки с боковыми</w:t>
      </w:r>
      <w:r>
        <w:rPr>
          <w:spacing w:val="-1"/>
          <w:sz w:val="24"/>
        </w:rPr>
        <w:t> </w:t>
      </w:r>
      <w:r>
        <w:rPr>
          <w:sz w:val="24"/>
        </w:rPr>
        <w:t>щитками</w:t>
      </w:r>
    </w:p>
    <w:p>
      <w:pPr>
        <w:spacing w:after="0" w:line="240" w:lineRule="auto"/>
        <w:jc w:val="left"/>
        <w:rPr>
          <w:sz w:val="24"/>
        </w:rPr>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8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Информация по</w:t>
                  </w:r>
                  <w:r>
                    <w:rPr>
                      <w:b/>
                      <w:spacing w:val="-62"/>
                      <w:sz w:val="32"/>
                    </w:rPr>
                    <w:t> </w:t>
                  </w:r>
                  <w:r>
                    <w:rPr>
                      <w:b/>
                      <w:sz w:val="32"/>
                    </w:rPr>
                    <w:t>технике</w:t>
                  </w:r>
                </w:p>
              </w:txbxContent>
            </v:textbox>
            <v:fill type="solid"/>
          </v:shape>
        </w:pict>
      </w:r>
      <w:r>
        <w:rPr>
          <w:sz w:val="20"/>
        </w:rPr>
      </w:r>
    </w:p>
    <w:p>
      <w:pPr>
        <w:pStyle w:val="ListParagraph"/>
        <w:numPr>
          <w:ilvl w:val="3"/>
          <w:numId w:val="3"/>
        </w:numPr>
        <w:tabs>
          <w:tab w:pos="2985" w:val="left" w:leader="none"/>
          <w:tab w:pos="2986" w:val="left" w:leader="none"/>
        </w:tabs>
        <w:spacing w:line="240" w:lineRule="auto" w:before="76" w:after="0"/>
        <w:ind w:left="2985" w:right="0" w:hanging="468"/>
        <w:jc w:val="left"/>
        <w:rPr>
          <w:sz w:val="24"/>
        </w:rPr>
      </w:pPr>
      <w:r>
        <w:rPr>
          <w:sz w:val="24"/>
        </w:rPr>
        <w:t>Средства защиты органов</w:t>
      </w:r>
      <w:r>
        <w:rPr>
          <w:spacing w:val="-2"/>
          <w:sz w:val="24"/>
        </w:rPr>
        <w:t> </w:t>
      </w:r>
      <w:r>
        <w:rPr>
          <w:sz w:val="24"/>
        </w:rPr>
        <w:t>слуха</w:t>
      </w:r>
    </w:p>
    <w:p>
      <w:pPr>
        <w:pStyle w:val="ListParagraph"/>
        <w:numPr>
          <w:ilvl w:val="3"/>
          <w:numId w:val="3"/>
        </w:numPr>
        <w:tabs>
          <w:tab w:pos="2985" w:val="left" w:leader="none"/>
          <w:tab w:pos="2986" w:val="left" w:leader="none"/>
        </w:tabs>
        <w:spacing w:line="240" w:lineRule="auto" w:before="103" w:after="0"/>
        <w:ind w:left="2985" w:right="0" w:hanging="468"/>
        <w:jc w:val="left"/>
        <w:rPr>
          <w:sz w:val="24"/>
        </w:rPr>
      </w:pPr>
      <w:r>
        <w:rPr>
          <w:spacing w:val="-3"/>
          <w:sz w:val="24"/>
        </w:rPr>
        <w:t>Рабочие </w:t>
      </w:r>
      <w:r>
        <w:rPr>
          <w:sz w:val="24"/>
        </w:rPr>
        <w:t>туфли или ботинки с безопасными</w:t>
      </w:r>
      <w:r>
        <w:rPr>
          <w:spacing w:val="-5"/>
          <w:sz w:val="24"/>
        </w:rPr>
        <w:t> </w:t>
      </w:r>
      <w:r>
        <w:rPr>
          <w:sz w:val="24"/>
        </w:rPr>
        <w:t>мысками</w:t>
      </w:r>
    </w:p>
    <w:p>
      <w:pPr>
        <w:pStyle w:val="ListParagraph"/>
        <w:numPr>
          <w:ilvl w:val="2"/>
          <w:numId w:val="4"/>
        </w:numPr>
        <w:tabs>
          <w:tab w:pos="2518" w:val="left" w:leader="none"/>
        </w:tabs>
        <w:spacing w:line="242" w:lineRule="auto" w:before="104" w:after="0"/>
        <w:ind w:left="2517" w:right="390" w:hanging="907"/>
        <w:jc w:val="both"/>
        <w:rPr>
          <w:sz w:val="24"/>
        </w:rPr>
      </w:pPr>
      <w:r>
        <w:rPr>
          <w:sz w:val="24"/>
        </w:rPr>
        <w:t>Эксплуатация</w:t>
      </w:r>
      <w:r>
        <w:rPr>
          <w:spacing w:val="-20"/>
          <w:sz w:val="24"/>
        </w:rPr>
        <w:t> </w:t>
      </w:r>
      <w:r>
        <w:rPr>
          <w:sz w:val="24"/>
        </w:rPr>
        <w:t>данного</w:t>
      </w:r>
      <w:r>
        <w:rPr>
          <w:spacing w:val="-20"/>
          <w:sz w:val="24"/>
        </w:rPr>
        <w:t> </w:t>
      </w:r>
      <w:r>
        <w:rPr>
          <w:sz w:val="24"/>
        </w:rPr>
        <w:t>оборудования</w:t>
      </w:r>
      <w:r>
        <w:rPr>
          <w:spacing w:val="-18"/>
          <w:sz w:val="24"/>
        </w:rPr>
        <w:t> </w:t>
      </w:r>
      <w:r>
        <w:rPr>
          <w:sz w:val="24"/>
        </w:rPr>
        <w:t>без</w:t>
      </w:r>
      <w:r>
        <w:rPr>
          <w:spacing w:val="-19"/>
          <w:sz w:val="24"/>
        </w:rPr>
        <w:t> </w:t>
      </w:r>
      <w:r>
        <w:rPr>
          <w:sz w:val="24"/>
        </w:rPr>
        <w:t>надлежащей</w:t>
      </w:r>
      <w:r>
        <w:rPr>
          <w:spacing w:val="-19"/>
          <w:sz w:val="24"/>
        </w:rPr>
        <w:t> </w:t>
      </w:r>
      <w:r>
        <w:rPr>
          <w:sz w:val="24"/>
        </w:rPr>
        <w:t>подготовки НЕ допускается. Лица, работающие с данным оборудованием, должны быть ознакомлены со связанными с ним рисками и факторами</w:t>
      </w:r>
      <w:r>
        <w:rPr>
          <w:spacing w:val="1"/>
          <w:sz w:val="24"/>
        </w:rPr>
        <w:t> </w:t>
      </w:r>
      <w:r>
        <w:rPr>
          <w:sz w:val="24"/>
        </w:rPr>
        <w:t>опасности.</w:t>
      </w:r>
    </w:p>
    <w:p>
      <w:pPr>
        <w:pStyle w:val="ListParagraph"/>
        <w:numPr>
          <w:ilvl w:val="2"/>
          <w:numId w:val="4"/>
        </w:numPr>
        <w:tabs>
          <w:tab w:pos="2518" w:val="left" w:leader="none"/>
        </w:tabs>
        <w:spacing w:line="242" w:lineRule="auto" w:before="106" w:after="0"/>
        <w:ind w:left="2517" w:right="390" w:hanging="907"/>
        <w:jc w:val="both"/>
        <w:rPr>
          <w:sz w:val="24"/>
        </w:rPr>
      </w:pPr>
      <w:r>
        <w:rPr>
          <w:sz w:val="24"/>
        </w:rPr>
        <w:t>Принадлежности и навесные элементы, не рекомендованные корпорацией Wacker Neuson, использовать ЗАПРЕЩАЕТСЯ. Это может привести к повреждению оборудования и травмированию пользователя.</w:t>
      </w:r>
    </w:p>
    <w:p>
      <w:pPr>
        <w:pStyle w:val="ListParagraph"/>
        <w:numPr>
          <w:ilvl w:val="2"/>
          <w:numId w:val="4"/>
        </w:numPr>
        <w:tabs>
          <w:tab w:pos="2518" w:val="left" w:leader="none"/>
        </w:tabs>
        <w:spacing w:line="244" w:lineRule="auto" w:before="104" w:after="0"/>
        <w:ind w:left="2517" w:right="391" w:hanging="907"/>
        <w:jc w:val="both"/>
        <w:rPr>
          <w:sz w:val="24"/>
        </w:rPr>
      </w:pPr>
      <w:r>
        <w:rPr>
          <w:sz w:val="24"/>
        </w:rPr>
        <w:t>ЗАПРЕЩАЕТСЯ трогать двигатель или глушитель во время работы двигателя или сразу после его выключения. Данные детали нагреваются и могут вызвать</w:t>
      </w:r>
      <w:r>
        <w:rPr>
          <w:spacing w:val="-4"/>
          <w:sz w:val="24"/>
        </w:rPr>
        <w:t> </w:t>
      </w:r>
      <w:r>
        <w:rPr>
          <w:sz w:val="24"/>
        </w:rPr>
        <w:t>ожоги.</w:t>
      </w:r>
    </w:p>
    <w:p>
      <w:pPr>
        <w:pStyle w:val="ListParagraph"/>
        <w:numPr>
          <w:ilvl w:val="2"/>
          <w:numId w:val="4"/>
        </w:numPr>
        <w:tabs>
          <w:tab w:pos="2518" w:val="left" w:leader="none"/>
        </w:tabs>
        <w:spacing w:line="244" w:lineRule="auto" w:before="96" w:after="0"/>
        <w:ind w:left="2517" w:right="390" w:hanging="907"/>
        <w:jc w:val="both"/>
        <w:rPr>
          <w:sz w:val="24"/>
        </w:rPr>
      </w:pPr>
      <w:r>
        <w:rPr>
          <w:sz w:val="24"/>
        </w:rPr>
        <w:t>ЗАПРЕЩАЕТСЯ перекачивать летучие, воспламеняемые жидкости и жидкости с низкой температурой воспламенения. В противном случае возможно возгорание или</w:t>
      </w:r>
      <w:r>
        <w:rPr>
          <w:spacing w:val="-5"/>
          <w:sz w:val="24"/>
        </w:rPr>
        <w:t> </w:t>
      </w:r>
      <w:r>
        <w:rPr>
          <w:sz w:val="24"/>
        </w:rPr>
        <w:t>взрыв.</w:t>
      </w:r>
    </w:p>
    <w:p>
      <w:pPr>
        <w:pStyle w:val="ListParagraph"/>
        <w:numPr>
          <w:ilvl w:val="2"/>
          <w:numId w:val="4"/>
        </w:numPr>
        <w:tabs>
          <w:tab w:pos="2518" w:val="left" w:leader="none"/>
        </w:tabs>
        <w:spacing w:line="242" w:lineRule="auto" w:before="96" w:after="0"/>
        <w:ind w:left="2517" w:right="390" w:hanging="907"/>
        <w:jc w:val="both"/>
        <w:rPr>
          <w:sz w:val="24"/>
        </w:rPr>
      </w:pPr>
      <w:r>
        <w:rPr>
          <w:sz w:val="24"/>
        </w:rPr>
        <w:t>ЗАПРЕЩАЕТСЯ перекачивать коррозионно-активные химикаты</w:t>
      </w:r>
      <w:r>
        <w:rPr>
          <w:spacing w:val="-36"/>
          <w:sz w:val="24"/>
        </w:rPr>
        <w:t> </w:t>
      </w:r>
      <w:r>
        <w:rPr>
          <w:sz w:val="24"/>
        </w:rPr>
        <w:t>и воду с содержанием токсичных веществ. Подобные жидкости подвергают серьезной опасности здоровье людей и</w:t>
      </w:r>
      <w:r>
        <w:rPr>
          <w:spacing w:val="-30"/>
          <w:sz w:val="24"/>
        </w:rPr>
        <w:t> </w:t>
      </w:r>
      <w:r>
        <w:rPr>
          <w:sz w:val="24"/>
        </w:rPr>
        <w:t>окружающую среду. Обращайтесь за помощью к местным</w:t>
      </w:r>
      <w:r>
        <w:rPr>
          <w:spacing w:val="-7"/>
          <w:sz w:val="24"/>
        </w:rPr>
        <w:t> </w:t>
      </w:r>
      <w:r>
        <w:rPr>
          <w:sz w:val="24"/>
        </w:rPr>
        <w:t>властям.</w:t>
      </w:r>
    </w:p>
    <w:p>
      <w:pPr>
        <w:pStyle w:val="ListParagraph"/>
        <w:numPr>
          <w:ilvl w:val="2"/>
          <w:numId w:val="4"/>
        </w:numPr>
        <w:tabs>
          <w:tab w:pos="2518" w:val="left" w:leader="none"/>
        </w:tabs>
        <w:spacing w:line="242" w:lineRule="auto" w:before="105" w:after="0"/>
        <w:ind w:left="2517" w:right="390" w:hanging="907"/>
        <w:jc w:val="both"/>
        <w:rPr>
          <w:sz w:val="24"/>
        </w:rPr>
      </w:pPr>
      <w:r>
        <w:rPr>
          <w:sz w:val="24"/>
        </w:rPr>
        <w:t>ЗАПРЕЩАЕТСЯ открывать заливную пробку, пока насос не остыл. Запрещается ослаблять или снимать фитинги впускного и нагнетательного шлангов, пока насос не остыл. Горячая вода внутри насоса находится под таким же давлением, как в радиаторе автомобиля. Прежде чем откручивать пробку, ослаблять или снимать фитинги впускного и нагнетательного шлангов, следует дать насосу остыть так, чтобы к нему можно было прикоснуться.</w:t>
      </w:r>
    </w:p>
    <w:p>
      <w:pPr>
        <w:pStyle w:val="ListParagraph"/>
        <w:numPr>
          <w:ilvl w:val="2"/>
          <w:numId w:val="4"/>
        </w:numPr>
        <w:tabs>
          <w:tab w:pos="2518" w:val="left" w:leader="none"/>
        </w:tabs>
        <w:spacing w:line="242" w:lineRule="auto" w:before="110" w:after="0"/>
        <w:ind w:left="2517" w:right="389" w:hanging="907"/>
        <w:jc w:val="both"/>
        <w:rPr>
          <w:sz w:val="24"/>
        </w:rPr>
      </w:pPr>
      <w:r>
        <w:rPr>
          <w:sz w:val="24"/>
        </w:rPr>
        <w:t>ЗАПРЕЩАЕТСЯ открывать крышку корпуса во время работы насоса или включать насос со снятой крышкой. Вращающееся внутри насоса рабочее колесо может порезать или разорвать попавшие в него</w:t>
      </w:r>
      <w:r>
        <w:rPr>
          <w:spacing w:val="-3"/>
          <w:sz w:val="24"/>
        </w:rPr>
        <w:t> </w:t>
      </w:r>
      <w:r>
        <w:rPr>
          <w:sz w:val="24"/>
        </w:rPr>
        <w:t>предметы.</w:t>
      </w:r>
    </w:p>
    <w:p>
      <w:pPr>
        <w:pStyle w:val="ListParagraph"/>
        <w:numPr>
          <w:ilvl w:val="2"/>
          <w:numId w:val="4"/>
        </w:numPr>
        <w:tabs>
          <w:tab w:pos="2518" w:val="left" w:leader="none"/>
        </w:tabs>
        <w:spacing w:line="242" w:lineRule="auto" w:before="106" w:after="0"/>
        <w:ind w:left="2517" w:right="390" w:hanging="907"/>
        <w:jc w:val="both"/>
        <w:rPr>
          <w:sz w:val="24"/>
        </w:rPr>
      </w:pPr>
      <w:r>
        <w:rPr>
          <w:sz w:val="24"/>
        </w:rPr>
        <w:t>ЗАПРЕЩАЕТСЯ блокировать или ограничивать подачу воздуха через впускной или нагнетательный трубопровод. Перед включением насоса устраните скручивания нагнетательного трубопровода. Работа при заблокированном впускном или нагнетательном трубопроводе может привести к перегреву воды в</w:t>
      </w:r>
      <w:r>
        <w:rPr>
          <w:spacing w:val="-2"/>
          <w:sz w:val="24"/>
        </w:rPr>
        <w:t> </w:t>
      </w:r>
      <w:r>
        <w:rPr>
          <w:sz w:val="24"/>
        </w:rPr>
        <w:t>насосе.</w:t>
      </w:r>
    </w:p>
    <w:p>
      <w:pPr>
        <w:pStyle w:val="ListParagraph"/>
        <w:numPr>
          <w:ilvl w:val="2"/>
          <w:numId w:val="4"/>
        </w:numPr>
        <w:tabs>
          <w:tab w:pos="2518" w:val="left" w:leader="none"/>
        </w:tabs>
        <w:spacing w:line="244" w:lineRule="auto" w:before="107" w:after="0"/>
        <w:ind w:left="2517" w:right="391" w:hanging="907"/>
        <w:jc w:val="both"/>
        <w:rPr>
          <w:sz w:val="24"/>
        </w:rPr>
      </w:pPr>
      <w:r>
        <w:rPr>
          <w:sz w:val="24"/>
        </w:rPr>
        <w:t>Следует удостовериться в том, что оператор ознакомлен с соответствующими мерами безопасности и методами работы до начала работы с</w:t>
      </w:r>
      <w:r>
        <w:rPr>
          <w:spacing w:val="-2"/>
          <w:sz w:val="24"/>
        </w:rPr>
        <w:t> </w:t>
      </w:r>
      <w:r>
        <w:rPr>
          <w:sz w:val="24"/>
        </w:rPr>
        <w:t>агрегатом.</w:t>
      </w:r>
    </w:p>
    <w:p>
      <w:pPr>
        <w:pStyle w:val="ListParagraph"/>
        <w:numPr>
          <w:ilvl w:val="2"/>
          <w:numId w:val="4"/>
        </w:numPr>
        <w:tabs>
          <w:tab w:pos="2518" w:val="left" w:leader="none"/>
        </w:tabs>
        <w:spacing w:line="244" w:lineRule="auto" w:before="95" w:after="0"/>
        <w:ind w:left="2517" w:right="390" w:hanging="907"/>
        <w:jc w:val="both"/>
        <w:rPr>
          <w:sz w:val="24"/>
        </w:rPr>
      </w:pPr>
      <w:r>
        <w:rPr>
          <w:sz w:val="24"/>
        </w:rPr>
        <w:t>Перед началом работы с оборудованием ОБЯЗАТЕЛЬНО изучите, примите к сведению и соблюдайте порядок работы, изложенный в данном Руководстве для</w:t>
      </w:r>
      <w:r>
        <w:rPr>
          <w:spacing w:val="-3"/>
          <w:sz w:val="24"/>
        </w:rPr>
        <w:t> </w:t>
      </w:r>
      <w:r>
        <w:rPr>
          <w:sz w:val="24"/>
        </w:rPr>
        <w:t>оператора.</w:t>
      </w:r>
    </w:p>
    <w:p>
      <w:pPr>
        <w:spacing w:after="0" w:line="244" w:lineRule="auto"/>
        <w:jc w:val="both"/>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Информация по</w:t>
                  </w:r>
                  <w:r>
                    <w:rPr>
                      <w:b/>
                      <w:spacing w:val="-4"/>
                      <w:sz w:val="32"/>
                    </w:rPr>
                    <w:t> </w:t>
                  </w:r>
                  <w:r>
                    <w:rPr>
                      <w:b/>
                      <w:sz w:val="32"/>
                    </w:rPr>
                    <w:t>технике</w:t>
                  </w:r>
                  <w:r>
                    <w:rPr>
                      <w:b/>
                      <w:spacing w:val="-2"/>
                      <w:sz w:val="32"/>
                    </w:rPr>
                    <w:t> </w:t>
                  </w:r>
                  <w:r>
                    <w:rPr>
                      <w:b/>
                      <w:sz w:val="32"/>
                    </w:rPr>
                    <w:t>безопасности</w:t>
                    <w:tab/>
                    <w:t>PT 2 / PT</w:t>
                  </w:r>
                  <w:r>
                    <w:rPr>
                      <w:b/>
                      <w:spacing w:val="-3"/>
                      <w:sz w:val="32"/>
                    </w:rPr>
                    <w:t> </w:t>
                  </w:r>
                  <w:r>
                    <w:rPr>
                      <w:b/>
                      <w:sz w:val="32"/>
                    </w:rPr>
                    <w:t>3</w:t>
                  </w:r>
                </w:p>
              </w:txbxContent>
            </v:textbox>
            <v:fill type="solid"/>
          </v:shape>
        </w:pict>
      </w:r>
      <w:r>
        <w:rPr>
          <w:sz w:val="20"/>
        </w:rPr>
      </w:r>
    </w:p>
    <w:p>
      <w:pPr>
        <w:pStyle w:val="ListParagraph"/>
        <w:numPr>
          <w:ilvl w:val="2"/>
          <w:numId w:val="4"/>
        </w:numPr>
        <w:tabs>
          <w:tab w:pos="2460" w:val="left" w:leader="none"/>
        </w:tabs>
        <w:spacing w:line="242" w:lineRule="auto" w:before="76" w:after="0"/>
        <w:ind w:left="2460" w:right="446" w:hanging="908"/>
        <w:jc w:val="both"/>
        <w:rPr>
          <w:sz w:val="24"/>
        </w:rPr>
      </w:pPr>
      <w:r>
        <w:rPr>
          <w:sz w:val="24"/>
        </w:rPr>
        <w:t>ОБЯЗАТЕЛЬНО убедитесь в том, что устройство стоит на устойчивой ровной поверхности и не перевернется, не скатится, не соскользнет и не упадет во время</w:t>
      </w:r>
      <w:r>
        <w:rPr>
          <w:spacing w:val="-8"/>
          <w:sz w:val="24"/>
        </w:rPr>
        <w:t> </w:t>
      </w:r>
      <w:r>
        <w:rPr>
          <w:sz w:val="24"/>
        </w:rPr>
        <w:t>работы.</w:t>
      </w:r>
    </w:p>
    <w:p>
      <w:pPr>
        <w:pStyle w:val="ListParagraph"/>
        <w:numPr>
          <w:ilvl w:val="2"/>
          <w:numId w:val="4"/>
        </w:numPr>
        <w:tabs>
          <w:tab w:pos="2460" w:val="left" w:leader="none"/>
        </w:tabs>
        <w:spacing w:line="242" w:lineRule="auto" w:before="103" w:after="0"/>
        <w:ind w:left="2460" w:right="446" w:hanging="908"/>
        <w:jc w:val="both"/>
        <w:rPr>
          <w:sz w:val="24"/>
        </w:rPr>
      </w:pPr>
      <w:r>
        <w:rPr>
          <w:sz w:val="24"/>
        </w:rPr>
        <w:t>Следует перекрывать топливный кран двигателей, им оснащенных, если агрегат не</w:t>
      </w:r>
      <w:r>
        <w:rPr>
          <w:spacing w:val="-4"/>
          <w:sz w:val="24"/>
        </w:rPr>
        <w:t> </w:t>
      </w:r>
      <w:r>
        <w:rPr>
          <w:sz w:val="24"/>
        </w:rPr>
        <w:t>используется.</w:t>
      </w:r>
    </w:p>
    <w:p>
      <w:pPr>
        <w:pStyle w:val="ListParagraph"/>
        <w:numPr>
          <w:ilvl w:val="2"/>
          <w:numId w:val="4"/>
        </w:numPr>
        <w:tabs>
          <w:tab w:pos="2460" w:val="left" w:leader="none"/>
        </w:tabs>
        <w:spacing w:line="244" w:lineRule="auto" w:before="103" w:after="0"/>
        <w:ind w:left="2460" w:right="446" w:hanging="908"/>
        <w:jc w:val="both"/>
        <w:rPr>
          <w:sz w:val="24"/>
        </w:rPr>
      </w:pPr>
      <w:r>
        <w:rPr>
          <w:sz w:val="24"/>
        </w:rPr>
        <w:t>Неиспользуемое оборудование необходимо хранить ТОЛЬКО надлежащим образом. Оборудование следует хранить в чистом, сухом, не доступном для детей</w:t>
      </w:r>
      <w:r>
        <w:rPr>
          <w:spacing w:val="-3"/>
          <w:sz w:val="24"/>
        </w:rPr>
        <w:t> </w:t>
      </w:r>
      <w:r>
        <w:rPr>
          <w:sz w:val="24"/>
        </w:rPr>
        <w:t>месте.</w:t>
      </w:r>
    </w:p>
    <w:p>
      <w:pPr>
        <w:pStyle w:val="ListParagraph"/>
        <w:numPr>
          <w:ilvl w:val="2"/>
          <w:numId w:val="4"/>
        </w:numPr>
        <w:tabs>
          <w:tab w:pos="2459" w:val="left" w:leader="none"/>
          <w:tab w:pos="2460" w:val="left" w:leader="none"/>
        </w:tabs>
        <w:spacing w:line="240" w:lineRule="auto" w:before="95" w:after="0"/>
        <w:ind w:left="2460" w:right="0" w:hanging="908"/>
        <w:jc w:val="left"/>
        <w:rPr>
          <w:sz w:val="24"/>
        </w:rPr>
      </w:pPr>
      <w:r>
        <w:rPr>
          <w:sz w:val="24"/>
        </w:rPr>
        <w:t>Запрещается откачивать жидкость в непредусмотренное</w:t>
      </w:r>
      <w:r>
        <w:rPr>
          <w:spacing w:val="-13"/>
          <w:sz w:val="24"/>
        </w:rPr>
        <w:t> </w:t>
      </w:r>
      <w:r>
        <w:rPr>
          <w:sz w:val="24"/>
        </w:rPr>
        <w:t>место.</w:t>
      </w:r>
    </w:p>
    <w:p>
      <w:pPr>
        <w:pStyle w:val="ListParagraph"/>
        <w:numPr>
          <w:ilvl w:val="2"/>
          <w:numId w:val="4"/>
        </w:numPr>
        <w:tabs>
          <w:tab w:pos="2460" w:val="left" w:leader="none"/>
        </w:tabs>
        <w:spacing w:line="242" w:lineRule="auto" w:before="104" w:after="0"/>
        <w:ind w:left="2460" w:right="447" w:hanging="908"/>
        <w:jc w:val="both"/>
        <w:rPr>
          <w:sz w:val="24"/>
        </w:rPr>
      </w:pPr>
      <w:r>
        <w:rPr>
          <w:sz w:val="24"/>
        </w:rPr>
        <w:t>Запрещается располагать шланги там, где существует опасность спотыкания об</w:t>
      </w:r>
      <w:r>
        <w:rPr>
          <w:spacing w:val="-3"/>
          <w:sz w:val="24"/>
        </w:rPr>
        <w:t> </w:t>
      </w:r>
      <w:r>
        <w:rPr>
          <w:sz w:val="24"/>
        </w:rPr>
        <w:t>них.</w:t>
      </w:r>
    </w:p>
    <w:p>
      <w:pPr>
        <w:pStyle w:val="ListParagraph"/>
        <w:numPr>
          <w:ilvl w:val="2"/>
          <w:numId w:val="4"/>
        </w:numPr>
        <w:tabs>
          <w:tab w:pos="2460" w:val="left" w:leader="none"/>
        </w:tabs>
        <w:spacing w:line="242" w:lineRule="auto" w:before="103" w:after="0"/>
        <w:ind w:left="2460" w:right="447" w:hanging="908"/>
        <w:jc w:val="both"/>
        <w:rPr>
          <w:sz w:val="24"/>
        </w:rPr>
      </w:pPr>
      <w:r>
        <w:rPr>
          <w:sz w:val="24"/>
        </w:rPr>
        <w:t>Запрещается</w:t>
      </w:r>
      <w:r>
        <w:rPr>
          <w:spacing w:val="-16"/>
          <w:sz w:val="24"/>
        </w:rPr>
        <w:t> </w:t>
      </w:r>
      <w:r>
        <w:rPr>
          <w:sz w:val="24"/>
        </w:rPr>
        <w:t>эксплуатировать</w:t>
      </w:r>
      <w:r>
        <w:rPr>
          <w:spacing w:val="-15"/>
          <w:sz w:val="24"/>
        </w:rPr>
        <w:t> </w:t>
      </w:r>
      <w:r>
        <w:rPr>
          <w:sz w:val="24"/>
        </w:rPr>
        <w:t>насос</w:t>
      </w:r>
      <w:r>
        <w:rPr>
          <w:spacing w:val="-15"/>
          <w:sz w:val="24"/>
        </w:rPr>
        <w:t> </w:t>
      </w:r>
      <w:r>
        <w:rPr>
          <w:sz w:val="24"/>
        </w:rPr>
        <w:t>без</w:t>
      </w:r>
      <w:r>
        <w:rPr>
          <w:spacing w:val="-16"/>
          <w:sz w:val="24"/>
        </w:rPr>
        <w:t> </w:t>
      </w:r>
      <w:r>
        <w:rPr>
          <w:sz w:val="24"/>
        </w:rPr>
        <w:t>сетчатого</w:t>
      </w:r>
      <w:r>
        <w:rPr>
          <w:spacing w:val="-16"/>
          <w:sz w:val="24"/>
        </w:rPr>
        <w:t> </w:t>
      </w:r>
      <w:r>
        <w:rPr>
          <w:sz w:val="24"/>
        </w:rPr>
        <w:t>фильтра</w:t>
      </w:r>
      <w:r>
        <w:rPr>
          <w:spacing w:val="-16"/>
          <w:sz w:val="24"/>
        </w:rPr>
        <w:t> </w:t>
      </w:r>
      <w:r>
        <w:rPr>
          <w:sz w:val="24"/>
        </w:rPr>
        <w:t>или</w:t>
      </w:r>
      <w:r>
        <w:rPr>
          <w:spacing w:val="-16"/>
          <w:sz w:val="24"/>
        </w:rPr>
        <w:t> </w:t>
      </w:r>
      <w:r>
        <w:rPr>
          <w:sz w:val="24"/>
        </w:rPr>
        <w:t>с несоответствующим</w:t>
      </w:r>
      <w:r>
        <w:rPr>
          <w:spacing w:val="-1"/>
          <w:sz w:val="24"/>
        </w:rPr>
        <w:t> </w:t>
      </w:r>
      <w:r>
        <w:rPr>
          <w:sz w:val="24"/>
        </w:rPr>
        <w:t>фильтром.</w:t>
      </w:r>
    </w:p>
    <w:p>
      <w:pPr>
        <w:pStyle w:val="ListParagraph"/>
        <w:numPr>
          <w:ilvl w:val="2"/>
          <w:numId w:val="4"/>
        </w:numPr>
        <w:tabs>
          <w:tab w:pos="2460" w:val="left" w:leader="none"/>
        </w:tabs>
        <w:spacing w:line="244" w:lineRule="auto" w:before="102" w:after="0"/>
        <w:ind w:left="2460" w:right="447" w:hanging="908"/>
        <w:jc w:val="both"/>
        <w:rPr>
          <w:sz w:val="24"/>
        </w:rPr>
      </w:pPr>
      <w:r>
        <w:rPr>
          <w:sz w:val="24"/>
        </w:rPr>
        <w:t>Запрещается транспортировать агрегат в работающем состоянии.</w:t>
      </w:r>
    </w:p>
    <w:p>
      <w:pPr>
        <w:pStyle w:val="ListParagraph"/>
        <w:numPr>
          <w:ilvl w:val="2"/>
          <w:numId w:val="4"/>
        </w:numPr>
        <w:tabs>
          <w:tab w:pos="2460" w:val="left" w:leader="none"/>
        </w:tabs>
        <w:spacing w:line="244" w:lineRule="auto" w:before="97" w:after="0"/>
        <w:ind w:left="2460" w:right="450" w:hanging="908"/>
        <w:jc w:val="both"/>
        <w:rPr>
          <w:sz w:val="24"/>
        </w:rPr>
      </w:pPr>
      <w:r>
        <w:rPr>
          <w:sz w:val="24"/>
        </w:rPr>
        <w:t>Запрещается эксплуатировать агрегат с неутвержденными принадлежностями или навесными</w:t>
      </w:r>
      <w:r>
        <w:rPr>
          <w:spacing w:val="-3"/>
          <w:sz w:val="24"/>
        </w:rPr>
        <w:t> </w:t>
      </w:r>
      <w:r>
        <w:rPr>
          <w:sz w:val="24"/>
        </w:rPr>
        <w:t>элементами.</w:t>
      </w:r>
    </w:p>
    <w:p>
      <w:pPr>
        <w:spacing w:after="0" w:line="244" w:lineRule="auto"/>
        <w:jc w:val="both"/>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8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Информация по</w:t>
                  </w:r>
                  <w:r>
                    <w:rPr>
                      <w:b/>
                      <w:spacing w:val="-62"/>
                      <w:sz w:val="32"/>
                    </w:rPr>
                    <w:t> </w:t>
                  </w:r>
                  <w:r>
                    <w:rPr>
                      <w:b/>
                      <w:sz w:val="32"/>
                    </w:rPr>
                    <w:t>технике</w:t>
                  </w:r>
                </w:p>
              </w:txbxContent>
            </v:textbox>
            <v:fill type="solid"/>
          </v:shape>
        </w:pict>
      </w:r>
      <w:r>
        <w:rPr>
          <w:sz w:val="20"/>
        </w:rPr>
      </w:r>
    </w:p>
    <w:p>
      <w:pPr>
        <w:pStyle w:val="Heading2"/>
        <w:numPr>
          <w:ilvl w:val="1"/>
          <w:numId w:val="4"/>
        </w:numPr>
        <w:tabs>
          <w:tab w:pos="1113" w:val="left" w:leader="none"/>
          <w:tab w:pos="1114" w:val="left" w:leader="none"/>
        </w:tabs>
        <w:spacing w:line="252" w:lineRule="auto" w:before="65" w:after="0"/>
        <w:ind w:left="1113" w:right="460" w:hanging="864"/>
        <w:jc w:val="left"/>
      </w:pPr>
      <w:bookmarkStart w:name="_TOC_250042" w:id="15"/>
      <w:bookmarkStart w:name="1.4 Правила техники безопасности операто" w:id="16"/>
      <w:r>
        <w:rPr>
          <w:b w:val="0"/>
        </w:rPr>
      </w:r>
      <w:bookmarkEnd w:id="16"/>
      <w:bookmarkStart w:name="1.4 Правила техники безопасности операто" w:id="17"/>
      <w:r>
        <w:rPr/>
        <w:t>Правил</w:t>
      </w:r>
      <w:r>
        <w:rPr/>
        <w:t>а</w:t>
      </w:r>
      <w:r>
        <w:rPr>
          <w:spacing w:val="-16"/>
        </w:rPr>
        <w:t> </w:t>
      </w:r>
      <w:r>
        <w:rPr/>
        <w:t>техники</w:t>
      </w:r>
      <w:r>
        <w:rPr>
          <w:spacing w:val="-17"/>
        </w:rPr>
        <w:t> </w:t>
      </w:r>
      <w:r>
        <w:rPr/>
        <w:t>безопасности</w:t>
      </w:r>
      <w:r>
        <w:rPr>
          <w:spacing w:val="-17"/>
        </w:rPr>
        <w:t> </w:t>
      </w:r>
      <w:r>
        <w:rPr/>
        <w:t>оператора</w:t>
      </w:r>
      <w:r>
        <w:rPr>
          <w:spacing w:val="-17"/>
        </w:rPr>
        <w:t> </w:t>
      </w:r>
      <w:r>
        <w:rPr/>
        <w:t>при</w:t>
      </w:r>
      <w:r>
        <w:rPr>
          <w:spacing w:val="-18"/>
        </w:rPr>
        <w:t> </w:t>
      </w:r>
      <w:r>
        <w:rPr/>
        <w:t>использовании двигателей внутреннего</w:t>
      </w:r>
      <w:r>
        <w:rPr>
          <w:spacing w:val="3"/>
        </w:rPr>
        <w:t> </w:t>
      </w:r>
      <w:bookmarkEnd w:id="15"/>
      <w:r>
        <w:rPr/>
        <w:t>сгорания</w:t>
      </w:r>
    </w:p>
    <w:p>
      <w:pPr>
        <w:pStyle w:val="BodyText"/>
        <w:rPr>
          <w:b/>
          <w:sz w:val="20"/>
        </w:rPr>
      </w:pPr>
    </w:p>
    <w:p>
      <w:pPr>
        <w:pStyle w:val="BodyText"/>
        <w:spacing w:before="5"/>
        <w:rPr>
          <w:b/>
          <w:sz w:val="11"/>
        </w:rPr>
      </w:pPr>
      <w:r>
        <w:rPr/>
        <w:pict>
          <v:group style="position:absolute;margin-left:146.820007pt;margin-top:8.563848pt;width:402.55pt;height:.5pt;mso-position-horizontal-relative:page;mso-position-vertical-relative:paragraph;z-index:-88;mso-wrap-distance-left:0;mso-wrap-distance-right:0" coordorigin="2936,171" coordsize="8051,10">
            <v:shape style="position:absolute;left:2936;top:171;width:2;height:10" coordorigin="2936,171" coordsize="0,10" path="m2936,181l2936,171e" filled="true" fillcolor="#000000" stroked="false">
              <v:path arrowok="t"/>
              <v:fill type="solid"/>
            </v:shape>
            <v:line style="position:absolute" from="2936,176" to="10987,176" stroked="true" strokeweight=".47998pt" strokecolor="#000000">
              <v:stroke dashstyle="solid"/>
            </v:line>
            <w10:wrap type="topAndBottom"/>
          </v:group>
        </w:pict>
      </w:r>
    </w:p>
    <w:p>
      <w:pPr>
        <w:spacing w:before="33"/>
        <w:ind w:left="1856" w:right="0" w:firstLine="0"/>
        <w:jc w:val="left"/>
        <w:rPr>
          <w:b/>
          <w:sz w:val="22"/>
        </w:rPr>
      </w:pPr>
      <w:r>
        <w:rPr>
          <w:b/>
          <w:sz w:val="22"/>
        </w:rPr>
        <w:t>ОСТОРОЖНО</w:t>
      </w:r>
    </w:p>
    <w:p>
      <w:pPr>
        <w:spacing w:line="228" w:lineRule="auto" w:before="18"/>
        <w:ind w:left="1856" w:right="494" w:firstLine="0"/>
        <w:jc w:val="left"/>
        <w:rPr>
          <w:sz w:val="22"/>
        </w:rPr>
      </w:pPr>
      <w:r>
        <w:rPr/>
        <w:pict>
          <v:group style="position:absolute;margin-left:103.507004pt;margin-top:-14.07812pt;width:34.2pt;height:29.95pt;mso-position-horizontal-relative:page;mso-position-vertical-relative:paragraph;z-index:2056" coordorigin="2070,-282" coordsize="684,599">
            <v:shape style="position:absolute;left:2101;top:-257;width:635;height:542" coordorigin="2102,-257" coordsize="635,542" path="m2410,-257l2102,285,2737,285,2410,-257xe" filled="true" fillcolor="#fbe600" stroked="false">
              <v:path arrowok="t"/>
              <v:fill type="solid"/>
            </v:shape>
            <v:shape style="position:absolute;left:2101;top:-257;width:635;height:542" coordorigin="2102,-257" coordsize="635,542" path="m2102,285l2737,285,2410,-257,2102,285xe" filled="false" stroked="true" strokeweight="1pt" strokecolor="#231f20">
              <v:path arrowok="t"/>
              <v:stroke dashstyle="solid"/>
            </v:shape>
            <v:shape style="position:absolute;left:2359;top:-112;width:108;height:371" type="#_x0000_t75" stroked="false">
              <v:imagedata r:id="rId16" o:title=""/>
            </v:shape>
            <v:shape style="position:absolute;left:2070;top:-282;width:684;height:599" coordorigin="2070,-282" coordsize="684,599" path="m2412,-282l2409,-282,2402,-281,2392,-277,2382,-269,2372,-255,2344,-207,2070,270,2070,298,2076,310,2087,316,2097,317,2737,317,2747,315,2754,303,2754,273,2119,273,2382,-185,2410,-233,2410,-234,2411,-234,2462,-234,2450,-254,2440,-268,2429,-276,2419,-281,2412,-282xm2462,-234l2411,-234,2411,-232,2706,273,2754,273,2754,270,2752,265,2462,-234xe" filled="true" fillcolor="#231f20" stroked="false">
              <v:path arrowok="t"/>
              <v:fill type="solid"/>
            </v:shape>
            <w10:wrap type="none"/>
          </v:group>
        </w:pict>
      </w:r>
      <w:r>
        <w:rPr>
          <w:sz w:val="22"/>
        </w:rPr>
        <w:t>Двигатели внутреннего сгорания особенно опасны во время работы и заправки топливом. Несоблюдение приведенных ниже предупреждений и правил техники безопасности может привести к тяжелой травме или смертельному исходу.</w:t>
      </w:r>
    </w:p>
    <w:p>
      <w:pPr>
        <w:spacing w:line="247" w:lineRule="auto" w:before="0"/>
        <w:ind w:left="2197" w:right="917" w:hanging="341"/>
        <w:jc w:val="left"/>
        <w:rPr>
          <w:sz w:val="22"/>
        </w:rPr>
      </w:pPr>
      <w:r>
        <w:rPr/>
        <w:pict>
          <v:group style="position:absolute;margin-left:146.820007pt;margin-top:44.757591pt;width:402.55pt;height:.5pt;mso-position-horizontal-relative:page;mso-position-vertical-relative:paragraph;z-index:-64;mso-wrap-distance-left:0;mso-wrap-distance-right:0" coordorigin="2936,895" coordsize="8051,10">
            <v:shape style="position:absolute;left:2936;top:895;width:2;height:10" coordorigin="2936,895" coordsize="0,10" path="m2936,905l2936,895e" filled="true" fillcolor="#000000" stroked="false">
              <v:path arrowok="t"/>
              <v:fill type="solid"/>
            </v:shape>
            <v:line style="position:absolute" from="2936,900" to="10987,900" stroked="true" strokeweight=".47998pt" strokecolor="#000000">
              <v:stroke dashstyle="solid"/>
            </v:line>
            <w10:wrap type="topAndBottom"/>
          </v:group>
        </w:pict>
      </w:r>
      <w:r>
        <w:rPr>
          <w:w w:val="110"/>
          <w:sz w:val="22"/>
        </w:rPr>
        <w:t>€</w:t>
      </w:r>
      <w:r>
        <w:rPr>
          <w:spacing w:val="-19"/>
          <w:w w:val="110"/>
          <w:sz w:val="22"/>
        </w:rPr>
        <w:t> </w:t>
      </w:r>
      <w:r>
        <w:rPr>
          <w:w w:val="105"/>
          <w:sz w:val="22"/>
        </w:rPr>
        <w:t>Прочитайте</w:t>
      </w:r>
      <w:r>
        <w:rPr>
          <w:spacing w:val="-43"/>
          <w:w w:val="105"/>
          <w:sz w:val="22"/>
        </w:rPr>
        <w:t> </w:t>
      </w:r>
      <w:r>
        <w:rPr>
          <w:w w:val="105"/>
          <w:sz w:val="22"/>
        </w:rPr>
        <w:t>и</w:t>
      </w:r>
      <w:r>
        <w:rPr>
          <w:spacing w:val="-43"/>
          <w:w w:val="105"/>
          <w:sz w:val="22"/>
        </w:rPr>
        <w:t> </w:t>
      </w:r>
      <w:r>
        <w:rPr>
          <w:w w:val="105"/>
          <w:sz w:val="22"/>
        </w:rPr>
        <w:t>соблюдайте</w:t>
      </w:r>
      <w:r>
        <w:rPr>
          <w:spacing w:val="-44"/>
          <w:w w:val="105"/>
          <w:sz w:val="22"/>
        </w:rPr>
        <w:t> </w:t>
      </w:r>
      <w:r>
        <w:rPr>
          <w:w w:val="105"/>
          <w:sz w:val="22"/>
        </w:rPr>
        <w:t>предупреждающие</w:t>
      </w:r>
      <w:r>
        <w:rPr>
          <w:spacing w:val="-43"/>
          <w:w w:val="105"/>
          <w:sz w:val="22"/>
        </w:rPr>
        <w:t> </w:t>
      </w:r>
      <w:r>
        <w:rPr>
          <w:w w:val="105"/>
          <w:sz w:val="22"/>
        </w:rPr>
        <w:t>указания</w:t>
      </w:r>
      <w:r>
        <w:rPr>
          <w:spacing w:val="-43"/>
          <w:w w:val="105"/>
          <w:sz w:val="22"/>
        </w:rPr>
        <w:t> </w:t>
      </w:r>
      <w:r>
        <w:rPr>
          <w:w w:val="105"/>
          <w:sz w:val="22"/>
        </w:rPr>
        <w:t>в</w:t>
      </w:r>
      <w:r>
        <w:rPr>
          <w:spacing w:val="-44"/>
          <w:w w:val="105"/>
          <w:sz w:val="22"/>
        </w:rPr>
        <w:t> </w:t>
      </w:r>
      <w:r>
        <w:rPr>
          <w:w w:val="105"/>
          <w:sz w:val="22"/>
        </w:rPr>
        <w:t>руководстве </w:t>
      </w:r>
      <w:r>
        <w:rPr>
          <w:spacing w:val="-3"/>
          <w:w w:val="105"/>
          <w:sz w:val="22"/>
        </w:rPr>
        <w:t>пользователя </w:t>
      </w:r>
      <w:r>
        <w:rPr>
          <w:w w:val="105"/>
          <w:sz w:val="22"/>
        </w:rPr>
        <w:t>по </w:t>
      </w:r>
      <w:r>
        <w:rPr>
          <w:spacing w:val="-3"/>
          <w:w w:val="105"/>
          <w:sz w:val="22"/>
        </w:rPr>
        <w:t>двигателю </w:t>
      </w:r>
      <w:r>
        <w:rPr>
          <w:w w:val="105"/>
          <w:sz w:val="22"/>
        </w:rPr>
        <w:t>и приведенные ниже правила техники безопасности.</w:t>
      </w:r>
    </w:p>
    <w:p>
      <w:pPr>
        <w:pStyle w:val="BodyText"/>
        <w:rPr>
          <w:sz w:val="20"/>
        </w:rPr>
      </w:pPr>
    </w:p>
    <w:p>
      <w:pPr>
        <w:pStyle w:val="BodyText"/>
        <w:spacing w:before="1"/>
        <w:rPr>
          <w:sz w:val="16"/>
        </w:rPr>
      </w:pPr>
      <w:r>
        <w:rPr/>
        <w:pict>
          <v:group style="position:absolute;margin-left:146.820007pt;margin-top:11.220926pt;width:402.55pt;height:.5pt;mso-position-horizontal-relative:page;mso-position-vertical-relative:paragraph;z-index:-40;mso-wrap-distance-left:0;mso-wrap-distance-right:0" coordorigin="2936,224" coordsize="8051,10">
            <v:shape style="position:absolute;left:2936;top:224;width:2;height:10" coordorigin="2936,224" coordsize="0,10" path="m2936,234l2936,224e" filled="true" fillcolor="#000000" stroked="false">
              <v:path arrowok="t"/>
              <v:fill type="solid"/>
            </v:shape>
            <v:line style="position:absolute" from="2936,229" to="10987,229" stroked="true" strokeweight=".48004pt" strokecolor="#000000">
              <v:stroke dashstyle="solid"/>
            </v:line>
            <w10:wrap type="topAndBottom"/>
          </v:group>
        </w:pict>
      </w:r>
    </w:p>
    <w:p>
      <w:pPr>
        <w:spacing w:before="33"/>
        <w:ind w:left="1856" w:right="0" w:firstLine="0"/>
        <w:jc w:val="left"/>
        <w:rPr>
          <w:sz w:val="22"/>
        </w:rPr>
      </w:pPr>
      <w:r>
        <w:rPr>
          <w:sz w:val="22"/>
        </w:rPr>
        <w:t>ОПАСНО</w:t>
      </w:r>
    </w:p>
    <w:p>
      <w:pPr>
        <w:spacing w:line="228" w:lineRule="auto" w:before="16"/>
        <w:ind w:left="1856" w:right="678" w:hanging="1"/>
        <w:jc w:val="left"/>
        <w:rPr>
          <w:sz w:val="22"/>
        </w:rPr>
      </w:pPr>
      <w:r>
        <w:rPr/>
        <w:pict>
          <v:group style="position:absolute;margin-left:103.507004pt;margin-top:-14.160734pt;width:34.2pt;height:30pt;mso-position-horizontal-relative:page;mso-position-vertical-relative:paragraph;z-index:2080" coordorigin="2070,-283" coordsize="684,600">
            <v:shape style="position:absolute;left:2101;top:-258;width:635;height:542" coordorigin="2102,-258" coordsize="635,542" path="m2410,-258l2102,283,2737,283,2410,-258xe" filled="true" fillcolor="#fbe600" stroked="false">
              <v:path arrowok="t"/>
              <v:fill type="solid"/>
            </v:shape>
            <v:shape style="position:absolute;left:2101;top:-258;width:635;height:542" coordorigin="2102,-258" coordsize="635,542" path="m2102,283l2737,283,2410,-258,2102,283xe" filled="false" stroked="true" strokeweight="1pt" strokecolor="#231f20">
              <v:path arrowok="t"/>
              <v:stroke dashstyle="solid"/>
            </v:shape>
            <v:shape style="position:absolute;left:2359;top:-113;width:108;height:371" type="#_x0000_t75" stroked="false">
              <v:imagedata r:id="rId17" o:title=""/>
            </v:shape>
            <v:shape style="position:absolute;left:2070;top:-284;width:684;height:600" coordorigin="2070,-283" coordsize="684,600" path="m2725,316l2725,316,2726,316,2725,316xm2736,316l2724,316,2726,316,2736,316,2736,316xm2410,-283l2402,-282,2392,-278,2382,-270,2372,-257,2344,-208,2070,268,2070,297,2076,308,2087,314,2098,316,2725,316,2724,316,2736,316,2747,313,2754,302,2754,272,2119,272,2382,-186,2410,-235,2410,-235,2411,-235,2462,-235,2450,-255,2440,-269,2429,-278,2419,-282,2410,-283xm2462,-235l2411,-235,2411,-234,2706,272,2754,272,2754,268,2752,264,2462,-235xe" filled="true" fillcolor="#231f20" stroked="false">
              <v:path arrowok="t"/>
              <v:fill type="solid"/>
            </v:shape>
            <w10:wrap type="none"/>
          </v:group>
        </w:pict>
      </w:r>
      <w:r>
        <w:rPr>
          <w:sz w:val="22"/>
        </w:rPr>
        <w:t>Опасность удушения. Использование насоса в помещении МОЖЕТ ПРИВЕСТИ К ЛЕТАЛЬНОМУ ИСХОДУ В СЧИТАННЫЕ МИНУТЫ. Выхлопы</w:t>
      </w:r>
    </w:p>
    <w:p>
      <w:pPr>
        <w:spacing w:line="228" w:lineRule="auto" w:before="0"/>
        <w:ind w:left="1856" w:right="502" w:hanging="1"/>
        <w:jc w:val="left"/>
        <w:rPr>
          <w:sz w:val="22"/>
        </w:rPr>
      </w:pPr>
      <w:r>
        <w:rPr>
          <w:sz w:val="22"/>
        </w:rPr>
        <w:t>насоса содержат угарный газ. Это яд, который нельзя увидеть или узнать по запаху.</w:t>
      </w:r>
    </w:p>
    <w:p>
      <w:pPr>
        <w:spacing w:line="247" w:lineRule="auto" w:before="0"/>
        <w:ind w:left="2197" w:right="742" w:hanging="341"/>
        <w:jc w:val="both"/>
        <w:rPr>
          <w:sz w:val="22"/>
        </w:rPr>
      </w:pPr>
      <w:r>
        <w:rPr>
          <w:w w:val="130"/>
          <w:sz w:val="22"/>
        </w:rPr>
        <w:t>€ </w:t>
      </w:r>
      <w:r>
        <w:rPr>
          <w:sz w:val="22"/>
        </w:rPr>
        <w:t>ЗАПРЕЩАЕТСЯ использовать данный насос в доме или гараже, ДАЖЕ </w:t>
      </w:r>
      <w:r>
        <w:rPr>
          <w:spacing w:val="-3"/>
          <w:sz w:val="22"/>
        </w:rPr>
        <w:t>ЕСЛИ</w:t>
      </w:r>
      <w:r>
        <w:rPr>
          <w:spacing w:val="-6"/>
          <w:sz w:val="22"/>
        </w:rPr>
        <w:t> </w:t>
      </w:r>
      <w:r>
        <w:rPr>
          <w:sz w:val="22"/>
        </w:rPr>
        <w:t>двери</w:t>
      </w:r>
      <w:r>
        <w:rPr>
          <w:spacing w:val="-5"/>
          <w:sz w:val="22"/>
        </w:rPr>
        <w:t> </w:t>
      </w:r>
      <w:r>
        <w:rPr>
          <w:sz w:val="22"/>
        </w:rPr>
        <w:t>и</w:t>
      </w:r>
      <w:r>
        <w:rPr>
          <w:spacing w:val="-7"/>
          <w:sz w:val="22"/>
        </w:rPr>
        <w:t> </w:t>
      </w:r>
      <w:r>
        <w:rPr>
          <w:sz w:val="22"/>
        </w:rPr>
        <w:t>окна</w:t>
      </w:r>
      <w:r>
        <w:rPr>
          <w:spacing w:val="-6"/>
          <w:sz w:val="22"/>
        </w:rPr>
        <w:t> </w:t>
      </w:r>
      <w:r>
        <w:rPr>
          <w:sz w:val="22"/>
        </w:rPr>
        <w:t>открыты.</w:t>
      </w:r>
      <w:r>
        <w:rPr>
          <w:spacing w:val="-7"/>
          <w:sz w:val="22"/>
        </w:rPr>
        <w:t> </w:t>
      </w:r>
      <w:r>
        <w:rPr>
          <w:sz w:val="22"/>
        </w:rPr>
        <w:t>Агрегат</w:t>
      </w:r>
      <w:r>
        <w:rPr>
          <w:spacing w:val="-8"/>
          <w:sz w:val="22"/>
        </w:rPr>
        <w:t> </w:t>
      </w:r>
      <w:r>
        <w:rPr>
          <w:spacing w:val="-3"/>
          <w:sz w:val="22"/>
        </w:rPr>
        <w:t>следует</w:t>
      </w:r>
      <w:r>
        <w:rPr>
          <w:spacing w:val="-7"/>
          <w:sz w:val="22"/>
        </w:rPr>
        <w:t> </w:t>
      </w:r>
      <w:r>
        <w:rPr>
          <w:sz w:val="22"/>
        </w:rPr>
        <w:t>использовать</w:t>
      </w:r>
      <w:r>
        <w:rPr>
          <w:spacing w:val="-6"/>
          <w:sz w:val="22"/>
        </w:rPr>
        <w:t> </w:t>
      </w:r>
      <w:r>
        <w:rPr>
          <w:sz w:val="22"/>
        </w:rPr>
        <w:t>только</w:t>
      </w:r>
      <w:r>
        <w:rPr>
          <w:spacing w:val="-6"/>
          <w:sz w:val="22"/>
        </w:rPr>
        <w:t> </w:t>
      </w:r>
      <w:r>
        <w:rPr>
          <w:sz w:val="22"/>
        </w:rPr>
        <w:t>ВНЕ ПОМЕЩЕНИЙ и вдали </w:t>
      </w:r>
      <w:r>
        <w:rPr>
          <w:spacing w:val="-3"/>
          <w:sz w:val="22"/>
        </w:rPr>
        <w:t>от </w:t>
      </w:r>
      <w:r>
        <w:rPr>
          <w:sz w:val="22"/>
        </w:rPr>
        <w:t>окон, дверей и вентиляционных</w:t>
      </w:r>
      <w:r>
        <w:rPr>
          <w:spacing w:val="-22"/>
          <w:sz w:val="22"/>
        </w:rPr>
        <w:t> </w:t>
      </w:r>
      <w:r>
        <w:rPr>
          <w:sz w:val="22"/>
        </w:rPr>
        <w:t>отверстий.</w:t>
      </w:r>
    </w:p>
    <w:p>
      <w:pPr>
        <w:spacing w:line="247" w:lineRule="auto" w:before="68"/>
        <w:ind w:left="2197" w:right="408" w:hanging="341"/>
        <w:jc w:val="left"/>
        <w:rPr>
          <w:sz w:val="22"/>
        </w:rPr>
      </w:pPr>
      <w:r>
        <w:rPr/>
        <w:pict>
          <v:group style="position:absolute;margin-left:146.820007pt;margin-top:48.157314pt;width:402.55pt;height:.5pt;mso-position-horizontal-relative:page;mso-position-vertical-relative:paragraph;z-index:-16;mso-wrap-distance-left:0;mso-wrap-distance-right:0" coordorigin="2936,963" coordsize="8051,10">
            <v:shape style="position:absolute;left:2936;top:963;width:2;height:10" coordorigin="2936,963" coordsize="0,10" path="m2936,973l2936,963e" filled="true" fillcolor="#000000" stroked="false">
              <v:path arrowok="t"/>
              <v:fill type="solid"/>
            </v:shape>
            <v:line style="position:absolute" from="2936,968" to="10987,968" stroked="true" strokeweight=".47998pt" strokecolor="#000000">
              <v:stroke dashstyle="solid"/>
            </v:line>
            <w10:wrap type="topAndBottom"/>
          </v:group>
        </w:pict>
      </w:r>
      <w:r>
        <w:rPr>
          <w:w w:val="130"/>
          <w:sz w:val="22"/>
        </w:rPr>
        <w:t>€ </w:t>
      </w:r>
      <w:r>
        <w:rPr>
          <w:sz w:val="22"/>
        </w:rPr>
        <w:t>ЗАПРЕЩАЕТСЯ использовать насос в закрытом пространстве, например в тоннеле или траншее, если не обеспечена соответствующая вентиляция, например с помощью вытяжных вентиляторов или шлангов.</w:t>
      </w:r>
    </w:p>
    <w:p>
      <w:pPr>
        <w:pStyle w:val="BodyText"/>
        <w:spacing w:before="5"/>
        <w:rPr>
          <w:sz w:val="13"/>
        </w:rPr>
      </w:pPr>
    </w:p>
    <w:p>
      <w:pPr>
        <w:pStyle w:val="Heading3"/>
        <w:spacing w:before="92"/>
        <w:ind w:left="1610"/>
      </w:pPr>
      <w:r>
        <w:rPr/>
        <w:t>Правила техники безопасности при эксплуатации</w:t>
      </w:r>
    </w:p>
    <w:p>
      <w:pPr>
        <w:pStyle w:val="BodyText"/>
        <w:spacing w:before="124"/>
        <w:ind w:left="2517"/>
      </w:pPr>
      <w:r>
        <w:rPr/>
        <w:t>При работе с насосом:</w:t>
      </w:r>
    </w:p>
    <w:p>
      <w:pPr>
        <w:pStyle w:val="ListParagraph"/>
        <w:numPr>
          <w:ilvl w:val="0"/>
          <w:numId w:val="5"/>
        </w:numPr>
        <w:tabs>
          <w:tab w:pos="2985" w:val="left" w:leader="none"/>
          <w:tab w:pos="2986" w:val="left" w:leader="none"/>
        </w:tabs>
        <w:spacing w:line="242" w:lineRule="auto" w:before="105" w:after="0"/>
        <w:ind w:left="2985" w:right="1020" w:hanging="468"/>
        <w:jc w:val="left"/>
        <w:rPr>
          <w:sz w:val="24"/>
        </w:rPr>
      </w:pPr>
      <w:r>
        <w:rPr>
          <w:sz w:val="24"/>
        </w:rPr>
        <w:t>Зона вокруг выхлопной трубы должна быть свободна</w:t>
      </w:r>
      <w:r>
        <w:rPr>
          <w:spacing w:val="-44"/>
          <w:sz w:val="24"/>
        </w:rPr>
        <w:t> </w:t>
      </w:r>
      <w:r>
        <w:rPr>
          <w:spacing w:val="-6"/>
          <w:sz w:val="24"/>
        </w:rPr>
        <w:t>от </w:t>
      </w:r>
      <w:r>
        <w:rPr>
          <w:sz w:val="24"/>
        </w:rPr>
        <w:t>воспламеняющихся</w:t>
      </w:r>
      <w:r>
        <w:rPr>
          <w:spacing w:val="-1"/>
          <w:sz w:val="24"/>
        </w:rPr>
        <w:t> </w:t>
      </w:r>
      <w:r>
        <w:rPr>
          <w:sz w:val="24"/>
        </w:rPr>
        <w:t>материалов.</w:t>
      </w:r>
    </w:p>
    <w:p>
      <w:pPr>
        <w:pStyle w:val="ListParagraph"/>
        <w:numPr>
          <w:ilvl w:val="0"/>
          <w:numId w:val="5"/>
        </w:numPr>
        <w:tabs>
          <w:tab w:pos="2985" w:val="left" w:leader="none"/>
          <w:tab w:pos="2986" w:val="left" w:leader="none"/>
        </w:tabs>
        <w:spacing w:line="242" w:lineRule="auto" w:before="102" w:after="0"/>
        <w:ind w:left="2985" w:right="831" w:hanging="468"/>
        <w:jc w:val="left"/>
        <w:rPr>
          <w:sz w:val="24"/>
        </w:rPr>
      </w:pPr>
      <w:r>
        <w:rPr>
          <w:sz w:val="24"/>
        </w:rPr>
        <w:t>Перед запуском </w:t>
      </w:r>
      <w:r>
        <w:rPr>
          <w:spacing w:val="-3"/>
          <w:sz w:val="24"/>
        </w:rPr>
        <w:t>двигателя </w:t>
      </w:r>
      <w:r>
        <w:rPr>
          <w:sz w:val="24"/>
        </w:rPr>
        <w:t>проверяйте топливопроводы</w:t>
      </w:r>
      <w:r>
        <w:rPr>
          <w:spacing w:val="-42"/>
          <w:sz w:val="24"/>
        </w:rPr>
        <w:t> </w:t>
      </w:r>
      <w:r>
        <w:rPr>
          <w:sz w:val="24"/>
        </w:rPr>
        <w:t>и топливный бак на </w:t>
      </w:r>
      <w:r>
        <w:rPr>
          <w:spacing w:val="-3"/>
          <w:sz w:val="24"/>
        </w:rPr>
        <w:t>предмет утечек </w:t>
      </w:r>
      <w:r>
        <w:rPr>
          <w:sz w:val="24"/>
        </w:rPr>
        <w:t>и</w:t>
      </w:r>
      <w:r>
        <w:rPr>
          <w:spacing w:val="3"/>
          <w:sz w:val="24"/>
        </w:rPr>
        <w:t> </w:t>
      </w:r>
      <w:r>
        <w:rPr>
          <w:sz w:val="24"/>
        </w:rPr>
        <w:t>трещин.</w:t>
      </w:r>
    </w:p>
    <w:p>
      <w:pPr>
        <w:pStyle w:val="BodyText"/>
        <w:spacing w:before="103"/>
        <w:ind w:left="2517"/>
      </w:pPr>
      <w:r>
        <w:rPr/>
        <w:t>При работе с насосом:</w:t>
      </w:r>
    </w:p>
    <w:p>
      <w:pPr>
        <w:pStyle w:val="ListParagraph"/>
        <w:numPr>
          <w:ilvl w:val="0"/>
          <w:numId w:val="5"/>
        </w:numPr>
        <w:tabs>
          <w:tab w:pos="2985" w:val="left" w:leader="none"/>
          <w:tab w:pos="2986" w:val="left" w:leader="none"/>
        </w:tabs>
        <w:spacing w:line="240" w:lineRule="auto" w:before="104" w:after="0"/>
        <w:ind w:left="2985" w:right="0" w:hanging="468"/>
        <w:jc w:val="left"/>
        <w:rPr>
          <w:sz w:val="24"/>
        </w:rPr>
      </w:pPr>
      <w:r>
        <w:rPr>
          <w:sz w:val="24"/>
        </w:rPr>
        <w:t>Запрещается курить при </w:t>
      </w:r>
      <w:r>
        <w:rPr>
          <w:spacing w:val="-3"/>
          <w:sz w:val="24"/>
        </w:rPr>
        <w:t>работе </w:t>
      </w:r>
      <w:r>
        <w:rPr>
          <w:sz w:val="24"/>
        </w:rPr>
        <w:t>с</w:t>
      </w:r>
      <w:r>
        <w:rPr>
          <w:spacing w:val="-5"/>
          <w:sz w:val="24"/>
        </w:rPr>
        <w:t> </w:t>
      </w:r>
      <w:r>
        <w:rPr>
          <w:sz w:val="24"/>
        </w:rPr>
        <w:t>агрегатом.</w:t>
      </w:r>
    </w:p>
    <w:p>
      <w:pPr>
        <w:pStyle w:val="ListParagraph"/>
        <w:numPr>
          <w:ilvl w:val="0"/>
          <w:numId w:val="5"/>
        </w:numPr>
        <w:tabs>
          <w:tab w:pos="2985" w:val="left" w:leader="none"/>
          <w:tab w:pos="2986" w:val="left" w:leader="none"/>
        </w:tabs>
        <w:spacing w:line="242" w:lineRule="auto" w:before="104" w:after="0"/>
        <w:ind w:left="2985" w:right="981" w:hanging="468"/>
        <w:jc w:val="left"/>
        <w:rPr>
          <w:sz w:val="24"/>
        </w:rPr>
      </w:pPr>
      <w:r>
        <w:rPr>
          <w:sz w:val="24"/>
        </w:rPr>
        <w:t>Запрещается запускать </w:t>
      </w:r>
      <w:r>
        <w:rPr>
          <w:spacing w:val="-3"/>
          <w:sz w:val="24"/>
        </w:rPr>
        <w:t>агрегат </w:t>
      </w:r>
      <w:r>
        <w:rPr>
          <w:sz w:val="24"/>
        </w:rPr>
        <w:t>при обнаружении </w:t>
      </w:r>
      <w:r>
        <w:rPr>
          <w:spacing w:val="-3"/>
          <w:sz w:val="24"/>
        </w:rPr>
        <w:t>утечек </w:t>
      </w:r>
      <w:r>
        <w:rPr>
          <w:sz w:val="24"/>
        </w:rPr>
        <w:t>топлива или незакрепленных</w:t>
      </w:r>
      <w:r>
        <w:rPr>
          <w:spacing w:val="-9"/>
          <w:sz w:val="24"/>
        </w:rPr>
        <w:t> </w:t>
      </w:r>
      <w:r>
        <w:rPr>
          <w:sz w:val="24"/>
        </w:rPr>
        <w:t>топливопроводов.</w:t>
      </w:r>
    </w:p>
    <w:p>
      <w:pPr>
        <w:pStyle w:val="ListParagraph"/>
        <w:numPr>
          <w:ilvl w:val="0"/>
          <w:numId w:val="5"/>
        </w:numPr>
        <w:tabs>
          <w:tab w:pos="2985" w:val="left" w:leader="none"/>
          <w:tab w:pos="2986" w:val="left" w:leader="none"/>
        </w:tabs>
        <w:spacing w:line="242" w:lineRule="auto" w:before="103" w:after="0"/>
        <w:ind w:left="2985" w:right="477" w:hanging="468"/>
        <w:jc w:val="left"/>
        <w:rPr>
          <w:sz w:val="24"/>
        </w:rPr>
      </w:pPr>
      <w:r>
        <w:rPr>
          <w:sz w:val="24"/>
        </w:rPr>
        <w:t>Запрещается запускать </w:t>
      </w:r>
      <w:r>
        <w:rPr>
          <w:spacing w:val="-3"/>
          <w:sz w:val="24"/>
        </w:rPr>
        <w:t>двигатель </w:t>
      </w:r>
      <w:r>
        <w:rPr>
          <w:sz w:val="24"/>
        </w:rPr>
        <w:t>рядом с источниками</w:t>
      </w:r>
      <w:r>
        <w:rPr>
          <w:spacing w:val="-39"/>
          <w:sz w:val="24"/>
        </w:rPr>
        <w:t> </w:t>
      </w:r>
      <w:r>
        <w:rPr>
          <w:sz w:val="24"/>
        </w:rPr>
        <w:t>искр или </w:t>
      </w:r>
      <w:r>
        <w:rPr>
          <w:spacing w:val="-3"/>
          <w:sz w:val="24"/>
        </w:rPr>
        <w:t>открытого</w:t>
      </w:r>
      <w:r>
        <w:rPr>
          <w:spacing w:val="-1"/>
          <w:sz w:val="24"/>
        </w:rPr>
        <w:t> </w:t>
      </w:r>
      <w:r>
        <w:rPr>
          <w:sz w:val="24"/>
        </w:rPr>
        <w:t>огня.</w:t>
      </w:r>
    </w:p>
    <w:p>
      <w:pPr>
        <w:pStyle w:val="ListParagraph"/>
        <w:numPr>
          <w:ilvl w:val="0"/>
          <w:numId w:val="5"/>
        </w:numPr>
        <w:tabs>
          <w:tab w:pos="2985" w:val="left" w:leader="none"/>
          <w:tab w:pos="2986" w:val="left" w:leader="none"/>
        </w:tabs>
        <w:spacing w:line="242" w:lineRule="auto" w:before="102" w:after="0"/>
        <w:ind w:left="2985" w:right="739" w:hanging="468"/>
        <w:jc w:val="left"/>
        <w:rPr>
          <w:sz w:val="24"/>
        </w:rPr>
      </w:pPr>
      <w:r>
        <w:rPr>
          <w:sz w:val="24"/>
        </w:rPr>
        <w:t>Запрещается прикасаться к </w:t>
      </w:r>
      <w:r>
        <w:rPr>
          <w:spacing w:val="-3"/>
          <w:sz w:val="24"/>
        </w:rPr>
        <w:t>двигателю </w:t>
      </w:r>
      <w:r>
        <w:rPr>
          <w:sz w:val="24"/>
        </w:rPr>
        <w:t>или </w:t>
      </w:r>
      <w:r>
        <w:rPr>
          <w:spacing w:val="-3"/>
          <w:sz w:val="24"/>
        </w:rPr>
        <w:t>глушителю во </w:t>
      </w:r>
      <w:r>
        <w:rPr>
          <w:sz w:val="24"/>
        </w:rPr>
        <w:t>время работы </w:t>
      </w:r>
      <w:r>
        <w:rPr>
          <w:spacing w:val="-3"/>
          <w:sz w:val="24"/>
        </w:rPr>
        <w:t>двигателя </w:t>
      </w:r>
      <w:r>
        <w:rPr>
          <w:sz w:val="24"/>
        </w:rPr>
        <w:t>или сразу после его</w:t>
      </w:r>
      <w:r>
        <w:rPr>
          <w:spacing w:val="-41"/>
          <w:sz w:val="24"/>
        </w:rPr>
        <w:t> </w:t>
      </w:r>
      <w:r>
        <w:rPr>
          <w:sz w:val="24"/>
        </w:rPr>
        <w:t>выключения.</w:t>
      </w:r>
    </w:p>
    <w:p>
      <w:pPr>
        <w:pStyle w:val="ListParagraph"/>
        <w:numPr>
          <w:ilvl w:val="0"/>
          <w:numId w:val="5"/>
        </w:numPr>
        <w:tabs>
          <w:tab w:pos="2985" w:val="left" w:leader="none"/>
          <w:tab w:pos="2986" w:val="left" w:leader="none"/>
        </w:tabs>
        <w:spacing w:line="242" w:lineRule="auto" w:before="103" w:after="0"/>
        <w:ind w:left="2985" w:right="1297" w:hanging="468"/>
        <w:jc w:val="left"/>
        <w:rPr>
          <w:sz w:val="24"/>
        </w:rPr>
      </w:pPr>
      <w:r>
        <w:rPr>
          <w:sz w:val="24"/>
        </w:rPr>
        <w:t>Запрещается эксплуатировать </w:t>
      </w:r>
      <w:r>
        <w:rPr>
          <w:spacing w:val="-5"/>
          <w:sz w:val="24"/>
        </w:rPr>
        <w:t>агрегат, </w:t>
      </w:r>
      <w:r>
        <w:rPr>
          <w:sz w:val="24"/>
        </w:rPr>
        <w:t>если крышка топливного бака неплотно </w:t>
      </w:r>
      <w:r>
        <w:rPr>
          <w:spacing w:val="-3"/>
          <w:sz w:val="24"/>
        </w:rPr>
        <w:t>прилегает </w:t>
      </w:r>
      <w:r>
        <w:rPr>
          <w:sz w:val="24"/>
        </w:rPr>
        <w:t>или</w:t>
      </w:r>
      <w:r>
        <w:rPr>
          <w:spacing w:val="-19"/>
          <w:sz w:val="24"/>
        </w:rPr>
        <w:t> </w:t>
      </w:r>
      <w:r>
        <w:rPr>
          <w:spacing w:val="-5"/>
          <w:sz w:val="24"/>
        </w:rPr>
        <w:t>отсутствует.</w:t>
      </w:r>
    </w:p>
    <w:p>
      <w:pPr>
        <w:pStyle w:val="ListParagraph"/>
        <w:numPr>
          <w:ilvl w:val="0"/>
          <w:numId w:val="5"/>
        </w:numPr>
        <w:tabs>
          <w:tab w:pos="2985" w:val="left" w:leader="none"/>
          <w:tab w:pos="2986" w:val="left" w:leader="none"/>
        </w:tabs>
        <w:spacing w:line="242" w:lineRule="auto" w:before="103" w:after="0"/>
        <w:ind w:left="2985" w:right="1432" w:hanging="468"/>
        <w:jc w:val="left"/>
        <w:rPr>
          <w:sz w:val="24"/>
        </w:rPr>
      </w:pPr>
      <w:r>
        <w:rPr>
          <w:sz w:val="24"/>
        </w:rPr>
        <w:t>Запрещается запускать </w:t>
      </w:r>
      <w:r>
        <w:rPr>
          <w:spacing w:val="-3"/>
          <w:sz w:val="24"/>
        </w:rPr>
        <w:t>двигатель </w:t>
      </w:r>
      <w:r>
        <w:rPr>
          <w:sz w:val="24"/>
        </w:rPr>
        <w:t>при обнаружении разлитого топлива или запаха топлива.</w:t>
      </w:r>
      <w:r>
        <w:rPr>
          <w:spacing w:val="-35"/>
          <w:sz w:val="24"/>
        </w:rPr>
        <w:t> </w:t>
      </w:r>
      <w:r>
        <w:rPr>
          <w:spacing w:val="-3"/>
          <w:sz w:val="24"/>
        </w:rPr>
        <w:t>Необходимо</w:t>
      </w:r>
    </w:p>
    <w:p>
      <w:pPr>
        <w:spacing w:after="0" w:line="242"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Информация по</w:t>
                  </w:r>
                  <w:r>
                    <w:rPr>
                      <w:b/>
                      <w:spacing w:val="-4"/>
                      <w:sz w:val="32"/>
                    </w:rPr>
                    <w:t> </w:t>
                  </w:r>
                  <w:r>
                    <w:rPr>
                      <w:b/>
                      <w:sz w:val="32"/>
                    </w:rPr>
                    <w:t>технике</w:t>
                  </w:r>
                  <w:r>
                    <w:rPr>
                      <w:b/>
                      <w:spacing w:val="-2"/>
                      <w:sz w:val="32"/>
                    </w:rPr>
                    <w:t> </w:t>
                  </w:r>
                  <w:r>
                    <w:rPr>
                      <w:b/>
                      <w:sz w:val="32"/>
                    </w:rPr>
                    <w:t>безопасности</w:t>
                    <w:tab/>
                    <w:t>PT 2 / PT</w:t>
                  </w:r>
                  <w:r>
                    <w:rPr>
                      <w:b/>
                      <w:spacing w:val="-3"/>
                      <w:sz w:val="32"/>
                    </w:rPr>
                    <w:t> </w:t>
                  </w:r>
                  <w:r>
                    <w:rPr>
                      <w:b/>
                      <w:sz w:val="32"/>
                    </w:rPr>
                    <w:t>3</w:t>
                  </w:r>
                </w:p>
              </w:txbxContent>
            </v:textbox>
            <v:fill type="solid"/>
          </v:shape>
        </w:pict>
      </w:r>
      <w:r>
        <w:rPr>
          <w:sz w:val="20"/>
        </w:rPr>
      </w:r>
    </w:p>
    <w:p>
      <w:pPr>
        <w:pStyle w:val="BodyText"/>
        <w:spacing w:line="242" w:lineRule="auto" w:before="76"/>
        <w:ind w:left="2929" w:right="494"/>
      </w:pPr>
      <w:r>
        <w:rPr/>
        <w:t>переместить агрегат в сторону от разлитого топлива и протереть его насухо перед запуском.</w:t>
      </w:r>
    </w:p>
    <w:p>
      <w:pPr>
        <w:pStyle w:val="BodyText"/>
        <w:rPr>
          <w:sz w:val="35"/>
        </w:rPr>
      </w:pPr>
    </w:p>
    <w:p>
      <w:pPr>
        <w:pStyle w:val="Heading3"/>
        <w:spacing w:before="0"/>
      </w:pPr>
      <w:r>
        <w:rPr/>
        <w:t>Правила техники безопасности при дозаправке</w:t>
      </w:r>
    </w:p>
    <w:p>
      <w:pPr>
        <w:pStyle w:val="BodyText"/>
        <w:spacing w:before="123"/>
        <w:ind w:left="2461"/>
      </w:pPr>
      <w:r>
        <w:rPr/>
        <w:t>При дозаправке двигателя:</w:t>
      </w:r>
    </w:p>
    <w:p>
      <w:pPr>
        <w:pStyle w:val="ListParagraph"/>
        <w:numPr>
          <w:ilvl w:val="0"/>
          <w:numId w:val="6"/>
        </w:numPr>
        <w:tabs>
          <w:tab w:pos="2929" w:val="left" w:leader="none"/>
          <w:tab w:pos="2930" w:val="left" w:leader="none"/>
        </w:tabs>
        <w:spacing w:line="240" w:lineRule="auto" w:before="105" w:after="0"/>
        <w:ind w:left="2929" w:right="0" w:hanging="468"/>
        <w:jc w:val="left"/>
        <w:rPr>
          <w:sz w:val="24"/>
        </w:rPr>
      </w:pPr>
      <w:r>
        <w:rPr>
          <w:sz w:val="24"/>
        </w:rPr>
        <w:t>Сразу вытирайте разлитое</w:t>
      </w:r>
      <w:r>
        <w:rPr>
          <w:spacing w:val="-3"/>
          <w:sz w:val="24"/>
        </w:rPr>
        <w:t> </w:t>
      </w:r>
      <w:r>
        <w:rPr>
          <w:sz w:val="24"/>
        </w:rPr>
        <w:t>топливо.</w:t>
      </w:r>
    </w:p>
    <w:p>
      <w:pPr>
        <w:pStyle w:val="ListParagraph"/>
        <w:numPr>
          <w:ilvl w:val="0"/>
          <w:numId w:val="6"/>
        </w:numPr>
        <w:tabs>
          <w:tab w:pos="2929" w:val="left" w:leader="none"/>
          <w:tab w:pos="2930" w:val="left" w:leader="none"/>
        </w:tabs>
        <w:spacing w:line="240" w:lineRule="auto" w:before="103" w:after="0"/>
        <w:ind w:left="2929" w:right="0" w:hanging="468"/>
        <w:jc w:val="left"/>
        <w:rPr>
          <w:sz w:val="24"/>
        </w:rPr>
      </w:pPr>
      <w:r>
        <w:rPr>
          <w:sz w:val="24"/>
        </w:rPr>
        <w:t>Заливайте </w:t>
      </w:r>
      <w:r>
        <w:rPr>
          <w:spacing w:val="-3"/>
          <w:sz w:val="24"/>
        </w:rPr>
        <w:t>бак </w:t>
      </w:r>
      <w:r>
        <w:rPr>
          <w:sz w:val="24"/>
        </w:rPr>
        <w:t>в хорошо вентилируемом</w:t>
      </w:r>
      <w:r>
        <w:rPr>
          <w:spacing w:val="-5"/>
          <w:sz w:val="24"/>
        </w:rPr>
        <w:t> </w:t>
      </w:r>
      <w:r>
        <w:rPr>
          <w:sz w:val="24"/>
        </w:rPr>
        <w:t>помещении.</w:t>
      </w:r>
    </w:p>
    <w:p>
      <w:pPr>
        <w:pStyle w:val="ListParagraph"/>
        <w:numPr>
          <w:ilvl w:val="0"/>
          <w:numId w:val="6"/>
        </w:numPr>
        <w:tabs>
          <w:tab w:pos="2929" w:val="left" w:leader="none"/>
          <w:tab w:pos="2930" w:val="left" w:leader="none"/>
        </w:tabs>
        <w:spacing w:line="242" w:lineRule="auto" w:before="105" w:after="0"/>
        <w:ind w:left="2929" w:right="1085" w:hanging="468"/>
        <w:jc w:val="left"/>
        <w:rPr>
          <w:sz w:val="24"/>
        </w:rPr>
      </w:pPr>
      <w:r>
        <w:rPr>
          <w:sz w:val="24"/>
        </w:rPr>
        <w:t>После заправки </w:t>
      </w:r>
      <w:r>
        <w:rPr>
          <w:spacing w:val="-3"/>
          <w:sz w:val="24"/>
        </w:rPr>
        <w:t>двигателя следует </w:t>
      </w:r>
      <w:r>
        <w:rPr>
          <w:sz w:val="24"/>
        </w:rPr>
        <w:t>установить на место крышку топливного бака.</w:t>
      </w:r>
    </w:p>
    <w:p>
      <w:pPr>
        <w:pStyle w:val="BodyText"/>
        <w:spacing w:before="102"/>
        <w:ind w:left="2461"/>
      </w:pPr>
      <w:r>
        <w:rPr/>
        <w:t>При дозаправке двигателя:</w:t>
      </w:r>
    </w:p>
    <w:p>
      <w:pPr>
        <w:pStyle w:val="ListParagraph"/>
        <w:numPr>
          <w:ilvl w:val="0"/>
          <w:numId w:val="6"/>
        </w:numPr>
        <w:tabs>
          <w:tab w:pos="2929" w:val="left" w:leader="none"/>
          <w:tab w:pos="2930" w:val="left" w:leader="none"/>
        </w:tabs>
        <w:spacing w:line="240" w:lineRule="auto" w:before="104" w:after="0"/>
        <w:ind w:left="2929" w:right="0" w:hanging="468"/>
        <w:jc w:val="left"/>
        <w:rPr>
          <w:sz w:val="24"/>
        </w:rPr>
      </w:pPr>
      <w:r>
        <w:rPr>
          <w:sz w:val="24"/>
        </w:rPr>
        <w:t>Запрещается</w:t>
      </w:r>
      <w:r>
        <w:rPr>
          <w:spacing w:val="-2"/>
          <w:sz w:val="24"/>
        </w:rPr>
        <w:t> </w:t>
      </w:r>
      <w:r>
        <w:rPr>
          <w:sz w:val="24"/>
        </w:rPr>
        <w:t>курить.</w:t>
      </w:r>
    </w:p>
    <w:p>
      <w:pPr>
        <w:pStyle w:val="ListParagraph"/>
        <w:numPr>
          <w:ilvl w:val="0"/>
          <w:numId w:val="6"/>
        </w:numPr>
        <w:tabs>
          <w:tab w:pos="2929" w:val="left" w:leader="none"/>
          <w:tab w:pos="2930" w:val="left" w:leader="none"/>
        </w:tabs>
        <w:spacing w:line="244" w:lineRule="auto" w:before="104" w:after="0"/>
        <w:ind w:left="2929" w:right="1111" w:hanging="468"/>
        <w:jc w:val="left"/>
        <w:rPr>
          <w:sz w:val="24"/>
        </w:rPr>
      </w:pPr>
      <w:r>
        <w:rPr>
          <w:sz w:val="24"/>
        </w:rPr>
        <w:t>Запрещается</w:t>
      </w:r>
      <w:r>
        <w:rPr>
          <w:spacing w:val="-14"/>
          <w:sz w:val="24"/>
        </w:rPr>
        <w:t> </w:t>
      </w:r>
      <w:r>
        <w:rPr>
          <w:sz w:val="24"/>
        </w:rPr>
        <w:t>заправлять</w:t>
      </w:r>
      <w:r>
        <w:rPr>
          <w:spacing w:val="-13"/>
          <w:sz w:val="24"/>
        </w:rPr>
        <w:t> </w:t>
      </w:r>
      <w:r>
        <w:rPr>
          <w:sz w:val="24"/>
        </w:rPr>
        <w:t>работающий</w:t>
      </w:r>
      <w:r>
        <w:rPr>
          <w:spacing w:val="-13"/>
          <w:sz w:val="24"/>
        </w:rPr>
        <w:t> </w:t>
      </w:r>
      <w:r>
        <w:rPr>
          <w:sz w:val="24"/>
        </w:rPr>
        <w:t>или</w:t>
      </w:r>
      <w:r>
        <w:rPr>
          <w:spacing w:val="-12"/>
          <w:sz w:val="24"/>
        </w:rPr>
        <w:t> </w:t>
      </w:r>
      <w:r>
        <w:rPr>
          <w:sz w:val="24"/>
        </w:rPr>
        <w:t>неостывший </w:t>
      </w:r>
      <w:r>
        <w:rPr>
          <w:spacing w:val="-3"/>
          <w:sz w:val="24"/>
        </w:rPr>
        <w:t>двигатель.</w:t>
      </w:r>
    </w:p>
    <w:p>
      <w:pPr>
        <w:pStyle w:val="ListParagraph"/>
        <w:numPr>
          <w:ilvl w:val="0"/>
          <w:numId w:val="6"/>
        </w:numPr>
        <w:tabs>
          <w:tab w:pos="2929" w:val="left" w:leader="none"/>
          <w:tab w:pos="2930" w:val="left" w:leader="none"/>
        </w:tabs>
        <w:spacing w:line="242" w:lineRule="auto" w:before="98" w:after="0"/>
        <w:ind w:left="2929" w:right="909" w:hanging="468"/>
        <w:jc w:val="left"/>
        <w:rPr>
          <w:sz w:val="24"/>
        </w:rPr>
      </w:pPr>
      <w:r>
        <w:rPr>
          <w:sz w:val="24"/>
        </w:rPr>
        <w:t>Запрещается заправлять </w:t>
      </w:r>
      <w:r>
        <w:rPr>
          <w:spacing w:val="-3"/>
          <w:sz w:val="24"/>
        </w:rPr>
        <w:t>двигатель </w:t>
      </w:r>
      <w:r>
        <w:rPr>
          <w:sz w:val="24"/>
        </w:rPr>
        <w:t>рядом с</w:t>
      </w:r>
      <w:r>
        <w:rPr>
          <w:spacing w:val="-41"/>
          <w:sz w:val="24"/>
        </w:rPr>
        <w:t> </w:t>
      </w:r>
      <w:r>
        <w:rPr>
          <w:sz w:val="24"/>
        </w:rPr>
        <w:t>источниками искр или открытого</w:t>
      </w:r>
      <w:r>
        <w:rPr>
          <w:spacing w:val="-4"/>
          <w:sz w:val="24"/>
        </w:rPr>
        <w:t> </w:t>
      </w:r>
      <w:r>
        <w:rPr>
          <w:sz w:val="24"/>
        </w:rPr>
        <w:t>огня.</w:t>
      </w:r>
    </w:p>
    <w:p>
      <w:pPr>
        <w:pStyle w:val="ListParagraph"/>
        <w:numPr>
          <w:ilvl w:val="0"/>
          <w:numId w:val="6"/>
        </w:numPr>
        <w:tabs>
          <w:tab w:pos="2929" w:val="left" w:leader="none"/>
          <w:tab w:pos="2930" w:val="left" w:leader="none"/>
        </w:tabs>
        <w:spacing w:line="242" w:lineRule="auto" w:before="102" w:after="0"/>
        <w:ind w:left="2929" w:right="519" w:hanging="468"/>
        <w:jc w:val="left"/>
        <w:rPr>
          <w:sz w:val="24"/>
        </w:rPr>
      </w:pPr>
      <w:r>
        <w:rPr>
          <w:sz w:val="24"/>
        </w:rPr>
        <w:t>Запрещается</w:t>
      </w:r>
      <w:r>
        <w:rPr>
          <w:spacing w:val="-13"/>
          <w:sz w:val="24"/>
        </w:rPr>
        <w:t> </w:t>
      </w:r>
      <w:r>
        <w:rPr>
          <w:sz w:val="24"/>
        </w:rPr>
        <w:t>проводить</w:t>
      </w:r>
      <w:r>
        <w:rPr>
          <w:spacing w:val="-12"/>
          <w:sz w:val="24"/>
        </w:rPr>
        <w:t> </w:t>
      </w:r>
      <w:r>
        <w:rPr>
          <w:spacing w:val="-3"/>
          <w:sz w:val="24"/>
        </w:rPr>
        <w:t>дозаправку,</w:t>
      </w:r>
      <w:r>
        <w:rPr>
          <w:spacing w:val="-13"/>
          <w:sz w:val="24"/>
        </w:rPr>
        <w:t> </w:t>
      </w:r>
      <w:r>
        <w:rPr>
          <w:sz w:val="24"/>
        </w:rPr>
        <w:t>когда</w:t>
      </w:r>
      <w:r>
        <w:rPr>
          <w:spacing w:val="-13"/>
          <w:sz w:val="24"/>
        </w:rPr>
        <w:t> </w:t>
      </w:r>
      <w:r>
        <w:rPr>
          <w:sz w:val="24"/>
        </w:rPr>
        <w:t>агрегат</w:t>
      </w:r>
      <w:r>
        <w:rPr>
          <w:spacing w:val="-12"/>
          <w:sz w:val="24"/>
        </w:rPr>
        <w:t> </w:t>
      </w:r>
      <w:r>
        <w:rPr>
          <w:sz w:val="24"/>
        </w:rPr>
        <w:t>находится в кузове грузового автомобиля с пластиковым покрытием пола. Статическое электричество </w:t>
      </w:r>
      <w:r>
        <w:rPr>
          <w:spacing w:val="-3"/>
          <w:sz w:val="24"/>
        </w:rPr>
        <w:t>может стать </w:t>
      </w:r>
      <w:r>
        <w:rPr>
          <w:sz w:val="24"/>
        </w:rPr>
        <w:t>причиной воспламенения топлива или паров</w:t>
      </w:r>
      <w:r>
        <w:rPr>
          <w:spacing w:val="-5"/>
          <w:sz w:val="24"/>
        </w:rPr>
        <w:t> </w:t>
      </w:r>
      <w:r>
        <w:rPr>
          <w:sz w:val="24"/>
        </w:rPr>
        <w:t>топлива.</w:t>
      </w:r>
    </w:p>
    <w:p>
      <w:pPr>
        <w:spacing w:after="0" w:line="242"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8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Информация по</w:t>
                  </w:r>
                  <w:r>
                    <w:rPr>
                      <w:b/>
                      <w:spacing w:val="-62"/>
                      <w:sz w:val="32"/>
                    </w:rPr>
                    <w:t> </w:t>
                  </w:r>
                  <w:r>
                    <w:rPr>
                      <w:b/>
                      <w:sz w:val="32"/>
                    </w:rPr>
                    <w:t>технике</w:t>
                  </w:r>
                </w:p>
              </w:txbxContent>
            </v:textbox>
            <v:fill type="solid"/>
          </v:shape>
        </w:pict>
      </w:r>
      <w:r>
        <w:rPr>
          <w:sz w:val="20"/>
        </w:rPr>
      </w:r>
    </w:p>
    <w:p>
      <w:pPr>
        <w:pStyle w:val="Heading2"/>
        <w:numPr>
          <w:ilvl w:val="1"/>
          <w:numId w:val="4"/>
        </w:numPr>
        <w:tabs>
          <w:tab w:pos="1113" w:val="left" w:leader="none"/>
          <w:tab w:pos="1114" w:val="left" w:leader="none"/>
        </w:tabs>
        <w:spacing w:line="240" w:lineRule="auto" w:before="65" w:after="0"/>
        <w:ind w:left="1113" w:right="0" w:hanging="864"/>
        <w:jc w:val="left"/>
      </w:pPr>
      <w:bookmarkStart w:name="_TOC_250041" w:id="18"/>
      <w:bookmarkStart w:name="1.5 Правила техники безопасности при обс" w:id="19"/>
      <w:r>
        <w:rPr>
          <w:b w:val="0"/>
        </w:rPr>
      </w:r>
      <w:bookmarkEnd w:id="19"/>
      <w:bookmarkStart w:name="1.5 Правила техники безопасности при обс" w:id="20"/>
      <w:r>
        <w:rPr/>
        <w:t>Правил</w:t>
      </w:r>
      <w:r>
        <w:rPr/>
        <w:t>а техники безопасности при</w:t>
      </w:r>
      <w:r>
        <w:rPr>
          <w:spacing w:val="-1"/>
        </w:rPr>
        <w:t> </w:t>
      </w:r>
      <w:bookmarkEnd w:id="18"/>
      <w:r>
        <w:rPr/>
        <w:t>обслуживании</w:t>
      </w:r>
    </w:p>
    <w:p>
      <w:pPr>
        <w:pStyle w:val="BodyText"/>
        <w:spacing w:before="188"/>
        <w:ind w:left="2517"/>
      </w:pPr>
      <w:r>
        <w:rPr/>
        <w:drawing>
          <wp:anchor distT="0" distB="0" distL="0" distR="0" allowOverlap="1" layoutInCell="1" locked="0" behindDoc="0" simplePos="0" relativeHeight="2152">
            <wp:simplePos x="0" y="0"/>
            <wp:positionH relativeFrom="page">
              <wp:posOffset>1592580</wp:posOffset>
            </wp:positionH>
            <wp:positionV relativeFrom="paragraph">
              <wp:posOffset>157935</wp:posOffset>
            </wp:positionV>
            <wp:extent cx="487648" cy="426720"/>
            <wp:effectExtent l="0" t="0" r="0" b="0"/>
            <wp:wrapNone/>
            <wp:docPr id="17" name="image11.png" descr=""/>
            <wp:cNvGraphicFramePr>
              <a:graphicFrameLocks noChangeAspect="1"/>
            </wp:cNvGraphicFramePr>
            <a:graphic>
              <a:graphicData uri="http://schemas.openxmlformats.org/drawingml/2006/picture">
                <pic:pic>
                  <pic:nvPicPr>
                    <pic:cNvPr id="18" name="image11.png"/>
                    <pic:cNvPicPr/>
                  </pic:nvPicPr>
                  <pic:blipFill>
                    <a:blip r:embed="rId18" cstate="print"/>
                    <a:stretch>
                      <a:fillRect/>
                    </a:stretch>
                  </pic:blipFill>
                  <pic:spPr>
                    <a:xfrm>
                      <a:off x="0" y="0"/>
                      <a:ext cx="487648" cy="426720"/>
                    </a:xfrm>
                    <a:prstGeom prst="rect">
                      <a:avLst/>
                    </a:prstGeom>
                  </pic:spPr>
                </pic:pic>
              </a:graphicData>
            </a:graphic>
          </wp:anchor>
        </w:drawing>
      </w:r>
      <w:r>
        <w:rPr/>
        <w:t>Ненадлежащее   техобслуживание   оборудования   может</w:t>
      </w:r>
      <w:r>
        <w:rPr>
          <w:spacing w:val="60"/>
        </w:rPr>
        <w:t> </w:t>
      </w:r>
      <w:r>
        <w:rPr/>
        <w:t>стать</w:t>
      </w:r>
    </w:p>
    <w:p>
      <w:pPr>
        <w:pStyle w:val="BodyText"/>
        <w:tabs>
          <w:tab w:pos="3573" w:val="left" w:leader="none"/>
          <w:tab w:pos="5372" w:val="left" w:leader="none"/>
          <w:tab w:pos="5737" w:val="left" w:leader="none"/>
          <w:tab w:pos="6603" w:val="left" w:leader="none"/>
          <w:tab w:pos="8251" w:val="left" w:leader="none"/>
          <w:tab w:pos="9753" w:val="left" w:leader="none"/>
        </w:tabs>
        <w:spacing w:line="280" w:lineRule="atLeast" w:before="1"/>
        <w:ind w:left="2517" w:right="390"/>
      </w:pPr>
      <w:r>
        <w:rPr/>
        <w:t>угрозой</w:t>
        <w:tab/>
        <w:t>безопасности!</w:t>
        <w:tab/>
        <w:t>В</w:t>
        <w:tab/>
        <w:t>целях</w:t>
        <w:tab/>
        <w:t>обеспечения</w:t>
        <w:tab/>
        <w:t>безопасной</w:t>
        <w:tab/>
        <w:t>и надлежащей  работы  машины  в  течение  длительного</w:t>
      </w:r>
      <w:r>
        <w:rPr>
          <w:spacing w:val="13"/>
        </w:rPr>
        <w:t> </w:t>
      </w:r>
      <w:r>
        <w:rPr/>
        <w:t>времени</w:t>
      </w:r>
    </w:p>
    <w:p>
      <w:pPr>
        <w:spacing w:after="0" w:line="280" w:lineRule="atLeast"/>
        <w:sectPr>
          <w:pgSz w:w="12240" w:h="15840"/>
          <w:pgMar w:header="0" w:footer="805" w:top="520" w:bottom="1000" w:left="1080" w:right="880"/>
        </w:sectPr>
      </w:pPr>
    </w:p>
    <w:p>
      <w:pPr>
        <w:spacing w:line="123" w:lineRule="exact" w:before="0"/>
        <w:ind w:left="1202" w:right="0" w:firstLine="0"/>
        <w:jc w:val="left"/>
        <w:rPr>
          <w:b/>
          <w:sz w:val="18"/>
        </w:rPr>
      </w:pPr>
      <w:r>
        <w:rPr>
          <w:b/>
          <w:spacing w:val="-1"/>
          <w:sz w:val="18"/>
        </w:rPr>
        <w:t>ОСТОРОЖНО</w:t>
      </w:r>
    </w:p>
    <w:p>
      <w:pPr>
        <w:pStyle w:val="BodyText"/>
        <w:spacing w:line="244" w:lineRule="auto" w:before="3"/>
        <w:ind w:left="64"/>
      </w:pPr>
      <w:r>
        <w:rPr/>
        <w:br w:type="column"/>
      </w:r>
      <w:r>
        <w:rPr/>
        <w:t>следует регулярно проводить техобслуживание, а по мере необходимости осуществлять ремонт.</w:t>
      </w:r>
    </w:p>
    <w:p>
      <w:pPr>
        <w:spacing w:after="0" w:line="244" w:lineRule="auto"/>
        <w:sectPr>
          <w:type w:val="continuous"/>
          <w:pgSz w:w="12240" w:h="15840"/>
          <w:pgMar w:top="1500" w:bottom="280" w:left="1080" w:right="880"/>
          <w:cols w:num="2" w:equalWidth="0">
            <w:col w:w="2413" w:space="40"/>
            <w:col w:w="7827"/>
          </w:cols>
        </w:sectPr>
      </w:pPr>
    </w:p>
    <w:p>
      <w:pPr>
        <w:pStyle w:val="BodyText"/>
        <w:rPr>
          <w:sz w:val="20"/>
        </w:rPr>
      </w:pPr>
    </w:p>
    <w:p>
      <w:pPr>
        <w:pStyle w:val="Heading3"/>
        <w:spacing w:before="227"/>
        <w:ind w:left="1672"/>
      </w:pPr>
      <w:r>
        <w:rPr/>
        <w:t>Средства индивидуальной защиты (PPE)</w:t>
      </w:r>
    </w:p>
    <w:p>
      <w:pPr>
        <w:pStyle w:val="BodyText"/>
        <w:spacing w:line="242" w:lineRule="auto" w:before="125"/>
        <w:ind w:left="2517"/>
      </w:pPr>
      <w:r>
        <w:rPr/>
        <w:t>Используйте следующие средства индивидуальной защиты при обслуживании данного агрегата:</w:t>
      </w:r>
    </w:p>
    <w:p>
      <w:pPr>
        <w:pStyle w:val="ListParagraph"/>
        <w:numPr>
          <w:ilvl w:val="0"/>
          <w:numId w:val="7"/>
        </w:numPr>
        <w:tabs>
          <w:tab w:pos="2985" w:val="left" w:leader="none"/>
          <w:tab w:pos="2986" w:val="left" w:leader="none"/>
        </w:tabs>
        <w:spacing w:line="242" w:lineRule="auto" w:before="102" w:after="0"/>
        <w:ind w:left="2985" w:right="1824" w:hanging="468"/>
        <w:jc w:val="left"/>
        <w:rPr>
          <w:sz w:val="24"/>
        </w:rPr>
      </w:pPr>
      <w:r>
        <w:rPr>
          <w:sz w:val="24"/>
        </w:rPr>
        <w:t>Плотно прилегающую к </w:t>
      </w:r>
      <w:r>
        <w:rPr>
          <w:spacing w:val="-3"/>
          <w:sz w:val="24"/>
        </w:rPr>
        <w:t>телу </w:t>
      </w:r>
      <w:r>
        <w:rPr>
          <w:sz w:val="24"/>
        </w:rPr>
        <w:t>рабочую </w:t>
      </w:r>
      <w:r>
        <w:rPr>
          <w:spacing w:val="-5"/>
          <w:sz w:val="24"/>
        </w:rPr>
        <w:t>одежду, </w:t>
      </w:r>
      <w:r>
        <w:rPr>
          <w:sz w:val="24"/>
        </w:rPr>
        <w:t>не препятствующую движениям</w:t>
      </w:r>
    </w:p>
    <w:p>
      <w:pPr>
        <w:pStyle w:val="ListParagraph"/>
        <w:numPr>
          <w:ilvl w:val="0"/>
          <w:numId w:val="7"/>
        </w:numPr>
        <w:tabs>
          <w:tab w:pos="2985" w:val="left" w:leader="none"/>
          <w:tab w:pos="2986" w:val="left" w:leader="none"/>
        </w:tabs>
        <w:spacing w:line="240" w:lineRule="auto" w:before="103" w:after="0"/>
        <w:ind w:left="2985" w:right="0" w:hanging="468"/>
        <w:jc w:val="left"/>
        <w:rPr>
          <w:sz w:val="24"/>
        </w:rPr>
      </w:pPr>
      <w:r>
        <w:rPr>
          <w:sz w:val="24"/>
        </w:rPr>
        <w:t>Защитные очки с боковыми</w:t>
      </w:r>
      <w:r>
        <w:rPr>
          <w:spacing w:val="-4"/>
          <w:sz w:val="24"/>
        </w:rPr>
        <w:t> </w:t>
      </w:r>
      <w:r>
        <w:rPr>
          <w:sz w:val="24"/>
        </w:rPr>
        <w:t>щитками</w:t>
      </w:r>
    </w:p>
    <w:p>
      <w:pPr>
        <w:pStyle w:val="ListParagraph"/>
        <w:numPr>
          <w:ilvl w:val="0"/>
          <w:numId w:val="7"/>
        </w:numPr>
        <w:tabs>
          <w:tab w:pos="2985" w:val="left" w:leader="none"/>
          <w:tab w:pos="2986" w:val="left" w:leader="none"/>
        </w:tabs>
        <w:spacing w:line="240" w:lineRule="auto" w:before="104" w:after="0"/>
        <w:ind w:left="2985" w:right="0" w:hanging="468"/>
        <w:jc w:val="left"/>
        <w:rPr>
          <w:sz w:val="24"/>
        </w:rPr>
      </w:pPr>
      <w:r>
        <w:rPr>
          <w:sz w:val="24"/>
        </w:rPr>
        <w:t>Средства защиты органов</w:t>
      </w:r>
      <w:r>
        <w:rPr>
          <w:spacing w:val="-2"/>
          <w:sz w:val="24"/>
        </w:rPr>
        <w:t> </w:t>
      </w:r>
      <w:r>
        <w:rPr>
          <w:sz w:val="24"/>
        </w:rPr>
        <w:t>слуха</w:t>
      </w:r>
    </w:p>
    <w:p>
      <w:pPr>
        <w:pStyle w:val="ListParagraph"/>
        <w:numPr>
          <w:ilvl w:val="0"/>
          <w:numId w:val="7"/>
        </w:numPr>
        <w:tabs>
          <w:tab w:pos="2985" w:val="left" w:leader="none"/>
          <w:tab w:pos="2986" w:val="left" w:leader="none"/>
        </w:tabs>
        <w:spacing w:line="331" w:lineRule="auto" w:before="104" w:after="0"/>
        <w:ind w:left="2517" w:right="1353" w:firstLine="0"/>
        <w:jc w:val="left"/>
        <w:rPr>
          <w:sz w:val="24"/>
        </w:rPr>
      </w:pPr>
      <w:r>
        <w:rPr>
          <w:spacing w:val="-3"/>
          <w:sz w:val="24"/>
        </w:rPr>
        <w:t>Рабочие </w:t>
      </w:r>
      <w:r>
        <w:rPr>
          <w:sz w:val="24"/>
        </w:rPr>
        <w:t>туфли или ботинки с безопасными</w:t>
      </w:r>
      <w:r>
        <w:rPr>
          <w:spacing w:val="-32"/>
          <w:sz w:val="24"/>
        </w:rPr>
        <w:t> </w:t>
      </w:r>
      <w:r>
        <w:rPr>
          <w:sz w:val="24"/>
        </w:rPr>
        <w:t>мысками Кроме </w:t>
      </w:r>
      <w:r>
        <w:rPr>
          <w:spacing w:val="-3"/>
          <w:sz w:val="24"/>
        </w:rPr>
        <w:t>того, </w:t>
      </w:r>
      <w:r>
        <w:rPr>
          <w:sz w:val="24"/>
        </w:rPr>
        <w:t>перед началом работы с</w:t>
      </w:r>
      <w:r>
        <w:rPr>
          <w:spacing w:val="-12"/>
          <w:sz w:val="24"/>
        </w:rPr>
        <w:t> </w:t>
      </w:r>
      <w:r>
        <w:rPr>
          <w:sz w:val="24"/>
        </w:rPr>
        <w:t>агрегатом:</w:t>
      </w:r>
    </w:p>
    <w:p>
      <w:pPr>
        <w:pStyle w:val="ListParagraph"/>
        <w:numPr>
          <w:ilvl w:val="0"/>
          <w:numId w:val="7"/>
        </w:numPr>
        <w:tabs>
          <w:tab w:pos="2985" w:val="left" w:leader="none"/>
          <w:tab w:pos="2986" w:val="left" w:leader="none"/>
        </w:tabs>
        <w:spacing w:line="275" w:lineRule="exact" w:before="0" w:after="0"/>
        <w:ind w:left="2985" w:right="0" w:hanging="468"/>
        <w:jc w:val="left"/>
        <w:rPr>
          <w:sz w:val="24"/>
        </w:rPr>
      </w:pPr>
      <w:r>
        <w:rPr>
          <w:spacing w:val="-3"/>
          <w:sz w:val="24"/>
        </w:rPr>
        <w:t>Уберите </w:t>
      </w:r>
      <w:r>
        <w:rPr>
          <w:sz w:val="24"/>
        </w:rPr>
        <w:t>назад и завяжите длинные</w:t>
      </w:r>
      <w:r>
        <w:rPr>
          <w:spacing w:val="-24"/>
          <w:sz w:val="24"/>
        </w:rPr>
        <w:t> </w:t>
      </w:r>
      <w:r>
        <w:rPr>
          <w:sz w:val="24"/>
        </w:rPr>
        <w:t>волосы.</w:t>
      </w:r>
    </w:p>
    <w:p>
      <w:pPr>
        <w:pStyle w:val="ListParagraph"/>
        <w:numPr>
          <w:ilvl w:val="0"/>
          <w:numId w:val="7"/>
        </w:numPr>
        <w:tabs>
          <w:tab w:pos="2985" w:val="left" w:leader="none"/>
          <w:tab w:pos="2986" w:val="left" w:leader="none"/>
        </w:tabs>
        <w:spacing w:line="240" w:lineRule="auto" w:before="103" w:after="0"/>
        <w:ind w:left="2985" w:right="0" w:hanging="468"/>
        <w:jc w:val="left"/>
        <w:rPr>
          <w:sz w:val="24"/>
        </w:rPr>
      </w:pPr>
      <w:r>
        <w:rPr>
          <w:sz w:val="24"/>
        </w:rPr>
        <w:t>Снимите все украшения (включая</w:t>
      </w:r>
      <w:r>
        <w:rPr>
          <w:spacing w:val="-32"/>
          <w:sz w:val="24"/>
        </w:rPr>
        <w:t> </w:t>
      </w:r>
      <w:r>
        <w:rPr>
          <w:sz w:val="24"/>
        </w:rPr>
        <w:t>кольца).</w:t>
      </w:r>
    </w:p>
    <w:p>
      <w:pPr>
        <w:pStyle w:val="ListParagraph"/>
        <w:numPr>
          <w:ilvl w:val="2"/>
          <w:numId w:val="4"/>
        </w:numPr>
        <w:tabs>
          <w:tab w:pos="2518" w:val="left" w:leader="none"/>
        </w:tabs>
        <w:spacing w:line="244" w:lineRule="auto" w:before="104" w:after="0"/>
        <w:ind w:left="2517" w:right="390" w:hanging="907"/>
        <w:jc w:val="both"/>
        <w:rPr>
          <w:sz w:val="24"/>
        </w:rPr>
      </w:pPr>
      <w:r>
        <w:rPr>
          <w:sz w:val="24"/>
        </w:rPr>
        <w:t>ЗАПРЕЩАЕТСЯ проводить чистку или обслуживание работающего аппарата. Вращающиеся детали могут привести к серьезной</w:t>
      </w:r>
      <w:r>
        <w:rPr>
          <w:spacing w:val="-2"/>
          <w:sz w:val="24"/>
        </w:rPr>
        <w:t> </w:t>
      </w:r>
      <w:r>
        <w:rPr>
          <w:sz w:val="24"/>
        </w:rPr>
        <w:t>травме.</w:t>
      </w:r>
    </w:p>
    <w:p>
      <w:pPr>
        <w:pStyle w:val="ListParagraph"/>
        <w:numPr>
          <w:ilvl w:val="2"/>
          <w:numId w:val="4"/>
        </w:numPr>
        <w:tabs>
          <w:tab w:pos="2518" w:val="left" w:leader="none"/>
        </w:tabs>
        <w:spacing w:line="242" w:lineRule="auto" w:before="95" w:after="0"/>
        <w:ind w:left="2517" w:right="390" w:hanging="907"/>
        <w:jc w:val="both"/>
        <w:rPr>
          <w:sz w:val="24"/>
        </w:rPr>
      </w:pPr>
      <w:r>
        <w:rPr>
          <w:sz w:val="24"/>
        </w:rPr>
        <w:t>ЗАПРЕЩАЕТСЯ запускать переполненный двигатель, если на бензиновом двигателе отсутствует свеча зажигания.</w:t>
      </w:r>
      <w:r>
        <w:rPr>
          <w:spacing w:val="-43"/>
          <w:sz w:val="24"/>
        </w:rPr>
        <w:t> </w:t>
      </w:r>
      <w:r>
        <w:rPr>
          <w:sz w:val="24"/>
        </w:rPr>
        <w:t>Оставшееся в цилиндре топливо будет выходить через отверстие для свечи зажигания.</w:t>
      </w:r>
    </w:p>
    <w:p>
      <w:pPr>
        <w:pStyle w:val="ListParagraph"/>
        <w:numPr>
          <w:ilvl w:val="2"/>
          <w:numId w:val="4"/>
        </w:numPr>
        <w:tabs>
          <w:tab w:pos="2518" w:val="left" w:leader="none"/>
        </w:tabs>
        <w:spacing w:line="242" w:lineRule="auto" w:before="106" w:after="0"/>
        <w:ind w:left="2517" w:right="390" w:hanging="907"/>
        <w:jc w:val="both"/>
        <w:rPr>
          <w:sz w:val="24"/>
        </w:rPr>
      </w:pPr>
      <w:r>
        <w:rPr>
          <w:sz w:val="24"/>
        </w:rPr>
        <w:t>Следите за тем, тобы в районе глушителя не было мусора, например листьев, бумаги, картона и т.д. Горя ий глушитель может привести к воспламенению мусора и стать при иной пожара.</w:t>
      </w:r>
    </w:p>
    <w:p>
      <w:pPr>
        <w:pStyle w:val="ListParagraph"/>
        <w:numPr>
          <w:ilvl w:val="2"/>
          <w:numId w:val="4"/>
        </w:numPr>
        <w:tabs>
          <w:tab w:pos="2517" w:val="left" w:leader="none"/>
          <w:tab w:pos="2518" w:val="left" w:leader="none"/>
        </w:tabs>
        <w:spacing w:line="225" w:lineRule="auto" w:before="138" w:after="0"/>
        <w:ind w:left="2517" w:right="452" w:hanging="900"/>
        <w:jc w:val="left"/>
        <w:rPr>
          <w:sz w:val="24"/>
        </w:rPr>
      </w:pPr>
      <w:r>
        <w:rPr>
          <w:sz w:val="24"/>
        </w:rPr>
        <w:t>Если для данного </w:t>
      </w:r>
      <w:r>
        <w:rPr>
          <w:spacing w:val="-3"/>
          <w:sz w:val="24"/>
        </w:rPr>
        <w:t>агрегата потребуются </w:t>
      </w:r>
      <w:r>
        <w:rPr>
          <w:sz w:val="24"/>
        </w:rPr>
        <w:t>запасные части, </w:t>
      </w:r>
      <w:r>
        <w:rPr>
          <w:spacing w:val="-3"/>
          <w:sz w:val="24"/>
        </w:rPr>
        <w:t>следует </w:t>
      </w:r>
      <w:r>
        <w:rPr>
          <w:sz w:val="24"/>
        </w:rPr>
        <w:t>использовать только запчасти производства </w:t>
      </w:r>
      <w:r>
        <w:rPr>
          <w:spacing w:val="-3"/>
          <w:sz w:val="24"/>
        </w:rPr>
        <w:t>Wacker </w:t>
      </w:r>
      <w:r>
        <w:rPr>
          <w:sz w:val="24"/>
        </w:rPr>
        <w:t>Neuson или запчасти,</w:t>
      </w:r>
      <w:r>
        <w:rPr>
          <w:spacing w:val="-16"/>
          <w:sz w:val="24"/>
        </w:rPr>
        <w:t> </w:t>
      </w:r>
      <w:r>
        <w:rPr>
          <w:sz w:val="24"/>
        </w:rPr>
        <w:t>эквивалентные</w:t>
      </w:r>
      <w:r>
        <w:rPr>
          <w:spacing w:val="-17"/>
          <w:sz w:val="24"/>
        </w:rPr>
        <w:t> </w:t>
      </w:r>
      <w:r>
        <w:rPr>
          <w:sz w:val="24"/>
        </w:rPr>
        <w:t>исходным</w:t>
      </w:r>
      <w:r>
        <w:rPr>
          <w:spacing w:val="-15"/>
          <w:sz w:val="24"/>
        </w:rPr>
        <w:t> </w:t>
      </w:r>
      <w:r>
        <w:rPr>
          <w:sz w:val="24"/>
        </w:rPr>
        <w:t>по</w:t>
      </w:r>
      <w:r>
        <w:rPr>
          <w:spacing w:val="-16"/>
          <w:sz w:val="24"/>
        </w:rPr>
        <w:t> </w:t>
      </w:r>
      <w:r>
        <w:rPr>
          <w:sz w:val="24"/>
        </w:rPr>
        <w:t>всем</w:t>
      </w:r>
      <w:r>
        <w:rPr>
          <w:spacing w:val="-17"/>
          <w:sz w:val="24"/>
        </w:rPr>
        <w:t> </w:t>
      </w:r>
      <w:r>
        <w:rPr>
          <w:sz w:val="24"/>
        </w:rPr>
        <w:t>типам</w:t>
      </w:r>
      <w:r>
        <w:rPr>
          <w:spacing w:val="-16"/>
          <w:sz w:val="24"/>
        </w:rPr>
        <w:t> </w:t>
      </w:r>
      <w:r>
        <w:rPr>
          <w:sz w:val="24"/>
        </w:rPr>
        <w:t>характеристик (физические размеры, тип, прочность и</w:t>
      </w:r>
      <w:r>
        <w:rPr>
          <w:spacing w:val="-10"/>
          <w:sz w:val="24"/>
        </w:rPr>
        <w:t> </w:t>
      </w:r>
      <w:r>
        <w:rPr>
          <w:sz w:val="24"/>
        </w:rPr>
        <w:t>материал).</w:t>
      </w:r>
    </w:p>
    <w:p>
      <w:pPr>
        <w:pStyle w:val="ListParagraph"/>
        <w:numPr>
          <w:ilvl w:val="2"/>
          <w:numId w:val="4"/>
        </w:numPr>
        <w:tabs>
          <w:tab w:pos="2518" w:val="left" w:leader="none"/>
        </w:tabs>
        <w:spacing w:line="244" w:lineRule="auto" w:before="89" w:after="0"/>
        <w:ind w:left="2517" w:right="389" w:hanging="907"/>
        <w:jc w:val="both"/>
        <w:rPr>
          <w:sz w:val="24"/>
        </w:rPr>
      </w:pPr>
      <w:r>
        <w:rPr>
          <w:sz w:val="24"/>
        </w:rPr>
        <w:t>Перед началом обслуживания устройств, оснащенных бензиновым двигателем, ОБЯЗАТЕЛЬНО отсоедините свечу зажигания во избежание его случайного</w:t>
      </w:r>
      <w:r>
        <w:rPr>
          <w:spacing w:val="-4"/>
          <w:sz w:val="24"/>
        </w:rPr>
        <w:t> </w:t>
      </w:r>
      <w:r>
        <w:rPr>
          <w:sz w:val="24"/>
        </w:rPr>
        <w:t>запуска.</w:t>
      </w:r>
    </w:p>
    <w:p>
      <w:pPr>
        <w:pStyle w:val="ListParagraph"/>
        <w:numPr>
          <w:ilvl w:val="2"/>
          <w:numId w:val="4"/>
        </w:numPr>
        <w:tabs>
          <w:tab w:pos="2518" w:val="left" w:leader="none"/>
        </w:tabs>
        <w:spacing w:line="242" w:lineRule="auto" w:before="96" w:after="0"/>
        <w:ind w:left="2517" w:right="390" w:hanging="907"/>
        <w:jc w:val="both"/>
        <w:rPr>
          <w:sz w:val="24"/>
        </w:rPr>
      </w:pPr>
      <w:r>
        <w:rPr>
          <w:sz w:val="24"/>
        </w:rPr>
        <w:t>ЗАПРЕЩАЕТСЯ применять бензин, другие виды топлива или легковоспламеняющиеся растворители для очистки деталей, особенно в закрытом пространстве. Пары топлива и растворителей могут быть</w:t>
      </w:r>
      <w:r>
        <w:rPr>
          <w:spacing w:val="-4"/>
          <w:sz w:val="24"/>
        </w:rPr>
        <w:t> </w:t>
      </w:r>
      <w:r>
        <w:rPr>
          <w:sz w:val="24"/>
        </w:rPr>
        <w:t>взрывоопасными.</w:t>
      </w:r>
    </w:p>
    <w:p>
      <w:pPr>
        <w:spacing w:after="0" w:line="242" w:lineRule="auto"/>
        <w:jc w:val="both"/>
        <w:rPr>
          <w:sz w:val="24"/>
        </w:rPr>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Информация по</w:t>
                  </w:r>
                  <w:r>
                    <w:rPr>
                      <w:b/>
                      <w:spacing w:val="-4"/>
                      <w:sz w:val="32"/>
                    </w:rPr>
                    <w:t> </w:t>
                  </w:r>
                  <w:r>
                    <w:rPr>
                      <w:b/>
                      <w:sz w:val="32"/>
                    </w:rPr>
                    <w:t>технике</w:t>
                  </w:r>
                  <w:r>
                    <w:rPr>
                      <w:b/>
                      <w:spacing w:val="-2"/>
                      <w:sz w:val="32"/>
                    </w:rPr>
                    <w:t> </w:t>
                  </w:r>
                  <w:r>
                    <w:rPr>
                      <w:b/>
                      <w:sz w:val="32"/>
                    </w:rPr>
                    <w:t>безопасности</w:t>
                    <w:tab/>
                    <w:t>PT 2 / PT</w:t>
                  </w:r>
                  <w:r>
                    <w:rPr>
                      <w:b/>
                      <w:spacing w:val="-3"/>
                      <w:sz w:val="32"/>
                    </w:rPr>
                    <w:t> </w:t>
                  </w:r>
                  <w:r>
                    <w:rPr>
                      <w:b/>
                      <w:sz w:val="32"/>
                    </w:rPr>
                    <w:t>3</w:t>
                  </w:r>
                </w:p>
              </w:txbxContent>
            </v:textbox>
            <v:fill type="solid"/>
          </v:shape>
        </w:pict>
      </w:r>
      <w:r>
        <w:rPr>
          <w:sz w:val="20"/>
        </w:rPr>
      </w:r>
    </w:p>
    <w:p>
      <w:pPr>
        <w:pStyle w:val="ListParagraph"/>
        <w:numPr>
          <w:ilvl w:val="2"/>
          <w:numId w:val="4"/>
        </w:numPr>
        <w:tabs>
          <w:tab w:pos="2460" w:val="left" w:leader="none"/>
        </w:tabs>
        <w:spacing w:line="242" w:lineRule="auto" w:before="76" w:after="0"/>
        <w:ind w:left="2460" w:right="446" w:hanging="908"/>
        <w:jc w:val="both"/>
        <w:rPr>
          <w:sz w:val="24"/>
        </w:rPr>
      </w:pPr>
      <w:r>
        <w:rPr>
          <w:sz w:val="24"/>
        </w:rPr>
        <w:t>Следует</w:t>
      </w:r>
      <w:r>
        <w:rPr>
          <w:spacing w:val="-11"/>
          <w:sz w:val="24"/>
        </w:rPr>
        <w:t> </w:t>
      </w:r>
      <w:r>
        <w:rPr>
          <w:sz w:val="24"/>
        </w:rPr>
        <w:t>ВСЕГДА</w:t>
      </w:r>
      <w:r>
        <w:rPr>
          <w:spacing w:val="-9"/>
          <w:sz w:val="24"/>
        </w:rPr>
        <w:t> </w:t>
      </w:r>
      <w:r>
        <w:rPr>
          <w:sz w:val="24"/>
        </w:rPr>
        <w:t>проявлять</w:t>
      </w:r>
      <w:r>
        <w:rPr>
          <w:spacing w:val="-9"/>
          <w:sz w:val="24"/>
        </w:rPr>
        <w:t> </w:t>
      </w:r>
      <w:r>
        <w:rPr>
          <w:sz w:val="24"/>
        </w:rPr>
        <w:t>осторожность,</w:t>
      </w:r>
      <w:r>
        <w:rPr>
          <w:spacing w:val="-11"/>
          <w:sz w:val="24"/>
        </w:rPr>
        <w:t> </w:t>
      </w:r>
      <w:r>
        <w:rPr>
          <w:sz w:val="24"/>
        </w:rPr>
        <w:t>обращаясь</w:t>
      </w:r>
      <w:r>
        <w:rPr>
          <w:spacing w:val="-10"/>
          <w:sz w:val="24"/>
        </w:rPr>
        <w:t> </w:t>
      </w:r>
      <w:r>
        <w:rPr>
          <w:sz w:val="24"/>
        </w:rPr>
        <w:t>с</w:t>
      </w:r>
      <w:r>
        <w:rPr>
          <w:spacing w:val="-10"/>
          <w:sz w:val="24"/>
        </w:rPr>
        <w:t> </w:t>
      </w:r>
      <w:r>
        <w:rPr>
          <w:sz w:val="24"/>
        </w:rPr>
        <w:t>рабочим колесом. Рабочее колесо может иметь заостренные края, способные стать причиной</w:t>
      </w:r>
      <w:r>
        <w:rPr>
          <w:spacing w:val="-2"/>
          <w:sz w:val="24"/>
        </w:rPr>
        <w:t> </w:t>
      </w:r>
      <w:r>
        <w:rPr>
          <w:sz w:val="24"/>
        </w:rPr>
        <w:t>порезов.</w:t>
      </w:r>
    </w:p>
    <w:p>
      <w:pPr>
        <w:pStyle w:val="ListParagraph"/>
        <w:numPr>
          <w:ilvl w:val="2"/>
          <w:numId w:val="4"/>
        </w:numPr>
        <w:tabs>
          <w:tab w:pos="2460" w:val="left" w:leader="none"/>
        </w:tabs>
        <w:spacing w:line="242" w:lineRule="auto" w:before="103" w:after="0"/>
        <w:ind w:left="2460" w:right="447" w:hanging="908"/>
        <w:jc w:val="both"/>
        <w:rPr>
          <w:sz w:val="24"/>
        </w:rPr>
      </w:pPr>
      <w:r>
        <w:rPr>
          <w:sz w:val="24"/>
        </w:rPr>
        <w:t>Запрещается наклонять агрегат для проведения чистки или по любой другой</w:t>
      </w:r>
      <w:r>
        <w:rPr>
          <w:spacing w:val="1"/>
          <w:sz w:val="24"/>
        </w:rPr>
        <w:t> </w:t>
      </w:r>
      <w:r>
        <w:rPr>
          <w:sz w:val="24"/>
        </w:rPr>
        <w:t>причине.</w:t>
      </w:r>
    </w:p>
    <w:p>
      <w:pPr>
        <w:spacing w:after="0" w:line="242" w:lineRule="auto"/>
        <w:jc w:val="both"/>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8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Информация по</w:t>
                  </w:r>
                  <w:r>
                    <w:rPr>
                      <w:b/>
                      <w:spacing w:val="-62"/>
                      <w:sz w:val="32"/>
                    </w:rPr>
                    <w:t> </w:t>
                  </w:r>
                  <w:r>
                    <w:rPr>
                      <w:b/>
                      <w:sz w:val="32"/>
                    </w:rPr>
                    <w:t>технике</w:t>
                  </w:r>
                </w:p>
              </w:txbxContent>
            </v:textbox>
            <v:fill type="solid"/>
          </v:shape>
        </w:pict>
      </w:r>
      <w:r>
        <w:rPr>
          <w:sz w:val="20"/>
        </w:rPr>
      </w:r>
    </w:p>
    <w:p>
      <w:pPr>
        <w:pStyle w:val="Heading3"/>
        <w:spacing w:before="63"/>
        <w:ind w:left="1610"/>
      </w:pPr>
      <w:r>
        <w:rPr/>
        <w:t>Заметки</w:t>
      </w:r>
    </w:p>
    <w:p>
      <w:pPr>
        <w:spacing w:after="0"/>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Табличка</w:t>
                    <w:tab/>
                    <w:t>PT 2 / PT</w:t>
                  </w:r>
                  <w:r>
                    <w:rPr>
                      <w:b/>
                      <w:spacing w:val="-3"/>
                      <w:sz w:val="32"/>
                    </w:rPr>
                    <w:t> </w:t>
                  </w:r>
                  <w:r>
                    <w:rPr>
                      <w:b/>
                      <w:sz w:val="32"/>
                    </w:rPr>
                    <w:t>3</w:t>
                  </w:r>
                </w:p>
              </w:txbxContent>
            </v:textbox>
            <v:fill type="solid"/>
          </v:shape>
        </w:pict>
      </w:r>
      <w:r>
        <w:rPr>
          <w:sz w:val="20"/>
        </w:rPr>
      </w:r>
    </w:p>
    <w:p>
      <w:pPr>
        <w:pStyle w:val="Heading2"/>
        <w:numPr>
          <w:ilvl w:val="0"/>
          <w:numId w:val="4"/>
        </w:numPr>
        <w:tabs>
          <w:tab w:pos="731" w:val="left" w:leader="none"/>
          <w:tab w:pos="732" w:val="left" w:leader="none"/>
        </w:tabs>
        <w:spacing w:line="240" w:lineRule="auto" w:before="65" w:after="0"/>
        <w:ind w:left="732" w:right="0" w:hanging="540"/>
        <w:jc w:val="left"/>
      </w:pPr>
      <w:bookmarkStart w:name="_TOC_250040" w:id="21"/>
      <w:bookmarkStart w:name="2 Табличка" w:id="22"/>
      <w:r>
        <w:rPr>
          <w:b w:val="0"/>
        </w:rPr>
      </w:r>
      <w:bookmarkEnd w:id="22"/>
      <w:bookmarkStart w:name="2 Табличка" w:id="23"/>
      <w:r>
        <w:rPr/>
        <w:t>Т</w:t>
      </w:r>
      <w:bookmarkEnd w:id="21"/>
      <w:r>
        <w:rPr/>
        <w:t>абличка</w:t>
      </w:r>
    </w:p>
    <w:p>
      <w:pPr>
        <w:pStyle w:val="Heading2"/>
        <w:numPr>
          <w:ilvl w:val="1"/>
          <w:numId w:val="8"/>
        </w:numPr>
        <w:tabs>
          <w:tab w:pos="1055" w:val="left" w:leader="none"/>
          <w:tab w:pos="1056" w:val="left" w:leader="none"/>
        </w:tabs>
        <w:spacing w:line="240" w:lineRule="auto" w:before="178" w:after="0"/>
        <w:ind w:left="1056" w:right="0" w:hanging="864"/>
        <w:jc w:val="left"/>
      </w:pPr>
      <w:bookmarkStart w:name="_TOC_250039" w:id="24"/>
      <w:bookmarkStart w:name="2.1 Местонахождение маркировочных таблич" w:id="25"/>
      <w:r>
        <w:rPr>
          <w:b w:val="0"/>
        </w:rPr>
      </w:r>
      <w:bookmarkEnd w:id="25"/>
      <w:bookmarkStart w:name="2.1 Местонахождение маркировочных таблич" w:id="26"/>
      <w:r>
        <w:rPr/>
        <w:t>М</w:t>
      </w:r>
      <w:r>
        <w:rPr/>
        <w:t>естонахождение маркировочных</w:t>
      </w:r>
      <w:r>
        <w:rPr>
          <w:spacing w:val="-1"/>
        </w:rPr>
        <w:t> </w:t>
      </w:r>
      <w:bookmarkEnd w:id="24"/>
      <w:r>
        <w:rPr/>
        <w:t>табличек</w:t>
      </w:r>
    </w:p>
    <w:p>
      <w:pPr>
        <w:pStyle w:val="Heading2"/>
        <w:spacing w:before="18"/>
        <w:ind w:firstLine="0"/>
      </w:pPr>
      <w:bookmarkStart w:name="_TOC_250038" w:id="27"/>
      <w:bookmarkEnd w:id="27"/>
      <w:r>
        <w:rPr/>
        <w:t>(PT 2A, PT 3A, PT 2, PT 3)</w:t>
      </w:r>
    </w:p>
    <w:p>
      <w:pPr>
        <w:pStyle w:val="BodyText"/>
        <w:rPr>
          <w:b/>
          <w:sz w:val="20"/>
        </w:rPr>
      </w:pPr>
    </w:p>
    <w:p>
      <w:pPr>
        <w:pStyle w:val="BodyText"/>
        <w:rPr>
          <w:b/>
          <w:sz w:val="20"/>
        </w:rPr>
      </w:pPr>
    </w:p>
    <w:p>
      <w:pPr>
        <w:pStyle w:val="BodyText"/>
        <w:spacing w:before="7"/>
        <w:rPr>
          <w:b/>
          <w:sz w:val="27"/>
        </w:rPr>
      </w:pPr>
    </w:p>
    <w:p>
      <w:pPr>
        <w:spacing w:before="97"/>
        <w:ind w:left="0" w:right="2957" w:firstLine="0"/>
        <w:jc w:val="right"/>
        <w:rPr>
          <w:b/>
          <w:sz w:val="25"/>
        </w:rPr>
      </w:pPr>
      <w:r>
        <w:rPr/>
        <w:pict>
          <v:group style="position:absolute;margin-left:132.066788pt;margin-top:11.768526pt;width:357.1pt;height:418.7pt;mso-position-horizontal-relative:page;mso-position-vertical-relative:paragraph;z-index:-110536" coordorigin="2641,235" coordsize="7142,8374">
            <v:shape style="position:absolute;left:3596;top:5765;width:162;height:119" coordorigin="3597,5765" coordsize="162,119" path="m3630,5765l3597,5806,3758,5884,3630,5765xe" filled="true" fillcolor="#231f20" stroked="false">
              <v:path arrowok="t"/>
              <v:fill type="solid"/>
            </v:shape>
            <v:shape style="position:absolute;left:2645;top:5252;width:966;height:534" coordorigin="2646,5252" coordsize="966,534" path="m3612,5786l2822,5252,2646,5252e" filled="false" stroked="true" strokeweight=".43752pt" strokecolor="#231f20">
              <v:path arrowok="t"/>
              <v:stroke dashstyle="solid"/>
            </v:shape>
            <v:shape style="position:absolute;left:4855;top:4766;width:162;height:119" coordorigin="4856,4766" coordsize="162,119" path="m4893,4766l4856,4807,5017,4885,4893,4766xe" filled="true" fillcolor="#231f20" stroked="false">
              <v:path arrowok="t"/>
              <v:fill type="solid"/>
            </v:shape>
            <v:shape style="position:absolute;left:3153;top:3712;width:1722;height:1074" coordorigin="3153,3713" coordsize="1722,1074" path="m4874,4787l3333,3713,3153,3713e" filled="false" stroked="true" strokeweight=".439619pt" strokecolor="#231f20">
              <v:path arrowok="t"/>
              <v:stroke dashstyle="solid"/>
            </v:shape>
            <v:shape style="position:absolute;left:5084;top:3930;width:106;height:157" coordorigin="5085,3930" coordsize="106,157" path="m5137,3930l5085,3954,5190,4087,5137,3930xe" filled="true" fillcolor="#231f20" stroked="false">
              <v:path arrowok="t"/>
              <v:fill type="solid"/>
            </v:shape>
            <v:shape style="position:absolute;left:3784;top:1871;width:1327;height:2070" coordorigin="3784,1871" coordsize="1327,2070" path="m5111,3941l3965,1871,3784,1871e" filled="false" stroked="true" strokeweight=".459016pt" strokecolor="#231f20">
              <v:path arrowok="t"/>
              <v:stroke dashstyle="solid"/>
            </v:shape>
            <v:shape style="position:absolute;left:5757;top:3576;width:72;height:164" coordorigin="5758,3577" coordsize="72,164" path="m5818,3577l5758,3587,5829,3740,5818,3577xe" filled="true" fillcolor="#231f20" stroked="false">
              <v:path arrowok="t"/>
              <v:fill type="solid"/>
            </v:shape>
            <v:shape style="position:absolute;left:4874;top:800;width:914;height:2780" coordorigin="4874,801" coordsize="914,2780" path="m5788,3580l5055,801,4874,801e" filled="false" stroked="true" strokeweight=".46779pt" strokecolor="#231f20">
              <v:path arrowok="t"/>
              <v:stroke dashstyle="solid"/>
            </v:shape>
            <v:shape style="position:absolute;left:6659;top:3587;width:83;height:164" coordorigin="6660,3587" coordsize="83,164" path="m6686,3587l6660,3750,6742,3604,6686,3587xe" filled="true" fillcolor="#231f20" stroked="false">
              <v:path arrowok="t"/>
              <v:fill type="solid"/>
            </v:shape>
            <v:shape style="position:absolute;left:6712;top:240;width:1380;height:3354" coordorigin="6712,240" coordsize="1380,3354" path="m6712,3594l7911,240,8092,240e" filled="false" stroked="true" strokeweight=".465652pt" strokecolor="#231f20">
              <v:path arrowok="t"/>
              <v:stroke dashstyle="solid"/>
            </v:shape>
            <v:shape style="position:absolute;left:7035;top:4011;width:117;height:153" coordorigin="7035,4012" coordsize="117,153" path="m7099,4012l7035,4165,7152,4039,7099,4012xe" filled="true" fillcolor="#231f20" stroked="false">
              <v:path arrowok="t"/>
              <v:fill type="solid"/>
            </v:shape>
            <v:shape style="position:absolute;left:7125;top:1816;width:1613;height:2209" coordorigin="7126,1817" coordsize="1613,2209" path="m7126,4025l8558,1817,8738,1817e" filled="false" stroked="true" strokeweight=".456467pt" strokecolor="#231f20">
              <v:path arrowok="t"/>
              <v:stroke dashstyle="solid"/>
            </v:shape>
            <v:shape style="position:absolute;left:7693;top:3740;width:170;height:106" coordorigin="7693,3740" coordsize="170,106" path="m7832,3740l7693,3845,7862,3784,7832,3740xe" filled="true" fillcolor="#231f20" stroked="false">
              <v:path arrowok="t"/>
              <v:fill type="solid"/>
            </v:shape>
            <v:shape style="position:absolute;left:7847;top:2989;width:1647;height:775" coordorigin="7847,2989" coordsize="1647,775" path="m7847,3764l9313,2989,9493,2989e" filled="false" stroked="true" strokeweight=".435147pt" strokecolor="#231f20">
              <v:path arrowok="t"/>
              <v:stroke dashstyle="solid"/>
            </v:shape>
            <v:shape style="position:absolute;left:6336;top:5218;width:181;height:65" coordorigin="6336,5218" coordsize="181,65" path="m6336,5218l6502,5283,6517,5232,6336,5218xe" filled="true" fillcolor="#231f20" stroked="false">
              <v:path arrowok="t"/>
              <v:fill type="solid"/>
            </v:shape>
            <v:line style="position:absolute" from="6509,5259" to="9779,6024" stroked="true" strokeweight=".429286pt" strokecolor="#231f20">
              <v:stroke dashstyle="solid"/>
            </v:line>
            <v:shape style="position:absolute;left:3292;top:3130;width:6290;height:5479" type="#_x0000_t75" stroked="false">
              <v:imagedata r:id="rId21" o:title=""/>
            </v:shape>
            <v:shape style="position:absolute;left:3135;top:19171;width:5972;height:4423" coordorigin="3135,19172" coordsize="5972,4423" path="m3297,5454l3298,5435,3299,5416,3302,5398m3446,4520l3468,4449,3507,4389,3563,4344,3633,4318,3715,4313,3787,4327,3861,4357m3539,5159l3539,5163,3540,5168,3541,5173,3541,5178m3491,5454l3491,5443,3492,5433,3493,5424m3539,5152l3539,5156,3539,5159m3638,4546l3654,4504,3682,4487,3720,4491,3764,4509m3544,5153l3547,5160,3549,5168,3551,5176,3551,5185m4896,4640l4896,4630,4889,4616,4875,4603m4875,4603l4890,4571,4914,4554,4946,4553,4982,4565m4897,4639l4897,4639,4896,4641,4889,4646m4928,4650l4949,4634,4966,4613,4977,4589,4982,4565m4889,4646l4897,4644,4907,4643,4917,4645,4928,4649m7833,6218l7840,6217,7843,6216m9385,4250l9389,4247,9393,4242,9394,4237,9394,4232m7721,5331l7734,5271,7775,5209,7832,5166,7896,5164m7751,5391l7738,5381,7728,5368,7723,5351,7721,5331m7896,5164l7908,5174,7918,5187,7924,5204,7926,5224m7747,5683l7741,5673,7733,5665,7725,5659m7664,6404l7662,6393,7656,6381,7653,6376m7874,6065l7877,6000,7866,5935,7845,5872,7818,5812m7926,5224l7912,5284,7871,5346,7814,5389,7751,5391m7909,5216l7897,5274,7859,5334,7805,5378,7743,5386m8093,5242l8105,5220,8121,5198,8141,5179,8163,5164m7843,6216l7846,6214,7850,6209,7852,6201m8382,5935l8385,5932,8390,5927,8392,5920m7594,6432l7590,6435,7586,6437m7621,6458l7637,6448,7650,6436,7660,6421,7664,6405m7621,6458l7594,6469,7564,6477,7533,6480,7502,6480m7586,6440l7564,6448,7562,6448m7890,5163l7901,5177,7907,5194,7909,5216m7621,6673l7637,6663,7650,6651,7660,6636,7664,6619m7621,6673l7557,6692,7476,6692,7406,6668,7373,6619m7397,4263l7390,4262,7382,4262,7373,4266m8287,5401l8280,5391,8271,5381,8259,5374,8247,5370m8139,5854l8135,5827,8129,5799,8121,5770m8414,5783l8416,5719,8406,5654,8385,5590,8357,5531m9338,4008l9313,4006,9290,4000,9270,3992m8161,3904l8155,3901,8139,3898,8120,3901,8100,3909m9080,4703l9077,4595,9067,4490,9056,4422m9347,4010l9344,4009,9341,4009,9338,4008m9384,4981l9384,4969,9383,4958,9381,4945m9270,3992l9270,3992,9270,3992m9270,3992l9256,3983,9247,3973m9237,3917l9218,3844,9184,3771,9137,3703,9079,3644,9014,3599m9578,4981l9577,4962,9576,4943,9574,4923m7358,2532l7282,2501,7203,2487,7126,2493,7055,2522,6995,2575,6962,2629m7261,2684l7216,2667,7179,2662,7151,2678,7134,2721m9240,3959l9238,3957,9236,3956m9367,4037l9365,4028,9360,4020,9354,4014,9347,4010m9429,3895l9412,3820,9384,3746,9346,3674,9298,3606,9242,3544,9179,3491,9111,3447m6001,6016l9385,4250m5996,5766l9302,4040m5924,5684l9234,3956e" filled="false" stroked="true" strokeweight=".44957pt" strokecolor="#231f20">
              <v:path arrowok="t"/>
              <v:stroke dashstyle="solid"/>
            </v:shape>
            <v:shape style="position:absolute;left:3292;top:2527;width:6290;height:6036" type="#_x0000_t75" stroked="false">
              <v:imagedata r:id="rId22" o:title=""/>
            </v:shape>
            <v:line style="position:absolute" from="4965,3857" to="5111,3920" stroked="true" strokeweight=".434159pt" strokecolor="#231f20">
              <v:stroke dashstyle="solid"/>
            </v:line>
            <w10:wrap type="none"/>
          </v:group>
        </w:pict>
      </w:r>
      <w:r>
        <w:rPr>
          <w:b/>
          <w:color w:val="231F20"/>
          <w:w w:val="112"/>
          <w:sz w:val="25"/>
        </w:rPr>
        <w:t>G</w:t>
      </w:r>
    </w:p>
    <w:p>
      <w:pPr>
        <w:pStyle w:val="BodyText"/>
        <w:spacing w:before="4"/>
        <w:rPr>
          <w:b/>
          <w:sz w:val="23"/>
        </w:rPr>
      </w:pPr>
    </w:p>
    <w:p>
      <w:pPr>
        <w:spacing w:before="0"/>
        <w:ind w:left="0" w:right="3060" w:firstLine="0"/>
        <w:jc w:val="center"/>
        <w:rPr>
          <w:b/>
          <w:sz w:val="25"/>
        </w:rPr>
      </w:pPr>
      <w:r>
        <w:rPr>
          <w:b/>
          <w:color w:val="231F20"/>
          <w:w w:val="112"/>
          <w:sz w:val="25"/>
        </w:rPr>
        <w:t>A</w:t>
      </w:r>
    </w:p>
    <w:p>
      <w:pPr>
        <w:pStyle w:val="BodyText"/>
        <w:rPr>
          <w:b/>
          <w:sz w:val="20"/>
        </w:rPr>
      </w:pPr>
    </w:p>
    <w:p>
      <w:pPr>
        <w:pStyle w:val="BodyText"/>
        <w:rPr>
          <w:b/>
          <w:sz w:val="20"/>
        </w:rPr>
      </w:pPr>
    </w:p>
    <w:p>
      <w:pPr>
        <w:tabs>
          <w:tab w:pos="7766" w:val="left" w:leader="none"/>
        </w:tabs>
        <w:spacing w:before="266"/>
        <w:ind w:left="2423" w:right="0" w:firstLine="0"/>
        <w:jc w:val="left"/>
        <w:rPr>
          <w:b/>
          <w:sz w:val="25"/>
        </w:rPr>
      </w:pPr>
      <w:r>
        <w:rPr>
          <w:b/>
          <w:color w:val="231F20"/>
          <w:w w:val="115"/>
          <w:position w:val="-6"/>
          <w:sz w:val="25"/>
        </w:rPr>
        <w:t>D</w:t>
        <w:tab/>
      </w:r>
      <w:r>
        <w:rPr>
          <w:b/>
          <w:color w:val="231F20"/>
          <w:w w:val="115"/>
          <w:sz w:val="25"/>
        </w:rPr>
        <w:t>B</w:t>
      </w:r>
    </w:p>
    <w:p>
      <w:pPr>
        <w:pStyle w:val="BodyText"/>
        <w:rPr>
          <w:b/>
          <w:sz w:val="20"/>
        </w:rPr>
      </w:pPr>
    </w:p>
    <w:p>
      <w:pPr>
        <w:pStyle w:val="BodyText"/>
        <w:rPr>
          <w:b/>
          <w:sz w:val="20"/>
        </w:rPr>
      </w:pPr>
    </w:p>
    <w:p>
      <w:pPr>
        <w:pStyle w:val="BodyText"/>
        <w:spacing w:before="1"/>
        <w:rPr>
          <w:b/>
        </w:rPr>
      </w:pPr>
    </w:p>
    <w:p>
      <w:pPr>
        <w:spacing w:before="96"/>
        <w:ind w:left="0" w:right="1471" w:firstLine="0"/>
        <w:jc w:val="right"/>
        <w:rPr>
          <w:b/>
          <w:sz w:val="25"/>
        </w:rPr>
      </w:pPr>
      <w:r>
        <w:rPr>
          <w:b/>
          <w:color w:val="231F20"/>
          <w:w w:val="112"/>
          <w:sz w:val="25"/>
        </w:rPr>
        <w:t>C</w:t>
      </w:r>
    </w:p>
    <w:p>
      <w:pPr>
        <w:pStyle w:val="BodyText"/>
        <w:spacing w:before="7"/>
        <w:rPr>
          <w:b/>
          <w:sz w:val="28"/>
        </w:rPr>
      </w:pPr>
    </w:p>
    <w:p>
      <w:pPr>
        <w:spacing w:before="96"/>
        <w:ind w:left="1808" w:right="0" w:firstLine="0"/>
        <w:jc w:val="left"/>
        <w:rPr>
          <w:b/>
          <w:sz w:val="25"/>
        </w:rPr>
      </w:pPr>
      <w:r>
        <w:rPr>
          <w:b/>
          <w:color w:val="231F20"/>
          <w:w w:val="112"/>
          <w:sz w:val="25"/>
        </w:rPr>
        <w:t>C</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1"/>
        </w:rPr>
      </w:pPr>
    </w:p>
    <w:p>
      <w:pPr>
        <w:spacing w:before="96"/>
        <w:ind w:left="1268" w:right="0" w:firstLine="0"/>
        <w:jc w:val="left"/>
        <w:rPr>
          <w:b/>
          <w:sz w:val="25"/>
        </w:rPr>
      </w:pPr>
      <w:r>
        <w:rPr>
          <w:b/>
          <w:color w:val="231F20"/>
          <w:w w:val="112"/>
          <w:sz w:val="25"/>
        </w:rPr>
        <w:t>D</w:t>
      </w:r>
    </w:p>
    <w:p>
      <w:pPr>
        <w:pStyle w:val="BodyText"/>
        <w:rPr>
          <w:b/>
          <w:sz w:val="20"/>
        </w:rPr>
      </w:pPr>
    </w:p>
    <w:p>
      <w:pPr>
        <w:pStyle w:val="BodyText"/>
        <w:spacing w:before="3"/>
        <w:rPr>
          <w:b/>
          <w:sz w:val="18"/>
        </w:rPr>
      </w:pPr>
    </w:p>
    <w:p>
      <w:pPr>
        <w:spacing w:before="96"/>
        <w:ind w:left="0" w:right="1265" w:firstLine="0"/>
        <w:jc w:val="right"/>
        <w:rPr>
          <w:b/>
          <w:sz w:val="25"/>
        </w:rPr>
      </w:pPr>
      <w:r>
        <w:rPr>
          <w:b/>
          <w:color w:val="231F20"/>
          <w:w w:val="112"/>
          <w:sz w:val="25"/>
        </w:rPr>
        <w: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8"/>
        </w:rPr>
      </w:pPr>
    </w:p>
    <w:p>
      <w:pPr>
        <w:spacing w:line="249" w:lineRule="exact" w:before="96"/>
        <w:ind w:left="0" w:right="2587" w:firstLine="0"/>
        <w:jc w:val="right"/>
        <w:rPr>
          <w:b/>
          <w:sz w:val="25"/>
        </w:rPr>
      </w:pPr>
      <w:r>
        <w:rPr>
          <w:b/>
          <w:color w:val="231F20"/>
          <w:w w:val="112"/>
          <w:sz w:val="25"/>
        </w:rPr>
        <w:t>J</w:t>
      </w:r>
    </w:p>
    <w:p>
      <w:pPr>
        <w:spacing w:line="249" w:lineRule="exact" w:before="0"/>
        <w:ind w:left="2142" w:right="0" w:firstLine="0"/>
        <w:jc w:val="left"/>
        <w:rPr>
          <w:b/>
          <w:sz w:val="25"/>
        </w:rPr>
      </w:pPr>
      <w:r>
        <w:rPr>
          <w:b/>
          <w:color w:val="231F20"/>
          <w:w w:val="112"/>
          <w:sz w:val="25"/>
        </w:rPr>
        <w:t>H</w:t>
      </w:r>
    </w:p>
    <w:p>
      <w:pPr>
        <w:spacing w:before="118"/>
        <w:ind w:left="0" w:right="1609" w:firstLine="0"/>
        <w:jc w:val="right"/>
        <w:rPr>
          <w:sz w:val="15"/>
        </w:rPr>
      </w:pPr>
      <w:r>
        <w:rPr>
          <w:color w:val="231F20"/>
          <w:w w:val="110"/>
          <w:sz w:val="15"/>
        </w:rPr>
        <w:t>wc_gr000009</w:t>
      </w:r>
    </w:p>
    <w:p>
      <w:pPr>
        <w:spacing w:after="0"/>
        <w:jc w:val="right"/>
        <w:rPr>
          <w:sz w:val="15"/>
        </w:rPr>
        <w:sectPr>
          <w:footerReference w:type="even" r:id="rId19"/>
          <w:footerReference w:type="default" r:id="rId20"/>
          <w:pgSz w:w="12240" w:h="15840"/>
          <w:pgMar w:footer="805" w:header="0" w:top="520" w:bottom="1000" w:left="1080" w:right="880"/>
          <w:pgNumType w:start="18"/>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2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Табличка</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65" w:after="0"/>
        <w:ind w:left="1113" w:right="0" w:hanging="864"/>
        <w:jc w:val="left"/>
      </w:pPr>
      <w:bookmarkStart w:name="_TOC_250037" w:id="28"/>
      <w:bookmarkStart w:name="2.2 Местонахождение маркировочных  (PT 2" w:id="29"/>
      <w:r>
        <w:rPr>
          <w:b w:val="0"/>
        </w:rPr>
      </w:r>
      <w:bookmarkEnd w:id="29"/>
      <w:bookmarkStart w:name="2.2 Местонахождение маркировочных  (PT 2" w:id="30"/>
      <w:r>
        <w:rPr/>
        <w:t>М</w:t>
      </w:r>
      <w:r>
        <w:rPr/>
        <w:t>естонахождение маркировочных (PT 2H, PT</w:t>
      </w:r>
      <w:r>
        <w:rPr>
          <w:spacing w:val="-3"/>
        </w:rPr>
        <w:t> </w:t>
      </w:r>
      <w:bookmarkEnd w:id="28"/>
      <w:r>
        <w:rPr/>
        <w:t>3H)</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5"/>
        </w:rPr>
      </w:pPr>
    </w:p>
    <w:p>
      <w:pPr>
        <w:spacing w:before="96"/>
        <w:ind w:left="0" w:right="1923" w:firstLine="0"/>
        <w:jc w:val="right"/>
        <w:rPr>
          <w:b/>
          <w:sz w:val="26"/>
        </w:rPr>
      </w:pPr>
      <w:r>
        <w:rPr/>
        <w:pict>
          <v:group style="position:absolute;margin-left:124.885086pt;margin-top:-186.199326pt;width:334.45pt;height:425.2pt;mso-position-horizontal-relative:page;mso-position-vertical-relative:paragraph;z-index:-110272" coordorigin="2498,-3724" coordsize="6689,8504">
            <v:shape style="position:absolute;left:2497;top:-2271;width:3729;height:6094" type="#_x0000_t75" stroked="false">
              <v:imagedata r:id="rId23" o:title=""/>
            </v:shape>
            <v:shape style="position:absolute;left:6004;top:2639;width:296;height:236" type="#_x0000_t75" stroked="false">
              <v:imagedata r:id="rId24" o:title=""/>
            </v:shape>
            <v:shape style="position:absolute;left:6224;top:16864;width:461;height:2923" coordorigin="6224,16864" coordsize="461,2923" path="m6054,2150l6061,2143,6064,2135m6061,2127l6063,2120,6063,2119m6064,2135l6064,2130,6063,2125,6063,2119m6054,2150l6054,2142,6053,2134m6347,-842l6375,-853,6405,-855,6434,-849,6462,-836m6444,-379l6468,-359,6486,-334,6498,-304,6502,-272e" filled="false" stroked="true" strokeweight=".737284pt" strokecolor="#000000">
              <v:path arrowok="t"/>
              <v:stroke dashstyle="solid"/>
            </v:shape>
            <v:shape style="position:absolute;left:6340;top:-1591;width:367;height:162" type="#_x0000_t75" stroked="false">
              <v:imagedata r:id="rId25" o:title=""/>
            </v:shape>
            <v:shape style="position:absolute;left:6685;top:16786;width:1488;height:3532" coordorigin="6685,16786" coordsize="1488,3532" path="m6614,-1379l6574,-1397,6541,-1401,6516,-1385,6501,-1340m6776,1867l6748,1880,6718,1885,6688,1881,6660,1869m7088,1908l7083,1833,7073,1768m7932,1885l7901,1993,7849,2097,7781,2180,7715,2230m7860,1237l7887,1326,7928,1518,7948,1703,7946,1876m7396,1489l7432,1604,7473,1796,7493,1981,7491,2154e" filled="false" stroked="true" strokeweight=".737284pt" strokecolor="#000000">
              <v:path arrowok="t"/>
              <v:stroke dashstyle="solid"/>
            </v:shape>
            <v:shape style="position:absolute;left:7277;top:2140;width:219;height:359" type="#_x0000_t75" stroked="false">
              <v:imagedata r:id="rId26" o:title=""/>
            </v:shape>
            <v:shape style="position:absolute;left:7211;top:908;width:250;height:332" type="#_x0000_t75" stroked="false">
              <v:imagedata r:id="rId27" o:title=""/>
            </v:shape>
            <v:shape style="position:absolute;left:7555;top:1247;width:138;height:148" type="#_x0000_t75" stroked="false">
              <v:imagedata r:id="rId28" o:title=""/>
            </v:shape>
            <v:line style="position:absolute" from="5900,1251" to="9076,1971" stroked="true" strokeweight="0pt" strokecolor="#000000">
              <v:stroke dashstyle="solid"/>
            </v:line>
            <v:shape style="position:absolute;left:5199;top:-315;width:61;height:194" coordorigin="5200,-314" coordsize="61,194" path="m5260,-314l5200,-304,5256,-120,5260,-314xe" filled="true" fillcolor="#000000" stroked="false">
              <v:path arrowok="t"/>
              <v:fill type="solid"/>
            </v:shape>
            <v:shape style="position:absolute;left:4562;top:-3574;width:668;height:3266" coordorigin="4562,-3573" coordsize="668,3266" path="m5230,-307l4743,-3573,4562,-3573e" filled="false" stroked="true" strokeweight="0pt" strokecolor="#000000">
              <v:path arrowok="t"/>
              <v:stroke dashstyle="solid"/>
            </v:shape>
            <v:shape style="position:absolute;left:6033;top:-541;width:57;height:191" coordorigin="6033,-540" coordsize="57,191" path="m6090,-540l6033,-540,6057,-350,6090,-540xe" filled="true" fillcolor="#000000" stroked="false">
              <v:path arrowok="t"/>
              <v:fill type="solid"/>
            </v:shape>
            <v:shape style="position:absolute;left:6063;top:-2773;width:237;height:2233" coordorigin="6064,-2773" coordsize="237,2233" path="m6064,-540l6124,-2773,6300,-2773e" filled="false" stroked="true" strokeweight="0pt" strokecolor="#000000">
              <v:path arrowok="t"/>
              <v:stroke dashstyle="solid"/>
            </v:shape>
            <v:shape style="position:absolute;left:6884;top:232;width:74;height:194" coordorigin="6884,232" coordsize="74,194" path="m6901,232l6884,426,6957,250,6901,232xe" filled="true" fillcolor="#000000" stroked="false">
              <v:path arrowok="t"/>
              <v:fill type="solid"/>
            </v:shape>
            <v:shape style="position:absolute;left:7072;top:59;width:117;height:18" coordorigin="7072,59" coordsize="117,18" path="m7072,76l7101,64,7130,59,7160,63,7189,75e" filled="false" stroked="true" strokeweight=".756932pt" strokecolor="#000000">
              <v:path arrowok="t"/>
              <v:stroke dashstyle="solid"/>
            </v:shape>
            <v:shape style="position:absolute;left:6791;top:-472;width:415;height:287" type="#_x0000_t75" stroked="false">
              <v:imagedata r:id="rId29" o:title=""/>
            </v:shape>
            <v:shape style="position:absolute;left:6792;top:-442;width:116;height:133" type="#_x0000_t75" stroked="false">
              <v:imagedata r:id="rId30" o:title=""/>
            </v:shape>
            <v:shape style="position:absolute;left:7175;top:19186;width:368;height:262" coordorigin="7176,19186" coordsize="368,262" path="m7009,-504l7000,-507,6990,-506,6979,-501m7198,-315l7197,-303,7188,-279,7171,-257,7146,-238m7198,-341l7197,-329,7188,-305,7171,-283,7146,-264m7336,-303l7327,-306,7317,-305,7305,-300e" filled="false" stroked="true" strokeweight=".737284pt" strokecolor="#000000">
              <v:path arrowok="t"/>
              <v:stroke dashstyle="solid"/>
            </v:shape>
            <v:shape style="position:absolute;left:7558;top:258;width:101;height:130" type="#_x0000_t75" stroked="false">
              <v:imagedata r:id="rId31" o:title=""/>
            </v:shape>
            <v:shape style="position:absolute;left:7929;top:59;width:80;height:91" coordorigin="7930,60" coordsize="80,91" path="m7930,60l7955,79,7978,103,7998,130,8009,150e" filled="false" stroked="true" strokeweight=".734584pt" strokecolor="#000000">
              <v:path arrowok="t"/>
              <v:stroke dashstyle="solid"/>
            </v:shape>
            <v:shape style="position:absolute;left:6930;top:-3143;width:1001;height:3383" coordorigin="6931,-3143" coordsize="1001,3383" path="m6931,239l7751,-3143,7932,-3143e" filled="false" stroked="true" strokeweight="0pt" strokecolor="#000000">
              <v:path arrowok="t"/>
              <v:stroke dashstyle="solid"/>
            </v:shape>
            <v:shape style="position:absolute;left:7291;top:211;width:117;height:180" coordorigin="7291,211" coordsize="117,180" path="m7358,211l7291,391,7408,243,7358,211xe" filled="true" fillcolor="#000000" stroked="false">
              <v:path arrowok="t"/>
              <v:fill type="solid"/>
            </v:shape>
            <v:shape style="position:absolute;left:8256;top:-587;width:283;height:465" coordorigin="8257,-586" coordsize="283,465" path="m8540,-121l8525,-198,8500,-275,8466,-350,8424,-421,8374,-485,8318,-541,8257,-586e" filled="false" stroked="true" strokeweight=".727852pt" strokecolor="#000000">
              <v:path arrowok="t"/>
              <v:stroke dashstyle="solid"/>
            </v:shape>
            <v:shape style="position:absolute;left:8163;top:-436;width:329;height:470" type="#_x0000_t75" stroked="false">
              <v:imagedata r:id="rId32" o:title=""/>
            </v:shape>
            <v:shape style="position:absolute;left:8500;top:229;width:9;height:19" coordorigin="8501,230" coordsize="9,19" path="m8501,248l8504,245,8507,240,8509,235,8509,230e" filled="false" stroked="true" strokeweight=".723368pt" strokecolor="#000000">
              <v:path arrowok="t"/>
              <v:stroke dashstyle="solid"/>
            </v:shape>
            <v:shape style="position:absolute;left:7381;top:-1715;width:1241;height:1940" coordorigin="7381,-1715" coordsize="1241,1940" path="m7381,225l8445,-1715,8622,-1715e" filled="false" stroked="true" strokeweight="0pt" strokecolor="#000000">
              <v:path arrowok="t"/>
              <v:stroke dashstyle="solid"/>
            </v:shape>
            <v:shape style="position:absolute;left:6677;top:641;width:184;height:64" coordorigin="6677,641" coordsize="184,64" path="m6851,641l6677,701,6861,705,6851,641xe" filled="true" fillcolor="#000000" stroked="false">
              <v:path arrowok="t"/>
              <v:fill type="solid"/>
            </v:shape>
            <v:line style="position:absolute" from="6854,673" to="9186,324" stroked="true" strokeweight="0pt" strokecolor="#000000">
              <v:stroke dashstyle="solid"/>
            </v:line>
            <v:shape style="position:absolute;left:3085;top:-808;width:2544;height:4968" type="#_x0000_t75" stroked="false">
              <v:imagedata r:id="rId33" o:title=""/>
            </v:shape>
            <v:shape style="position:absolute;left:5545;top:14313;width:3371;height:4615" coordorigin="5546,14314" coordsize="3371,4615" path="m8500,1007l8499,995,8499,983,8497,970m8497,970l8417,299m8485,27l8509,230m8037,1025l8034,1057,8024,1087,8008,1113,7984,1133m5494,2083l8501,248m6934,2542l6948,2532,6960,2519,6968,2504,6972,2486m6934,2542l6909,2554,6883,2561,6855,2565,6828,2564m6971,2486l6970,2474,6965,2462,6962,2457m7081,2368l7086,2352,7088,2335m7066,2386l7074,2378,7081,2367m7088,1908l6298,2390m7285,2492l7081,2368m6054,2662l6054,2150m6064,2647l6064,2135m6226,2081l6288,2823m6934,2765l6876,2785,6805,2784,6743,2760,6713,2709m6934,2765l6948,2755,6960,2742,6968,2727,6972,2709m7088,2335l6298,2816m5598,2412l5572,2036m5434,1775l5562,2843m6053,2134l5598,2412m6054,2150l5518,2477m6437,2806l7501,3456m6447,2801l7511,3450m7661,3359l7665,3351,7671,3345,7677,3340m6522,2752l7588,3403m6576,2718l7643,3369m6618,2693l7677,3340m5508,4743l5561,4766,5625,4772,5694,4759,5766,4725m5566,4498l5568,4533,5575,4560,5585,4577,5594,4585m5393,4498l5402,4579,5424,4647,5459,4702,5508,4743m5594,4585l5606,4590,5624,4590,5650,4583,5680,4567m8385,3126l8444,3083,8498,3030,8547,2969,8589,2901,8624,2828,8650,2753,8666,2677,8672,2602e" filled="false" stroked="true" strokeweight=".737284pt" strokecolor="#000000">
              <v:path arrowok="t"/>
              <v:stroke dashstyle="solid"/>
            </v:shape>
            <v:shape style="position:absolute;left:8291;top:2594;width:215;height:382" type="#_x0000_t75" stroked="false">
              <v:imagedata r:id="rId34" o:title=""/>
            </v:shape>
            <v:shape style="position:absolute;left:5497;top:14359;width:3125;height:2276" coordorigin="5497,14359" coordsize="3125,2276" path="m6036,4350l6040,4343,6046,4336,6052,4332m6251,4210l6257,4208,6262,4208,6265,4209m7875,3219l7882,3216,7887,3216,7890,3217m5766,4725l8385,3126m7066,2386l6276,2868m5680,4567l8299,2969m6251,4210l6052,4332m5566,3782l6265,4209m5566,3780l6268,4209m5347,3495l5347,3701m5393,2903l5393,4498m5566,2903l5566,4498m5566,4258l5876,4448m5566,4246l5886,4442m5566,4152l5963,4394m5566,4085l6018,4361m5566,4035l6052,4332m5347,3648l5393,3677m5347,3646l5393,3675e" filled="false" stroked="true" strokeweight=".737284pt" strokecolor="#000000">
              <v:path arrowok="t"/>
              <v:stroke dashstyle="solid"/>
            </v:shape>
            <v:line style="position:absolute" from="6045,4336" to="6059,4336" stroked="true" strokeweight=".440082pt" strokecolor="#000000">
              <v:stroke dashstyle="solid"/>
            </v:line>
            <v:shape style="position:absolute;left:5514;top:15583;width:721;height:930" coordorigin="5515,15583" coordsize="721,930" path="m6054,2662l5566,2960m6012,2760l5566,3032m5393,3465l5393,3467m5393,3274l5363,3293m5393,3309l5372,3322m5546,2686l5542,2675m5524,2524l5546,2511m5543,2688l5546,2686m5581,2899l5566,2908m6060,2685l6064,2647e" filled="false" stroked="true" strokeweight=".737284pt" strokecolor="#000000">
              <v:path arrowok="t"/>
              <v:stroke dashstyle="solid"/>
            </v:shape>
            <v:line style="position:absolute" from="6064,2669" to="6078,2669" stroked="true" strokeweight=".106936pt" strokecolor="#000000">
              <v:stroke dashstyle="solid"/>
            </v:line>
            <v:line style="position:absolute" from="6265,4209" to="6266,4210" stroked="true" strokeweight=".744456pt" strokecolor="#000000">
              <v:stroke dashstyle="solid"/>
            </v:line>
            <v:line style="position:absolute" from="6243,4215" to="6258,4215" stroked="true" strokeweight=".439054pt" strokecolor="#000000">
              <v:stroke dashstyle="solid"/>
            </v:line>
            <v:shape style="position:absolute;left:6543;top:15706;width:1573;height:942" coordorigin="6543,15707" coordsize="1573,942" path="m6433,2857l6363,2814m6433,2857l6434,2856m6713,2635l6713,2709m7875,3219l7677,3340m6971,2654l7893,3217m7285,2492l7481,2372m6971,2486l6971,2709e" filled="false" stroked="true" strokeweight=".737284pt" strokecolor="#000000">
              <v:path arrowok="t"/>
              <v:stroke dashstyle="solid"/>
            </v:shape>
            <v:line style="position:absolute" from="7670,3344" to="7684,3344" stroked="true" strokeweight=".439054pt" strokecolor="#000000">
              <v:stroke dashstyle="solid"/>
            </v:line>
            <v:shape style="position:absolute;left:7659;top:15825;width:455;height:819" coordorigin="7660,15825" coordsize="455,819" path="m7460,2386l7449,2391m7476,2376l7473,2378m7460,2386l7459,2385m7890,3217l7891,3218e" filled="false" stroked="true" strokeweight=".737284pt" strokecolor="#000000">
              <v:path arrowok="t"/>
              <v:stroke dashstyle="solid"/>
            </v:shape>
            <v:line style="position:absolute" from="7868,3223" to="7883,3223" stroked="true" strokeweight=".440082pt" strokecolor="#000000">
              <v:stroke dashstyle="solid"/>
            </v:line>
            <v:shape style="position:absolute;left:5579;top:17137;width:3086;height:3312" coordorigin="5580,17138" coordsize="3086,3312" path="m6462,-836l7009,-504m6933,-451l6900,-435m6853,-424l6979,-501m6211,600l7071,77m8171,-428l6614,-1379m7566,266l6098,-629m6595,-288l7098,20m6776,1868l7565,1386m7098,20l6171,585m8257,-586l6700,-1536m5426,1737l8367,-57m5490,1823l8427,30m6175,-62l6144,315m6147,-48l6116,328m6123,791l6151,809m6012,1380l5995,1119m6055,843l6022,1353e" filled="false" stroked="true" strokeweight=".737284pt" strokecolor="#000000">
              <v:path arrowok="t"/>
              <v:stroke dashstyle="solid"/>
            </v:shape>
            <v:line style="position:absolute" from="5437,1842" to="5451,1842" stroked="true" strokeweight=".54599pt" strokecolor="#000000">
              <v:stroke dashstyle="solid"/>
            </v:line>
            <v:shape style="position:absolute;left:5594;top:16879;width:640;height:1594" coordorigin="5594,16879" coordsize="640,1594" path="m5441,1835l5444,1847m5447,1842l5444,1852m5450,1870l5459,1874m5453,1856l5457,1865m5457,1865l5459,1874m5451,1916l5455,1913m5479,2080l5488,2084m5474,2073l5483,2076m5450,1870l5474,2073m5459,1874l5483,2076m5547,1664l5529,1411m6053,2134l6027,1758m6063,2119l6038,1751m6053,2134l6061,2127m6010,1311l6008,1312m6012,1332l6009,1333m6014,1348l6010,1350m6006,1283l6018,1376m5698,638l5508,754m5525,510l5513,496e" filled="false" stroked="true" strokeweight=".737284pt" strokecolor="#000000">
              <v:path arrowok="t"/>
              <v:stroke dashstyle="solid"/>
            </v:shape>
            <v:line style="position:absolute" from="5507,529" to="5521,529" stroked="true" strokeweight="1.168069pt" strokecolor="#000000">
              <v:stroke dashstyle="solid"/>
            </v:line>
            <v:shape style="position:absolute;left:5547;top:18334;width:329;height:488" coordorigin="5548,18334" coordsize="329,488" path="m5395,137l5395,257m5395,235l5399,242m5698,638l5578,565m5715,636l5595,563e" filled="false" stroked="true" strokeweight=".737284pt" strokecolor="#000000">
              <v:path arrowok="t"/>
              <v:stroke dashstyle="solid"/>
            </v:shape>
            <v:shape style="position:absolute;left:5957;top:427;width:177;height:386" type="#_x0000_t75" stroked="false">
              <v:imagedata r:id="rId35" o:title=""/>
            </v:shape>
            <v:shape style="position:absolute;left:6342;top:16936;width:560;height:1324" coordorigin="6343,16936" coordsize="560,1324" path="m6169,850l6169,1283m6615,1841l6231,2075m6660,1869l6260,1624m6495,1768l6278,1900m6712,1351l6712,1825m6229,714l6634,961e" filled="false" stroked="true" strokeweight=".737284pt" strokecolor="#000000">
              <v:path arrowok="t"/>
              <v:stroke dashstyle="solid"/>
            </v:shape>
            <v:line style="position:absolute" from="6143,717" to="6143,794" stroked="true" strokeweight=".731353pt" strokecolor="#000000">
              <v:stroke dashstyle="solid"/>
            </v:line>
            <v:shape style="position:absolute;left:5734;top:18989;width:1046;height:1295" coordorigin="5734,18990" coordsize="1046,1295" path="m6065,-670l6347,-842m6143,-119l6073,-525m6171,-133l6101,-539m6444,-379l6093,-594m5653,-300l6019,-77m5625,-286l5991,-63m5609,-409l5942,-612m5732,-723l5605,-437m5704,-709l5577,-424m5727,-897l5698,-884m6055,-132l5985,-537m5943,-613l5955,-619m6078,-640l6098,-630m6502,-1340l6434,-851m6331,-1367l6247,-784m6180,-36l6594,-288e" filled="false" stroked="true" strokeweight=".737284pt" strokecolor="#000000">
              <v:path arrowok="t"/>
              <v:stroke dashstyle="solid"/>
            </v:shape>
            <v:line style="position:absolute" from="6834,-328" to="6848,-328" stroked="true" strokeweight="1.379885pt" strokecolor="#000000">
              <v:stroke dashstyle="solid"/>
            </v:line>
            <v:shape style="position:absolute;left:6509;top:16651;width:1700;height:3700" coordorigin="6510,16652" coordsize="1700,3700" path="m6348,-1436l6331,-1367m7573,310l7189,75m7972,168l7702,333m7489,2368l7715,2230m7491,2154l7946,1876m7651,1336l7984,1133m7686,1254l7686,758m7631,1263l7631,799m7088,2335l7088,1908m7491,2154l7481,2148e" filled="false" stroked="true" strokeweight=".737284pt" strokecolor="#000000">
              <v:path arrowok="t"/>
              <v:stroke dashstyle="solid"/>
            </v:shape>
            <v:shape style="position:absolute;left:7254;top:938;width:384;height:289" type="#_x0000_t75" stroked="false">
              <v:imagedata r:id="rId36" o:title=""/>
            </v:shape>
            <v:shape style="position:absolute;left:7298;top:17958;width:966;height:1359" coordorigin="7299,17958" coordsize="966,1359" path="m8037,544l8037,1025m7337,-302l7930,60m7198,-372l7314,-301m7098,20l7098,61m7181,-224l7305,-300e" filled="false" stroked="true" strokeweight=".737284pt" strokecolor="#000000">
              <v:path arrowok="t"/>
              <v:stroke dashstyle="solid"/>
            </v:shape>
            <v:line style="position:absolute" from="7191,-328" to="7206,-328" stroked="true" strokeweight="1.34184pt" strokecolor="#000000">
              <v:stroke dashstyle="solid"/>
            </v:line>
            <v:line style="position:absolute" from="7008,-488" to="7040,-469" stroked="true" strokeweight=".746714pt" strokecolor="#000000">
              <v:stroke dashstyle="solid"/>
            </v:line>
            <v:line style="position:absolute" from="7001,-495" to="7015,-495" stroked="true" strokeweight=".735184pt" strokecolor="#000000">
              <v:stroke dashstyle="solid"/>
            </v:line>
            <v:shape style="position:absolute;left:7159;top:16424;width:1758;height:3005" coordorigin="7159,16424" coordsize="1758,3005" path="m6963,-460l7008,-488m8369,-58l8367,-57m8375,-45l8369,-98m8378,-39l8373,-51m8373,-50l8371,-54m8500,2602l8500,1007m8672,1007l8671,987,8670,967,8668,947m8672,2602l8672,1007m8668,947l8540,-121e" filled="false" stroked="true" strokeweight=".737284pt" strokecolor="#000000">
              <v:path arrowok="t"/>
              <v:stroke dashstyle="solid"/>
            </v:shape>
            <v:shape style="position:absolute;left:7634;top:3102;width:71;height:191" coordorigin="7635,3103" coordsize="71,191" path="m7635,3103l7648,3293,7705,3279,7635,3103xe" filled="true" fillcolor="#000000" stroked="false">
              <v:path arrowok="t"/>
              <v:fill type="solid"/>
            </v:shape>
            <v:shape style="position:absolute;left:7677;top:3286;width:374;height:879" coordorigin="7678,3286" coordsize="374,879" path="m7678,3286l7871,4165,8052,4165e" filled="false" stroked="true" strokeweight="0pt" strokecolor="#000000">
              <v:path arrowok="t"/>
              <v:stroke dashstyle="solid"/>
            </v:shape>
            <v:shape style="position:absolute;left:5659;top:2097;width:147;height:159" coordorigin="5660,2098" coordsize="147,159" path="m5807,2098l5660,2214,5703,2257,5807,2098xe" filled="true" fillcolor="#000000" stroked="false">
              <v:path arrowok="t"/>
              <v:fill type="solid"/>
            </v:shape>
            <v:shape style="position:absolute;left:3548;top:2235;width:2132;height:2131" coordorigin="3548,2235" coordsize="2132,2131" path="m5680,2235l3728,4366,3548,4366e" filled="false" stroked="true" strokeweight="0pt" strokecolor="#000000">
              <v:path arrowok="t"/>
              <v:stroke dashstyle="solid"/>
            </v:shape>
            <v:shape style="position:absolute;left:5786;top:-1144;width:64;height:194" coordorigin="5787,-1143" coordsize="64,194" path="m5793,-1143l5787,-949,5850,-1133,5793,-1143xe" filled="true" fillcolor="#000000" stroked="false">
              <v:path arrowok="t"/>
              <v:fill type="solid"/>
            </v:shape>
            <v:shape style="position:absolute;left:5819;top:-2773;width:481;height:1637" coordorigin="5820,-2773" coordsize="481,1637" path="m5820,-1136l6124,-2773,6300,-2773e" filled="false" stroked="true" strokeweight="0pt" strokecolor="#000000">
              <v:path arrowok="t"/>
              <v:stroke dashstyle="solid"/>
            </v:shape>
            <v:shape style="position:absolute;left:4345;top:-3724;width:201;height:296" type="#_x0000_t202" filled="false" stroked="false">
              <v:textbox inset="0,0,0,0">
                <w:txbxContent>
                  <w:p>
                    <w:pPr>
                      <w:spacing w:line="295" w:lineRule="exact" w:before="0"/>
                      <w:ind w:left="0" w:right="0" w:firstLine="0"/>
                      <w:jc w:val="left"/>
                      <w:rPr>
                        <w:b/>
                        <w:sz w:val="26"/>
                      </w:rPr>
                    </w:pPr>
                    <w:r>
                      <w:rPr>
                        <w:b/>
                        <w:w w:val="96"/>
                        <w:sz w:val="26"/>
                      </w:rPr>
                      <w:t>B</w:t>
                    </w:r>
                  </w:p>
                </w:txbxContent>
              </v:textbox>
              <w10:wrap type="none"/>
            </v:shape>
            <v:shape style="position:absolute;left:7996;top:-3331;width:201;height:296" type="#_x0000_t202" filled="false" stroked="false">
              <v:textbox inset="0,0,0,0">
                <w:txbxContent>
                  <w:p>
                    <w:pPr>
                      <w:spacing w:line="295" w:lineRule="exact" w:before="0"/>
                      <w:ind w:left="0" w:right="0" w:firstLine="0"/>
                      <w:jc w:val="left"/>
                      <w:rPr>
                        <w:b/>
                        <w:sz w:val="26"/>
                      </w:rPr>
                    </w:pPr>
                    <w:r>
                      <w:rPr>
                        <w:b/>
                        <w:w w:val="96"/>
                        <w:sz w:val="26"/>
                      </w:rPr>
                      <w:t>A</w:t>
                    </w:r>
                  </w:p>
                </w:txbxContent>
              </v:textbox>
              <w10:wrap type="none"/>
            </v:shape>
            <v:shape style="position:absolute;left:6362;top:-2938;width:215;height:296" type="#_x0000_t202" filled="false" stroked="false">
              <v:textbox inset="0,0,0,0">
                <w:txbxContent>
                  <w:p>
                    <w:pPr>
                      <w:spacing w:line="295" w:lineRule="exact" w:before="0"/>
                      <w:ind w:left="0" w:right="0" w:firstLine="0"/>
                      <w:jc w:val="left"/>
                      <w:rPr>
                        <w:b/>
                        <w:sz w:val="26"/>
                      </w:rPr>
                    </w:pPr>
                    <w:r>
                      <w:rPr>
                        <w:b/>
                        <w:w w:val="96"/>
                        <w:sz w:val="26"/>
                      </w:rPr>
                      <w:t>G</w:t>
                    </w:r>
                  </w:p>
                </w:txbxContent>
              </v:textbox>
              <w10:wrap type="none"/>
            </v:shape>
            <v:shape style="position:absolute;left:3297;top:-2474;width:201;height:296" type="#_x0000_t202" filled="false" stroked="false">
              <v:textbox inset="0,0,0,0">
                <w:txbxContent>
                  <w:p>
                    <w:pPr>
                      <w:spacing w:line="295" w:lineRule="exact" w:before="0"/>
                      <w:ind w:left="0" w:right="0" w:firstLine="0"/>
                      <w:jc w:val="left"/>
                      <w:rPr>
                        <w:b/>
                        <w:sz w:val="26"/>
                      </w:rPr>
                    </w:pPr>
                    <w:r>
                      <w:rPr>
                        <w:b/>
                        <w:w w:val="96"/>
                        <w:sz w:val="26"/>
                      </w:rPr>
                      <w:t>D</w:t>
                    </w:r>
                  </w:p>
                </w:txbxContent>
              </v:textbox>
              <w10:wrap type="none"/>
            </v:shape>
            <v:shape style="position:absolute;left:8729;top:-1866;width:201;height:296" type="#_x0000_t202" filled="false" stroked="false">
              <v:textbox inset="0,0,0,0">
                <w:txbxContent>
                  <w:p>
                    <w:pPr>
                      <w:spacing w:line="295" w:lineRule="exact" w:before="0"/>
                      <w:ind w:left="0" w:right="0" w:firstLine="0"/>
                      <w:jc w:val="left"/>
                      <w:rPr>
                        <w:b/>
                        <w:sz w:val="26"/>
                      </w:rPr>
                    </w:pPr>
                    <w:r>
                      <w:rPr>
                        <w:b/>
                        <w:w w:val="96"/>
                        <w:sz w:val="26"/>
                      </w:rPr>
                      <w:t>C</w:t>
                    </w:r>
                  </w:p>
                </w:txbxContent>
              </v:textbox>
              <w10:wrap type="none"/>
            </v:shape>
            <v:shape style="position:absolute;left:2756;top:-841;width:201;height:296" type="#_x0000_t202" filled="false" stroked="false">
              <v:textbox inset="0,0,0,0">
                <w:txbxContent>
                  <w:p>
                    <w:pPr>
                      <w:spacing w:line="295" w:lineRule="exact" w:before="0"/>
                      <w:ind w:left="0" w:right="0" w:firstLine="0"/>
                      <w:jc w:val="left"/>
                      <w:rPr>
                        <w:b/>
                        <w:sz w:val="26"/>
                      </w:rPr>
                    </w:pPr>
                    <w:r>
                      <w:rPr>
                        <w:b/>
                        <w:w w:val="96"/>
                        <w:sz w:val="26"/>
                      </w:rPr>
                      <w:t>C</w:t>
                    </w:r>
                  </w:p>
                </w:txbxContent>
              </v:textbox>
              <w10:wrap type="none"/>
            </v:shape>
            <v:shape style="position:absolute;left:3342;top:4175;width:201;height:296" type="#_x0000_t202" filled="false" stroked="false">
              <v:textbox inset="0,0,0,0">
                <w:txbxContent>
                  <w:p>
                    <w:pPr>
                      <w:spacing w:line="295" w:lineRule="exact" w:before="0"/>
                      <w:ind w:left="0" w:right="0" w:firstLine="0"/>
                      <w:jc w:val="left"/>
                      <w:rPr>
                        <w:b/>
                        <w:sz w:val="26"/>
                      </w:rPr>
                    </w:pPr>
                    <w:r>
                      <w:rPr>
                        <w:b/>
                        <w:w w:val="96"/>
                        <w:sz w:val="26"/>
                      </w:rPr>
                      <w:t>H</w:t>
                    </w:r>
                  </w:p>
                </w:txbxContent>
              </v:textbox>
              <w10:wrap type="none"/>
            </v:shape>
            <v:shape style="position:absolute;left:8211;top:3972;width:160;height:296" type="#_x0000_t202" filled="false" stroked="false">
              <v:textbox inset="0,0,0,0">
                <w:txbxContent>
                  <w:p>
                    <w:pPr>
                      <w:spacing w:line="295" w:lineRule="exact" w:before="0"/>
                      <w:ind w:left="0" w:right="0" w:firstLine="0"/>
                      <w:jc w:val="left"/>
                      <w:rPr>
                        <w:b/>
                        <w:sz w:val="26"/>
                      </w:rPr>
                    </w:pPr>
                    <w:r>
                      <w:rPr>
                        <w:b/>
                        <w:w w:val="96"/>
                        <w:sz w:val="26"/>
                      </w:rPr>
                      <w:t>J</w:t>
                    </w:r>
                  </w:p>
                </w:txbxContent>
              </v:textbox>
              <w10:wrap type="none"/>
            </v:shape>
            <w10:wrap type="none"/>
          </v:group>
        </w:pict>
      </w:r>
      <w:r>
        <w:rPr>
          <w:b/>
          <w:w w:val="96"/>
          <w:sz w:val="26"/>
        </w:rPr>
        <w:t>F</w:t>
      </w:r>
    </w:p>
    <w:p>
      <w:pPr>
        <w:pStyle w:val="BodyText"/>
        <w:rPr>
          <w:b/>
          <w:sz w:val="20"/>
        </w:rPr>
      </w:pPr>
    </w:p>
    <w:p>
      <w:pPr>
        <w:pStyle w:val="BodyText"/>
        <w:rPr>
          <w:b/>
          <w:sz w:val="20"/>
        </w:rPr>
      </w:pPr>
    </w:p>
    <w:p>
      <w:pPr>
        <w:spacing w:before="241"/>
        <w:ind w:left="1181" w:right="0" w:firstLine="0"/>
        <w:jc w:val="left"/>
        <w:rPr>
          <w:b/>
          <w:sz w:val="26"/>
        </w:rPr>
      </w:pPr>
      <w:r>
        <w:rPr>
          <w:b/>
          <w:w w:val="96"/>
          <w:sz w:val="26"/>
        </w:rPr>
        <w:t>D</w:t>
      </w:r>
    </w:p>
    <w:p>
      <w:pPr>
        <w:pStyle w:val="BodyText"/>
        <w:rPr>
          <w:b/>
          <w:sz w:val="20"/>
        </w:rPr>
      </w:pPr>
    </w:p>
    <w:p>
      <w:pPr>
        <w:spacing w:before="270"/>
        <w:ind w:left="0" w:right="1943" w:firstLine="0"/>
        <w:jc w:val="right"/>
        <w:rPr>
          <w:b/>
          <w:sz w:val="26"/>
        </w:rPr>
      </w:pPr>
      <w:r>
        <w:rPr>
          <w:b/>
          <w:w w:val="96"/>
          <w:sz w:val="26"/>
        </w:rPr>
        <w:t>E</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8"/>
        </w:rPr>
      </w:pPr>
      <w:r>
        <w:rPr/>
        <w:drawing>
          <wp:anchor distT="0" distB="0" distL="0" distR="0" allowOverlap="1" layoutInCell="1" locked="0" behindDoc="0" simplePos="0" relativeHeight="248">
            <wp:simplePos x="0" y="0"/>
            <wp:positionH relativeFrom="page">
              <wp:posOffset>5739739</wp:posOffset>
            </wp:positionH>
            <wp:positionV relativeFrom="paragraph">
              <wp:posOffset>158167</wp:posOffset>
            </wp:positionV>
            <wp:extent cx="586500" cy="100012"/>
            <wp:effectExtent l="0" t="0" r="0" b="0"/>
            <wp:wrapTopAndBottom/>
            <wp:docPr id="23" name="image28.png" descr=""/>
            <wp:cNvGraphicFramePr>
              <a:graphicFrameLocks noChangeAspect="1"/>
            </wp:cNvGraphicFramePr>
            <a:graphic>
              <a:graphicData uri="http://schemas.openxmlformats.org/drawingml/2006/picture">
                <pic:pic>
                  <pic:nvPicPr>
                    <pic:cNvPr id="24" name="image28.png"/>
                    <pic:cNvPicPr/>
                  </pic:nvPicPr>
                  <pic:blipFill>
                    <a:blip r:embed="rId37" cstate="print"/>
                    <a:stretch>
                      <a:fillRect/>
                    </a:stretch>
                  </pic:blipFill>
                  <pic:spPr>
                    <a:xfrm>
                      <a:off x="0" y="0"/>
                      <a:ext cx="586500" cy="100012"/>
                    </a:xfrm>
                    <a:prstGeom prst="rect">
                      <a:avLst/>
                    </a:prstGeom>
                  </pic:spPr>
                </pic:pic>
              </a:graphicData>
            </a:graphic>
          </wp:anchor>
        </w:drawing>
      </w:r>
    </w:p>
    <w:p>
      <w:pPr>
        <w:spacing w:after="0"/>
        <w:rPr>
          <w:sz w:val="18"/>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Табличка</w:t>
                    <w:tab/>
                    <w:t>PT 2 / PT</w:t>
                  </w:r>
                  <w:r>
                    <w:rPr>
                      <w:b/>
                      <w:spacing w:val="-3"/>
                      <w:sz w:val="32"/>
                    </w:rPr>
                    <w:t> </w:t>
                  </w:r>
                  <w:r>
                    <w:rPr>
                      <w:b/>
                      <w:sz w:val="32"/>
                    </w:rPr>
                    <w:t>3</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36" w:id="31"/>
      <w:bookmarkStart w:name="2.3 Значения маркировочных табличек" w:id="32"/>
      <w:r>
        <w:rPr>
          <w:b w:val="0"/>
        </w:rPr>
      </w:r>
      <w:bookmarkEnd w:id="32"/>
      <w:bookmarkStart w:name="2.3 Значения маркировочных табличек" w:id="33"/>
      <w:r>
        <w:rPr/>
        <w:t>Значени</w:t>
      </w:r>
      <w:r>
        <w:rPr/>
        <w:t>я маркировочных</w:t>
      </w:r>
      <w:r>
        <w:rPr>
          <w:spacing w:val="3"/>
        </w:rPr>
        <w:t> </w:t>
      </w:r>
      <w:bookmarkEnd w:id="31"/>
      <w:r>
        <w:rPr/>
        <w:t>табличек</w:t>
      </w:r>
    </w:p>
    <w:p>
      <w:pPr>
        <w:pStyle w:val="BodyText"/>
        <w:rPr>
          <w:b/>
          <w:sz w:val="20"/>
        </w:rPr>
      </w:pPr>
    </w:p>
    <w:p>
      <w:pPr>
        <w:pStyle w:val="BodyText"/>
        <w:spacing w:before="4"/>
        <w:rPr>
          <w:b/>
          <w:sz w:val="28"/>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192"/>
        <w:gridCol w:w="4743"/>
      </w:tblGrid>
      <w:tr>
        <w:trPr>
          <w:trHeight w:val="710" w:hRule="atLeast"/>
        </w:trPr>
        <w:tc>
          <w:tcPr>
            <w:tcW w:w="720" w:type="dxa"/>
            <w:shd w:val="clear" w:color="auto" w:fill="E6E6E6"/>
          </w:tcPr>
          <w:p>
            <w:pPr>
              <w:pStyle w:val="TableParagraph"/>
              <w:rPr>
                <w:rFonts w:ascii="Times New Roman"/>
                <w:sz w:val="22"/>
              </w:rPr>
            </w:pPr>
          </w:p>
        </w:tc>
        <w:tc>
          <w:tcPr>
            <w:tcW w:w="4192" w:type="dxa"/>
            <w:shd w:val="clear" w:color="auto" w:fill="E6E6E6"/>
          </w:tcPr>
          <w:p>
            <w:pPr>
              <w:pStyle w:val="TableParagraph"/>
              <w:spacing w:before="49"/>
              <w:ind w:left="119"/>
              <w:rPr>
                <w:b/>
                <w:sz w:val="24"/>
              </w:rPr>
            </w:pPr>
            <w:r>
              <w:rPr>
                <w:b/>
                <w:sz w:val="24"/>
              </w:rPr>
              <w:t>Табличка</w:t>
            </w:r>
          </w:p>
        </w:tc>
        <w:tc>
          <w:tcPr>
            <w:tcW w:w="4743" w:type="dxa"/>
            <w:shd w:val="clear" w:color="auto" w:fill="E6E6E6"/>
          </w:tcPr>
          <w:p>
            <w:pPr>
              <w:pStyle w:val="TableParagraph"/>
              <w:spacing w:before="49"/>
              <w:ind w:left="119"/>
              <w:rPr>
                <w:b/>
                <w:sz w:val="24"/>
              </w:rPr>
            </w:pPr>
            <w:r>
              <w:rPr>
                <w:b/>
                <w:sz w:val="24"/>
              </w:rPr>
              <w:t>Значение</w:t>
            </w:r>
          </w:p>
        </w:tc>
      </w:tr>
      <w:tr>
        <w:trPr>
          <w:trHeight w:val="3307" w:hRule="atLeast"/>
        </w:trPr>
        <w:tc>
          <w:tcPr>
            <w:tcW w:w="720" w:type="dxa"/>
          </w:tcPr>
          <w:p>
            <w:pPr>
              <w:pStyle w:val="TableParagraph"/>
              <w:spacing w:before="60"/>
              <w:ind w:left="119"/>
              <w:rPr>
                <w:sz w:val="20"/>
              </w:rPr>
            </w:pPr>
            <w:r>
              <w:rPr>
                <w:w w:val="99"/>
                <w:sz w:val="20"/>
              </w:rPr>
              <w:t>A</w:t>
            </w:r>
          </w:p>
        </w:tc>
        <w:tc>
          <w:tcPr>
            <w:tcW w:w="4192" w:type="dxa"/>
          </w:tcPr>
          <w:p>
            <w:pPr>
              <w:pStyle w:val="TableParagraph"/>
              <w:spacing w:before="7"/>
              <w:rPr>
                <w:b/>
                <w:sz w:val="25"/>
              </w:rPr>
            </w:pPr>
          </w:p>
          <w:p>
            <w:pPr>
              <w:pStyle w:val="TableParagraph"/>
              <w:ind w:left="428"/>
              <w:rPr>
                <w:sz w:val="20"/>
              </w:rPr>
            </w:pPr>
            <w:r>
              <w:rPr>
                <w:sz w:val="20"/>
              </w:rPr>
              <w:drawing>
                <wp:inline distT="0" distB="0" distL="0" distR="0">
                  <wp:extent cx="1509802" cy="890016"/>
                  <wp:effectExtent l="0" t="0" r="0" b="0"/>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38" cstate="print"/>
                          <a:stretch>
                            <a:fillRect/>
                          </a:stretch>
                        </pic:blipFill>
                        <pic:spPr>
                          <a:xfrm>
                            <a:off x="0" y="0"/>
                            <a:ext cx="1509802" cy="890016"/>
                          </a:xfrm>
                          <a:prstGeom prst="rect">
                            <a:avLst/>
                          </a:prstGeom>
                        </pic:spPr>
                      </pic:pic>
                    </a:graphicData>
                  </a:graphic>
                </wp:inline>
              </w:drawing>
            </w:r>
            <w:r>
              <w:rPr>
                <w:sz w:val="20"/>
              </w:rPr>
            </w:r>
          </w:p>
          <w:p>
            <w:pPr>
              <w:pStyle w:val="TableParagraph"/>
              <w:spacing w:before="5"/>
              <w:rPr>
                <w:b/>
                <w:sz w:val="2"/>
              </w:rPr>
            </w:pPr>
          </w:p>
          <w:p>
            <w:pPr>
              <w:pStyle w:val="TableParagraph"/>
              <w:ind w:left="301"/>
              <w:rPr>
                <w:sz w:val="20"/>
              </w:rPr>
            </w:pPr>
            <w:r>
              <w:rPr>
                <w:sz w:val="20"/>
              </w:rPr>
              <w:drawing>
                <wp:inline distT="0" distB="0" distL="0" distR="0">
                  <wp:extent cx="1600200" cy="920496"/>
                  <wp:effectExtent l="0" t="0" r="0" b="0"/>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39" cstate="print"/>
                          <a:stretch>
                            <a:fillRect/>
                          </a:stretch>
                        </pic:blipFill>
                        <pic:spPr>
                          <a:xfrm>
                            <a:off x="0" y="0"/>
                            <a:ext cx="1600200" cy="920496"/>
                          </a:xfrm>
                          <a:prstGeom prst="rect">
                            <a:avLst/>
                          </a:prstGeom>
                        </pic:spPr>
                      </pic:pic>
                    </a:graphicData>
                  </a:graphic>
                </wp:inline>
              </w:drawing>
            </w:r>
            <w:r>
              <w:rPr>
                <w:sz w:val="20"/>
              </w:rPr>
            </w:r>
          </w:p>
        </w:tc>
        <w:tc>
          <w:tcPr>
            <w:tcW w:w="4743" w:type="dxa"/>
          </w:tcPr>
          <w:p>
            <w:pPr>
              <w:pStyle w:val="TableParagraph"/>
              <w:spacing w:line="249" w:lineRule="auto" w:before="60"/>
              <w:ind w:left="119"/>
              <w:rPr>
                <w:sz w:val="20"/>
              </w:rPr>
            </w:pPr>
            <w:r>
              <w:rPr>
                <w:sz w:val="20"/>
              </w:rPr>
              <w:t>Агрегат следует использовать только ВНЕ ПОМЕЩЕНИЙ и вдали от окон, дверей и вентиляционных отверстий.</w:t>
            </w:r>
          </w:p>
        </w:tc>
      </w:tr>
      <w:tr>
        <w:trPr>
          <w:trHeight w:val="3230" w:hRule="atLeast"/>
        </w:trPr>
        <w:tc>
          <w:tcPr>
            <w:tcW w:w="720" w:type="dxa"/>
          </w:tcPr>
          <w:p>
            <w:pPr>
              <w:pStyle w:val="TableParagraph"/>
              <w:spacing w:before="60"/>
              <w:ind w:left="119"/>
              <w:rPr>
                <w:sz w:val="20"/>
              </w:rPr>
            </w:pPr>
            <w:r>
              <w:rPr>
                <w:w w:val="99"/>
                <w:sz w:val="20"/>
              </w:rPr>
              <w:t>B</w:t>
            </w:r>
          </w:p>
        </w:tc>
        <w:tc>
          <w:tcPr>
            <w:tcW w:w="4192" w:type="dxa"/>
          </w:tcPr>
          <w:p>
            <w:pPr>
              <w:pStyle w:val="TableParagraph"/>
              <w:spacing w:before="11"/>
              <w:rPr>
                <w:b/>
                <w:sz w:val="13"/>
              </w:rPr>
            </w:pPr>
          </w:p>
          <w:p>
            <w:pPr>
              <w:pStyle w:val="TableParagraph"/>
              <w:ind w:left="363"/>
              <w:rPr>
                <w:sz w:val="20"/>
              </w:rPr>
            </w:pPr>
            <w:r>
              <w:rPr>
                <w:sz w:val="20"/>
              </w:rPr>
              <w:drawing>
                <wp:inline distT="0" distB="0" distL="0" distR="0">
                  <wp:extent cx="1521327" cy="891444"/>
                  <wp:effectExtent l="0" t="0" r="0" b="0"/>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40" cstate="print"/>
                          <a:stretch>
                            <a:fillRect/>
                          </a:stretch>
                        </pic:blipFill>
                        <pic:spPr>
                          <a:xfrm>
                            <a:off x="0" y="0"/>
                            <a:ext cx="1521327" cy="891444"/>
                          </a:xfrm>
                          <a:prstGeom prst="rect">
                            <a:avLst/>
                          </a:prstGeom>
                        </pic:spPr>
                      </pic:pic>
                    </a:graphicData>
                  </a:graphic>
                </wp:inline>
              </w:drawing>
            </w:r>
            <w:r>
              <w:rPr>
                <w:sz w:val="20"/>
              </w:rPr>
            </w:r>
          </w:p>
          <w:p>
            <w:pPr>
              <w:pStyle w:val="TableParagraph"/>
              <w:rPr>
                <w:b/>
                <w:sz w:val="10"/>
              </w:rPr>
            </w:pPr>
          </w:p>
          <w:p>
            <w:pPr>
              <w:pStyle w:val="TableParagraph"/>
              <w:ind w:left="320"/>
              <w:rPr>
                <w:sz w:val="20"/>
              </w:rPr>
            </w:pPr>
            <w:r>
              <w:rPr>
                <w:sz w:val="20"/>
              </w:rPr>
              <w:drawing>
                <wp:inline distT="0" distB="0" distL="0" distR="0">
                  <wp:extent cx="1347216" cy="798576"/>
                  <wp:effectExtent l="0" t="0" r="0" b="0"/>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41" cstate="print"/>
                          <a:stretch>
                            <a:fillRect/>
                          </a:stretch>
                        </pic:blipFill>
                        <pic:spPr>
                          <a:xfrm>
                            <a:off x="0" y="0"/>
                            <a:ext cx="1347216" cy="798576"/>
                          </a:xfrm>
                          <a:prstGeom prst="rect">
                            <a:avLst/>
                          </a:prstGeom>
                        </pic:spPr>
                      </pic:pic>
                    </a:graphicData>
                  </a:graphic>
                </wp:inline>
              </w:drawing>
            </w:r>
            <w:r>
              <w:rPr>
                <w:sz w:val="20"/>
              </w:rPr>
            </w:r>
          </w:p>
        </w:tc>
        <w:tc>
          <w:tcPr>
            <w:tcW w:w="4743" w:type="dxa"/>
          </w:tcPr>
          <w:p>
            <w:pPr>
              <w:pStyle w:val="TableParagraph"/>
              <w:spacing w:before="49"/>
              <w:ind w:left="119"/>
              <w:rPr>
                <w:sz w:val="24"/>
              </w:rPr>
            </w:pPr>
            <w:r>
              <w:rPr>
                <w:sz w:val="24"/>
              </w:rPr>
              <w:t>ОСТОРОЖНО!</w:t>
            </w:r>
          </w:p>
          <w:p>
            <w:pPr>
              <w:pStyle w:val="TableParagraph"/>
              <w:spacing w:before="5"/>
              <w:ind w:left="119"/>
              <w:rPr>
                <w:sz w:val="24"/>
              </w:rPr>
            </w:pPr>
            <w:r>
              <w:rPr>
                <w:sz w:val="24"/>
              </w:rPr>
              <w:t>Горячая поверхность</w:t>
            </w:r>
          </w:p>
        </w:tc>
      </w:tr>
      <w:tr>
        <w:trPr>
          <w:trHeight w:val="3025" w:hRule="atLeast"/>
        </w:trPr>
        <w:tc>
          <w:tcPr>
            <w:tcW w:w="720" w:type="dxa"/>
          </w:tcPr>
          <w:p>
            <w:pPr>
              <w:pStyle w:val="TableParagraph"/>
              <w:spacing w:before="60"/>
              <w:ind w:left="119"/>
              <w:rPr>
                <w:sz w:val="20"/>
              </w:rPr>
            </w:pPr>
            <w:r>
              <w:rPr>
                <w:w w:val="99"/>
                <w:sz w:val="20"/>
              </w:rPr>
              <w:t>C</w:t>
            </w:r>
          </w:p>
        </w:tc>
        <w:tc>
          <w:tcPr>
            <w:tcW w:w="4192" w:type="dxa"/>
          </w:tcPr>
          <w:p>
            <w:pPr>
              <w:pStyle w:val="TableParagraph"/>
              <w:spacing w:before="7"/>
              <w:rPr>
                <w:b/>
                <w:sz w:val="13"/>
              </w:rPr>
            </w:pPr>
          </w:p>
          <w:p>
            <w:pPr>
              <w:pStyle w:val="TableParagraph"/>
              <w:ind w:left="303"/>
              <w:rPr>
                <w:sz w:val="20"/>
              </w:rPr>
            </w:pPr>
            <w:r>
              <w:rPr>
                <w:sz w:val="20"/>
              </w:rPr>
              <w:drawing>
                <wp:inline distT="0" distB="0" distL="0" distR="0">
                  <wp:extent cx="1590450" cy="781812"/>
                  <wp:effectExtent l="0" t="0" r="0" b="0"/>
                  <wp:docPr id="33" name="image33.png" descr=""/>
                  <wp:cNvGraphicFramePr>
                    <a:graphicFrameLocks noChangeAspect="1"/>
                  </wp:cNvGraphicFramePr>
                  <a:graphic>
                    <a:graphicData uri="http://schemas.openxmlformats.org/drawingml/2006/picture">
                      <pic:pic>
                        <pic:nvPicPr>
                          <pic:cNvPr id="34" name="image33.png"/>
                          <pic:cNvPicPr/>
                        </pic:nvPicPr>
                        <pic:blipFill>
                          <a:blip r:embed="rId42" cstate="print"/>
                          <a:stretch>
                            <a:fillRect/>
                          </a:stretch>
                        </pic:blipFill>
                        <pic:spPr>
                          <a:xfrm>
                            <a:off x="0" y="0"/>
                            <a:ext cx="1590450" cy="781812"/>
                          </a:xfrm>
                          <a:prstGeom prst="rect">
                            <a:avLst/>
                          </a:prstGeom>
                        </pic:spPr>
                      </pic:pic>
                    </a:graphicData>
                  </a:graphic>
                </wp:inline>
              </w:drawing>
            </w:r>
            <w:r>
              <w:rPr>
                <w:sz w:val="20"/>
              </w:rPr>
            </w:r>
          </w:p>
          <w:p>
            <w:pPr>
              <w:pStyle w:val="TableParagraph"/>
              <w:spacing w:before="7"/>
              <w:rPr>
                <w:b/>
                <w:sz w:val="18"/>
              </w:rPr>
            </w:pPr>
          </w:p>
          <w:p>
            <w:pPr>
              <w:pStyle w:val="TableParagraph"/>
              <w:ind w:left="464"/>
              <w:rPr>
                <w:sz w:val="20"/>
              </w:rPr>
            </w:pPr>
            <w:r>
              <w:rPr>
                <w:sz w:val="20"/>
              </w:rPr>
              <w:drawing>
                <wp:inline distT="0" distB="0" distL="0" distR="0">
                  <wp:extent cx="1316736" cy="688848"/>
                  <wp:effectExtent l="0" t="0" r="0" b="0"/>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43" cstate="print"/>
                          <a:stretch>
                            <a:fillRect/>
                          </a:stretch>
                        </pic:blipFill>
                        <pic:spPr>
                          <a:xfrm>
                            <a:off x="0" y="0"/>
                            <a:ext cx="1316736" cy="688848"/>
                          </a:xfrm>
                          <a:prstGeom prst="rect">
                            <a:avLst/>
                          </a:prstGeom>
                        </pic:spPr>
                      </pic:pic>
                    </a:graphicData>
                  </a:graphic>
                </wp:inline>
              </w:drawing>
            </w:r>
            <w:r>
              <w:rPr>
                <w:sz w:val="20"/>
              </w:rPr>
            </w:r>
          </w:p>
        </w:tc>
        <w:tc>
          <w:tcPr>
            <w:tcW w:w="4743" w:type="dxa"/>
          </w:tcPr>
          <w:p>
            <w:pPr>
              <w:pStyle w:val="TableParagraph"/>
              <w:tabs>
                <w:tab w:pos="2258" w:val="left" w:leader="none"/>
                <w:tab w:pos="3389" w:val="left" w:leader="none"/>
              </w:tabs>
              <w:spacing w:line="242" w:lineRule="auto" w:before="49"/>
              <w:ind w:left="167" w:right="109" w:firstLine="14"/>
              <w:jc w:val="both"/>
              <w:rPr>
                <w:sz w:val="24"/>
              </w:rPr>
            </w:pPr>
            <w:r>
              <w:rPr>
                <w:sz w:val="24"/>
              </w:rPr>
              <w:t>ВНИМАНИЕ! Перед началом эксплуатации данного </w:t>
            </w:r>
            <w:r>
              <w:rPr>
                <w:spacing w:val="-3"/>
                <w:sz w:val="24"/>
              </w:rPr>
              <w:t>агрегата необходимо </w:t>
            </w:r>
            <w:r>
              <w:rPr>
                <w:sz w:val="24"/>
              </w:rPr>
              <w:t>изучить и понять поставляемое вместе с ним руководство</w:t>
              <w:tab/>
              <w:t>для</w:t>
              <w:tab/>
            </w:r>
            <w:r>
              <w:rPr>
                <w:spacing w:val="-1"/>
                <w:sz w:val="24"/>
              </w:rPr>
              <w:t>оператора. </w:t>
            </w:r>
            <w:r>
              <w:rPr>
                <w:sz w:val="24"/>
              </w:rPr>
              <w:t>Невыполнение </w:t>
            </w:r>
            <w:r>
              <w:rPr>
                <w:spacing w:val="-3"/>
                <w:sz w:val="24"/>
              </w:rPr>
              <w:t>этого </w:t>
            </w:r>
            <w:r>
              <w:rPr>
                <w:sz w:val="24"/>
              </w:rPr>
              <w:t>требования повышает степень риска получения травм</w:t>
            </w:r>
            <w:r>
              <w:rPr>
                <w:spacing w:val="-8"/>
                <w:sz w:val="24"/>
              </w:rPr>
              <w:t> </w:t>
            </w:r>
            <w:r>
              <w:rPr>
                <w:sz w:val="24"/>
              </w:rPr>
              <w:t>как</w:t>
            </w:r>
            <w:r>
              <w:rPr>
                <w:spacing w:val="-9"/>
                <w:sz w:val="24"/>
              </w:rPr>
              <w:t> </w:t>
            </w:r>
            <w:r>
              <w:rPr>
                <w:sz w:val="24"/>
              </w:rPr>
              <w:t>для</w:t>
            </w:r>
            <w:r>
              <w:rPr>
                <w:spacing w:val="-9"/>
                <w:sz w:val="24"/>
              </w:rPr>
              <w:t> </w:t>
            </w:r>
            <w:r>
              <w:rPr>
                <w:sz w:val="24"/>
              </w:rPr>
              <w:t>вас,</w:t>
            </w:r>
            <w:r>
              <w:rPr>
                <w:spacing w:val="-10"/>
                <w:sz w:val="24"/>
              </w:rPr>
              <w:t> </w:t>
            </w:r>
            <w:r>
              <w:rPr>
                <w:sz w:val="24"/>
              </w:rPr>
              <w:t>так</w:t>
            </w:r>
            <w:r>
              <w:rPr>
                <w:spacing w:val="-9"/>
                <w:sz w:val="24"/>
              </w:rPr>
              <w:t> </w:t>
            </w:r>
            <w:r>
              <w:rPr>
                <w:sz w:val="24"/>
              </w:rPr>
              <w:t>и</w:t>
            </w:r>
            <w:r>
              <w:rPr>
                <w:spacing w:val="-9"/>
                <w:sz w:val="24"/>
              </w:rPr>
              <w:t> </w:t>
            </w:r>
            <w:r>
              <w:rPr>
                <w:sz w:val="24"/>
              </w:rPr>
              <w:t>для</w:t>
            </w:r>
            <w:r>
              <w:rPr>
                <w:spacing w:val="-9"/>
                <w:sz w:val="24"/>
              </w:rPr>
              <w:t> </w:t>
            </w:r>
            <w:r>
              <w:rPr>
                <w:sz w:val="24"/>
              </w:rPr>
              <w:t>других</w:t>
            </w:r>
            <w:r>
              <w:rPr>
                <w:spacing w:val="-10"/>
                <w:sz w:val="24"/>
              </w:rPr>
              <w:t> </w:t>
            </w:r>
            <w:r>
              <w:rPr>
                <w:sz w:val="24"/>
              </w:rPr>
              <w:t>лиц.</w:t>
            </w:r>
          </w:p>
        </w:tc>
      </w:tr>
    </w:tbl>
    <w:p>
      <w:pPr>
        <w:spacing w:after="0" w:line="242" w:lineRule="auto"/>
        <w:jc w:val="both"/>
        <w:rPr>
          <w:sz w:val="24"/>
        </w:rPr>
        <w:sectPr>
          <w:pgSz w:w="12240" w:h="15840"/>
          <w:pgMar w:header="0" w:footer="805" w:top="520" w:bottom="1000" w:left="1080" w:right="880"/>
        </w:sectPr>
      </w:pPr>
    </w:p>
    <w:p>
      <w:pPr>
        <w:pStyle w:val="BodyText"/>
        <w:ind w:left="135"/>
        <w:rPr>
          <w:sz w:val="20"/>
        </w:rPr>
      </w:pPr>
      <w:r>
        <w:rPr/>
        <w:pict>
          <v:group style="position:absolute;margin-left:233.399994pt;margin-top:102.059998pt;width:55.1pt;height:161.050pt;mso-position-horizontal-relative:page;mso-position-vertical-relative:page;z-index:-110200" coordorigin="4668,2041" coordsize="1102,3221">
            <v:shape style="position:absolute;left:4668;top:2041;width:1102;height:1641" type="#_x0000_t75" stroked="false">
              <v:imagedata r:id="rId44" o:title=""/>
            </v:shape>
            <v:shape style="position:absolute;left:4693;top:3642;width:1076;height:1620" type="#_x0000_t75" stroked="false">
              <v:imagedata r:id="rId45" o:title=""/>
            </v:shape>
            <w10:wrap type="none"/>
          </v:group>
        </w:pict>
      </w:r>
      <w:r>
        <w:rPr>
          <w:sz w:val="20"/>
        </w:rPr>
        <w:pict>
          <v:shape style="width:490.45pt;height:25.6pt;mso-position-horizontal-relative:char;mso-position-vertical-relative:line" type="#_x0000_t202" filled="true" fillcolor="#e6e6e6" stroked="false">
            <w10:anchorlock/>
            <v:textbox inset="0,0,0,0">
              <w:txbxContent>
                <w:p>
                  <w:pPr>
                    <w:tabs>
                      <w:tab w:pos="8257"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Табличка</w:t>
                  </w:r>
                </w:p>
              </w:txbxContent>
            </v:textbox>
            <v:fill type="solid"/>
          </v:shape>
        </w:pict>
      </w:r>
      <w:r>
        <w:rPr>
          <w:sz w:val="20"/>
        </w:rPr>
      </w:r>
    </w:p>
    <w:p>
      <w:pPr>
        <w:pStyle w:val="BodyText"/>
        <w:spacing w:before="9"/>
        <w:rPr>
          <w:b/>
          <w:sz w:val="11"/>
        </w:rPr>
      </w:pPr>
    </w:p>
    <w:tbl>
      <w:tblPr>
        <w:tblW w:w="0" w:type="auto"/>
        <w:jc w:val="left"/>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190"/>
        <w:gridCol w:w="4742"/>
      </w:tblGrid>
      <w:tr>
        <w:trPr>
          <w:trHeight w:val="710" w:hRule="atLeast"/>
        </w:trPr>
        <w:tc>
          <w:tcPr>
            <w:tcW w:w="720" w:type="dxa"/>
            <w:shd w:val="clear" w:color="auto" w:fill="E6E6E6"/>
          </w:tcPr>
          <w:p>
            <w:pPr>
              <w:pStyle w:val="TableParagraph"/>
              <w:rPr>
                <w:rFonts w:ascii="Times New Roman"/>
                <w:sz w:val="22"/>
              </w:rPr>
            </w:pPr>
          </w:p>
        </w:tc>
        <w:tc>
          <w:tcPr>
            <w:tcW w:w="4190" w:type="dxa"/>
            <w:shd w:val="clear" w:color="auto" w:fill="E6E6E6"/>
          </w:tcPr>
          <w:p>
            <w:pPr>
              <w:pStyle w:val="TableParagraph"/>
              <w:spacing w:before="50"/>
              <w:ind w:left="119"/>
              <w:rPr>
                <w:b/>
                <w:sz w:val="24"/>
              </w:rPr>
            </w:pPr>
            <w:r>
              <w:rPr>
                <w:b/>
                <w:sz w:val="24"/>
              </w:rPr>
              <w:t>Табличка</w:t>
            </w:r>
          </w:p>
        </w:tc>
        <w:tc>
          <w:tcPr>
            <w:tcW w:w="4742" w:type="dxa"/>
            <w:shd w:val="clear" w:color="auto" w:fill="E6E6E6"/>
          </w:tcPr>
          <w:p>
            <w:pPr>
              <w:pStyle w:val="TableParagraph"/>
              <w:spacing w:before="50"/>
              <w:ind w:left="120"/>
              <w:rPr>
                <w:b/>
                <w:sz w:val="24"/>
              </w:rPr>
            </w:pPr>
            <w:r>
              <w:rPr>
                <w:b/>
                <w:sz w:val="24"/>
              </w:rPr>
              <w:t>Значение</w:t>
            </w:r>
          </w:p>
        </w:tc>
      </w:tr>
      <w:tr>
        <w:trPr>
          <w:trHeight w:val="3410" w:hRule="atLeast"/>
        </w:trPr>
        <w:tc>
          <w:tcPr>
            <w:tcW w:w="720" w:type="dxa"/>
          </w:tcPr>
          <w:p>
            <w:pPr>
              <w:pStyle w:val="TableParagraph"/>
              <w:spacing w:before="60"/>
              <w:ind w:left="119"/>
              <w:rPr>
                <w:sz w:val="20"/>
              </w:rPr>
            </w:pPr>
            <w:r>
              <w:rPr>
                <w:w w:val="99"/>
                <w:sz w:val="20"/>
              </w:rPr>
              <w:t>D</w:t>
            </w:r>
          </w:p>
        </w:tc>
        <w:tc>
          <w:tcPr>
            <w:tcW w:w="4190" w:type="dxa"/>
          </w:tcPr>
          <w:p>
            <w:pPr>
              <w:pStyle w:val="TableParagraph"/>
              <w:rPr>
                <w:rFonts w:ascii="Times New Roman"/>
                <w:sz w:val="22"/>
              </w:rPr>
            </w:pPr>
          </w:p>
        </w:tc>
        <w:tc>
          <w:tcPr>
            <w:tcW w:w="4742" w:type="dxa"/>
          </w:tcPr>
          <w:p>
            <w:pPr>
              <w:pStyle w:val="TableParagraph"/>
              <w:spacing w:before="60"/>
              <w:ind w:left="120"/>
              <w:rPr>
                <w:sz w:val="20"/>
              </w:rPr>
            </w:pPr>
            <w:r>
              <w:rPr>
                <w:sz w:val="20"/>
              </w:rPr>
              <w:t>ОСТОРОЖНО!</w:t>
            </w:r>
          </w:p>
          <w:p>
            <w:pPr>
              <w:pStyle w:val="TableParagraph"/>
              <w:spacing w:line="249" w:lineRule="auto" w:before="12"/>
              <w:ind w:left="120"/>
              <w:rPr>
                <w:sz w:val="20"/>
              </w:rPr>
            </w:pPr>
            <w:r>
              <w:rPr>
                <w:sz w:val="20"/>
              </w:rPr>
              <w:t>Не открывайте, если насос горячий. Горячая вода или пар внутри могут находиться под давлением.</w:t>
            </w:r>
          </w:p>
        </w:tc>
      </w:tr>
      <w:tr>
        <w:trPr>
          <w:trHeight w:val="4068" w:hRule="atLeast"/>
        </w:trPr>
        <w:tc>
          <w:tcPr>
            <w:tcW w:w="720" w:type="dxa"/>
          </w:tcPr>
          <w:p>
            <w:pPr>
              <w:pStyle w:val="TableParagraph"/>
              <w:spacing w:before="61"/>
              <w:ind w:left="119"/>
              <w:rPr>
                <w:sz w:val="20"/>
              </w:rPr>
            </w:pPr>
            <w:r>
              <w:rPr>
                <w:w w:val="99"/>
                <w:sz w:val="20"/>
              </w:rPr>
              <w:t>E</w:t>
            </w:r>
          </w:p>
        </w:tc>
        <w:tc>
          <w:tcPr>
            <w:tcW w:w="4190" w:type="dxa"/>
          </w:tcPr>
          <w:p>
            <w:pPr>
              <w:pStyle w:val="TableParagraph"/>
              <w:rPr>
                <w:b/>
                <w:sz w:val="18"/>
              </w:rPr>
            </w:pPr>
          </w:p>
          <w:p>
            <w:pPr>
              <w:pStyle w:val="TableParagraph"/>
              <w:tabs>
                <w:tab w:pos="2272" w:val="left" w:leader="none"/>
              </w:tabs>
              <w:ind w:left="407"/>
              <w:rPr>
                <w:sz w:val="20"/>
              </w:rPr>
            </w:pPr>
            <w:r>
              <w:rPr>
                <w:sz w:val="20"/>
              </w:rPr>
              <w:drawing>
                <wp:inline distT="0" distB="0" distL="0" distR="0">
                  <wp:extent cx="963203" cy="2346960"/>
                  <wp:effectExtent l="0" t="0" r="0" b="0"/>
                  <wp:docPr id="37" name="image37.png" descr=""/>
                  <wp:cNvGraphicFramePr>
                    <a:graphicFrameLocks noChangeAspect="1"/>
                  </wp:cNvGraphicFramePr>
                  <a:graphic>
                    <a:graphicData uri="http://schemas.openxmlformats.org/drawingml/2006/picture">
                      <pic:pic>
                        <pic:nvPicPr>
                          <pic:cNvPr id="38" name="image37.png"/>
                          <pic:cNvPicPr/>
                        </pic:nvPicPr>
                        <pic:blipFill>
                          <a:blip r:embed="rId46" cstate="print"/>
                          <a:stretch>
                            <a:fillRect/>
                          </a:stretch>
                        </pic:blipFill>
                        <pic:spPr>
                          <a:xfrm>
                            <a:off x="0" y="0"/>
                            <a:ext cx="963203" cy="2346960"/>
                          </a:xfrm>
                          <a:prstGeom prst="rect">
                            <a:avLst/>
                          </a:prstGeom>
                        </pic:spPr>
                      </pic:pic>
                    </a:graphicData>
                  </a:graphic>
                </wp:inline>
              </w:drawing>
            </w:r>
            <w:r>
              <w:rPr>
                <w:sz w:val="20"/>
              </w:rPr>
            </w:r>
            <w:r>
              <w:rPr>
                <w:sz w:val="20"/>
              </w:rPr>
              <w:tab/>
            </w:r>
            <w:r>
              <w:rPr>
                <w:position w:val="9"/>
                <w:sz w:val="20"/>
              </w:rPr>
              <w:drawing>
                <wp:inline distT="0" distB="0" distL="0" distR="0">
                  <wp:extent cx="915895" cy="2261616"/>
                  <wp:effectExtent l="0" t="0" r="0" b="0"/>
                  <wp:docPr id="39" name="image38.png" descr=""/>
                  <wp:cNvGraphicFramePr>
                    <a:graphicFrameLocks noChangeAspect="1"/>
                  </wp:cNvGraphicFramePr>
                  <a:graphic>
                    <a:graphicData uri="http://schemas.openxmlformats.org/drawingml/2006/picture">
                      <pic:pic>
                        <pic:nvPicPr>
                          <pic:cNvPr id="40" name="image38.png"/>
                          <pic:cNvPicPr/>
                        </pic:nvPicPr>
                        <pic:blipFill>
                          <a:blip r:embed="rId47" cstate="print"/>
                          <a:stretch>
                            <a:fillRect/>
                          </a:stretch>
                        </pic:blipFill>
                        <pic:spPr>
                          <a:xfrm>
                            <a:off x="0" y="0"/>
                            <a:ext cx="915895" cy="2261616"/>
                          </a:xfrm>
                          <a:prstGeom prst="rect">
                            <a:avLst/>
                          </a:prstGeom>
                        </pic:spPr>
                      </pic:pic>
                    </a:graphicData>
                  </a:graphic>
                </wp:inline>
              </w:drawing>
            </w:r>
            <w:r>
              <w:rPr>
                <w:position w:val="9"/>
                <w:sz w:val="20"/>
              </w:rPr>
            </w:r>
          </w:p>
        </w:tc>
        <w:tc>
          <w:tcPr>
            <w:tcW w:w="4742" w:type="dxa"/>
          </w:tcPr>
          <w:p>
            <w:pPr>
              <w:pStyle w:val="TableParagraph"/>
              <w:spacing w:before="50"/>
              <w:ind w:left="120"/>
              <w:rPr>
                <w:sz w:val="24"/>
              </w:rPr>
            </w:pPr>
            <w:r>
              <w:rPr>
                <w:sz w:val="24"/>
              </w:rPr>
              <w:t>ОСТОРОЖНО!</w:t>
            </w:r>
          </w:p>
          <w:p>
            <w:pPr>
              <w:pStyle w:val="TableParagraph"/>
              <w:spacing w:line="244" w:lineRule="auto" w:before="4"/>
              <w:ind w:left="120" w:right="140"/>
              <w:rPr>
                <w:sz w:val="24"/>
              </w:rPr>
            </w:pPr>
            <w:r>
              <w:rPr>
                <w:sz w:val="24"/>
              </w:rPr>
              <w:t>Запрещается перекачивать летучие, воспламеняемые жидкости и жидкости с низкой температурой воспламенения. В противном случае возможно возгорание или взрыв.</w:t>
            </w:r>
          </w:p>
        </w:tc>
      </w:tr>
      <w:tr>
        <w:trPr>
          <w:trHeight w:val="3230" w:hRule="atLeast"/>
        </w:trPr>
        <w:tc>
          <w:tcPr>
            <w:tcW w:w="720" w:type="dxa"/>
          </w:tcPr>
          <w:p>
            <w:pPr>
              <w:pStyle w:val="TableParagraph"/>
              <w:spacing w:before="60"/>
              <w:ind w:left="119"/>
              <w:rPr>
                <w:sz w:val="20"/>
              </w:rPr>
            </w:pPr>
            <w:r>
              <w:rPr>
                <w:w w:val="99"/>
                <w:sz w:val="20"/>
              </w:rPr>
              <w:t>F</w:t>
            </w:r>
          </w:p>
        </w:tc>
        <w:tc>
          <w:tcPr>
            <w:tcW w:w="4190" w:type="dxa"/>
          </w:tcPr>
          <w:p>
            <w:pPr>
              <w:pStyle w:val="TableParagraph"/>
              <w:spacing w:before="4"/>
              <w:rPr>
                <w:b/>
                <w:sz w:val="14"/>
              </w:rPr>
            </w:pPr>
          </w:p>
          <w:p>
            <w:pPr>
              <w:pStyle w:val="TableParagraph"/>
              <w:ind w:left="638"/>
              <w:rPr>
                <w:sz w:val="20"/>
              </w:rPr>
            </w:pPr>
            <w:r>
              <w:rPr>
                <w:sz w:val="20"/>
              </w:rPr>
              <w:drawing>
                <wp:inline distT="0" distB="0" distL="0" distR="0">
                  <wp:extent cx="1658067" cy="835151"/>
                  <wp:effectExtent l="0" t="0" r="0" b="0"/>
                  <wp:docPr id="41" name="image39.png" descr=""/>
                  <wp:cNvGraphicFramePr>
                    <a:graphicFrameLocks noChangeAspect="1"/>
                  </wp:cNvGraphicFramePr>
                  <a:graphic>
                    <a:graphicData uri="http://schemas.openxmlformats.org/drawingml/2006/picture">
                      <pic:pic>
                        <pic:nvPicPr>
                          <pic:cNvPr id="42" name="image39.png"/>
                          <pic:cNvPicPr/>
                        </pic:nvPicPr>
                        <pic:blipFill>
                          <a:blip r:embed="rId48" cstate="print"/>
                          <a:stretch>
                            <a:fillRect/>
                          </a:stretch>
                        </pic:blipFill>
                        <pic:spPr>
                          <a:xfrm>
                            <a:off x="0" y="0"/>
                            <a:ext cx="1658067" cy="835151"/>
                          </a:xfrm>
                          <a:prstGeom prst="rect">
                            <a:avLst/>
                          </a:prstGeom>
                        </pic:spPr>
                      </pic:pic>
                    </a:graphicData>
                  </a:graphic>
                </wp:inline>
              </w:drawing>
            </w:r>
            <w:r>
              <w:rPr>
                <w:sz w:val="20"/>
              </w:rPr>
            </w:r>
          </w:p>
          <w:p>
            <w:pPr>
              <w:pStyle w:val="TableParagraph"/>
              <w:spacing w:before="6"/>
              <w:rPr>
                <w:b/>
                <w:sz w:val="9"/>
              </w:rPr>
            </w:pPr>
          </w:p>
          <w:p>
            <w:pPr>
              <w:pStyle w:val="TableParagraph"/>
              <w:ind w:left="764"/>
              <w:rPr>
                <w:sz w:val="20"/>
              </w:rPr>
            </w:pPr>
            <w:r>
              <w:rPr>
                <w:sz w:val="20"/>
              </w:rPr>
              <w:drawing>
                <wp:inline distT="0" distB="0" distL="0" distR="0">
                  <wp:extent cx="1560546" cy="957072"/>
                  <wp:effectExtent l="0" t="0" r="0" b="0"/>
                  <wp:docPr id="43" name="image40.png" descr=""/>
                  <wp:cNvGraphicFramePr>
                    <a:graphicFrameLocks noChangeAspect="1"/>
                  </wp:cNvGraphicFramePr>
                  <a:graphic>
                    <a:graphicData uri="http://schemas.openxmlformats.org/drawingml/2006/picture">
                      <pic:pic>
                        <pic:nvPicPr>
                          <pic:cNvPr id="44" name="image40.png"/>
                          <pic:cNvPicPr/>
                        </pic:nvPicPr>
                        <pic:blipFill>
                          <a:blip r:embed="rId49" cstate="print"/>
                          <a:stretch>
                            <a:fillRect/>
                          </a:stretch>
                        </pic:blipFill>
                        <pic:spPr>
                          <a:xfrm>
                            <a:off x="0" y="0"/>
                            <a:ext cx="1560546" cy="957072"/>
                          </a:xfrm>
                          <a:prstGeom prst="rect">
                            <a:avLst/>
                          </a:prstGeom>
                        </pic:spPr>
                      </pic:pic>
                    </a:graphicData>
                  </a:graphic>
                </wp:inline>
              </w:drawing>
            </w:r>
            <w:r>
              <w:rPr>
                <w:sz w:val="20"/>
              </w:rPr>
            </w:r>
          </w:p>
        </w:tc>
        <w:tc>
          <w:tcPr>
            <w:tcW w:w="4742" w:type="dxa"/>
          </w:tcPr>
          <w:p>
            <w:pPr>
              <w:pStyle w:val="TableParagraph"/>
              <w:spacing w:before="49"/>
              <w:ind w:left="120"/>
              <w:rPr>
                <w:sz w:val="24"/>
              </w:rPr>
            </w:pPr>
            <w:r>
              <w:rPr>
                <w:sz w:val="24"/>
              </w:rPr>
              <w:t>ВНИМАНИЕ!</w:t>
            </w:r>
          </w:p>
          <w:p>
            <w:pPr>
              <w:pStyle w:val="TableParagraph"/>
              <w:spacing w:line="242" w:lineRule="auto" w:before="5"/>
              <w:ind w:left="120"/>
              <w:rPr>
                <w:sz w:val="24"/>
              </w:rPr>
            </w:pPr>
            <w:r>
              <w:rPr>
                <w:sz w:val="24"/>
              </w:rPr>
              <w:t>Применяйте только чистое, фильтрованное дизельное топливо.</w:t>
            </w:r>
          </w:p>
        </w:tc>
      </w:tr>
    </w:tbl>
    <w:p>
      <w:pPr>
        <w:spacing w:after="0" w:line="242" w:lineRule="auto"/>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8077" w:val="left" w:leader="none"/>
                    </w:tabs>
                    <w:spacing w:before="84"/>
                    <w:ind w:left="56" w:right="0" w:firstLine="0"/>
                    <w:jc w:val="left"/>
                    <w:rPr>
                      <w:b/>
                      <w:sz w:val="32"/>
                    </w:rPr>
                  </w:pPr>
                  <w:r>
                    <w:rPr>
                      <w:b/>
                      <w:sz w:val="32"/>
                    </w:rPr>
                    <w:t>Табличка</w:t>
                    <w:tab/>
                    <w:t>PT 2 / PT</w:t>
                  </w:r>
                  <w:r>
                    <w:rPr>
                      <w:b/>
                      <w:spacing w:val="-3"/>
                      <w:sz w:val="32"/>
                    </w:rPr>
                    <w:t> </w:t>
                  </w:r>
                  <w:r>
                    <w:rPr>
                      <w:b/>
                      <w:sz w:val="32"/>
                    </w:rPr>
                    <w:t>3</w:t>
                  </w:r>
                </w:p>
              </w:txbxContent>
            </v:textbox>
            <v:fill type="solid"/>
          </v:shape>
        </w:pict>
      </w:r>
      <w:r>
        <w:rPr>
          <w:sz w:val="20"/>
        </w:rPr>
      </w:r>
    </w:p>
    <w:p>
      <w:pPr>
        <w:pStyle w:val="BodyText"/>
        <w:spacing w:before="9"/>
        <w:rPr>
          <w:b/>
          <w:sz w:val="11"/>
        </w:rPr>
      </w:pPr>
    </w:p>
    <w:tbl>
      <w:tblPr>
        <w:tblW w:w="0" w:type="auto"/>
        <w:jc w:val="left"/>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20"/>
        <w:gridCol w:w="4192"/>
        <w:gridCol w:w="4743"/>
      </w:tblGrid>
      <w:tr>
        <w:trPr>
          <w:trHeight w:val="710" w:hRule="atLeast"/>
        </w:trPr>
        <w:tc>
          <w:tcPr>
            <w:tcW w:w="720" w:type="dxa"/>
            <w:shd w:val="clear" w:color="auto" w:fill="E6E6E6"/>
          </w:tcPr>
          <w:p>
            <w:pPr>
              <w:pStyle w:val="TableParagraph"/>
              <w:rPr>
                <w:rFonts w:ascii="Times New Roman"/>
                <w:sz w:val="22"/>
              </w:rPr>
            </w:pPr>
          </w:p>
        </w:tc>
        <w:tc>
          <w:tcPr>
            <w:tcW w:w="4192" w:type="dxa"/>
            <w:shd w:val="clear" w:color="auto" w:fill="E6E6E6"/>
          </w:tcPr>
          <w:p>
            <w:pPr>
              <w:pStyle w:val="TableParagraph"/>
              <w:spacing w:before="50"/>
              <w:ind w:left="119"/>
              <w:rPr>
                <w:b/>
                <w:sz w:val="24"/>
              </w:rPr>
            </w:pPr>
            <w:r>
              <w:rPr>
                <w:b/>
                <w:sz w:val="24"/>
              </w:rPr>
              <w:t>Табличка</w:t>
            </w:r>
          </w:p>
        </w:tc>
        <w:tc>
          <w:tcPr>
            <w:tcW w:w="4743" w:type="dxa"/>
            <w:shd w:val="clear" w:color="auto" w:fill="E6E6E6"/>
          </w:tcPr>
          <w:p>
            <w:pPr>
              <w:pStyle w:val="TableParagraph"/>
              <w:spacing w:before="50"/>
              <w:ind w:left="119"/>
              <w:rPr>
                <w:b/>
                <w:sz w:val="24"/>
              </w:rPr>
            </w:pPr>
            <w:r>
              <w:rPr>
                <w:b/>
                <w:sz w:val="24"/>
              </w:rPr>
              <w:t>Значение</w:t>
            </w:r>
          </w:p>
        </w:tc>
      </w:tr>
      <w:tr>
        <w:trPr>
          <w:trHeight w:val="2196" w:hRule="atLeast"/>
        </w:trPr>
        <w:tc>
          <w:tcPr>
            <w:tcW w:w="720" w:type="dxa"/>
          </w:tcPr>
          <w:p>
            <w:pPr>
              <w:pStyle w:val="TableParagraph"/>
              <w:spacing w:before="60"/>
              <w:ind w:left="119"/>
              <w:rPr>
                <w:sz w:val="20"/>
              </w:rPr>
            </w:pPr>
            <w:r>
              <w:rPr>
                <w:w w:val="99"/>
                <w:sz w:val="20"/>
              </w:rPr>
              <w:t>G</w:t>
            </w:r>
          </w:p>
        </w:tc>
        <w:tc>
          <w:tcPr>
            <w:tcW w:w="4192" w:type="dxa"/>
          </w:tcPr>
          <w:p>
            <w:pPr>
              <w:pStyle w:val="TableParagraph"/>
              <w:spacing w:before="9"/>
              <w:rPr>
                <w:b/>
                <w:sz w:val="19"/>
              </w:rPr>
            </w:pPr>
          </w:p>
          <w:p>
            <w:pPr>
              <w:pStyle w:val="TableParagraph"/>
              <w:tabs>
                <w:tab w:pos="2174" w:val="left" w:leader="none"/>
              </w:tabs>
              <w:ind w:left="629"/>
              <w:rPr>
                <w:sz w:val="20"/>
              </w:rPr>
            </w:pPr>
            <w:r>
              <w:rPr>
                <w:sz w:val="20"/>
              </w:rPr>
              <w:drawing>
                <wp:inline distT="0" distB="0" distL="0" distR="0">
                  <wp:extent cx="725637" cy="1121663"/>
                  <wp:effectExtent l="0" t="0" r="0" b="0"/>
                  <wp:docPr id="45" name="image41.png" descr=""/>
                  <wp:cNvGraphicFramePr>
                    <a:graphicFrameLocks noChangeAspect="1"/>
                  </wp:cNvGraphicFramePr>
                  <a:graphic>
                    <a:graphicData uri="http://schemas.openxmlformats.org/drawingml/2006/picture">
                      <pic:pic>
                        <pic:nvPicPr>
                          <pic:cNvPr id="46" name="image41.png"/>
                          <pic:cNvPicPr/>
                        </pic:nvPicPr>
                        <pic:blipFill>
                          <a:blip r:embed="rId50" cstate="print"/>
                          <a:stretch>
                            <a:fillRect/>
                          </a:stretch>
                        </pic:blipFill>
                        <pic:spPr>
                          <a:xfrm>
                            <a:off x="0" y="0"/>
                            <a:ext cx="725637" cy="1121663"/>
                          </a:xfrm>
                          <a:prstGeom prst="rect">
                            <a:avLst/>
                          </a:prstGeom>
                        </pic:spPr>
                      </pic:pic>
                    </a:graphicData>
                  </a:graphic>
                </wp:inline>
              </w:drawing>
            </w:r>
            <w:r>
              <w:rPr>
                <w:sz w:val="20"/>
              </w:rPr>
            </w:r>
            <w:r>
              <w:rPr>
                <w:sz w:val="20"/>
              </w:rPr>
              <w:tab/>
            </w:r>
            <w:r>
              <w:rPr>
                <w:position w:val="2"/>
                <w:sz w:val="20"/>
              </w:rPr>
              <w:drawing>
                <wp:inline distT="0" distB="0" distL="0" distR="0">
                  <wp:extent cx="684083" cy="1074991"/>
                  <wp:effectExtent l="0" t="0" r="0" b="0"/>
                  <wp:docPr id="47" name="image42.png" descr=""/>
                  <wp:cNvGraphicFramePr>
                    <a:graphicFrameLocks noChangeAspect="1"/>
                  </wp:cNvGraphicFramePr>
                  <a:graphic>
                    <a:graphicData uri="http://schemas.openxmlformats.org/drawingml/2006/picture">
                      <pic:pic>
                        <pic:nvPicPr>
                          <pic:cNvPr id="48" name="image42.png"/>
                          <pic:cNvPicPr/>
                        </pic:nvPicPr>
                        <pic:blipFill>
                          <a:blip r:embed="rId51" cstate="print"/>
                          <a:stretch>
                            <a:fillRect/>
                          </a:stretch>
                        </pic:blipFill>
                        <pic:spPr>
                          <a:xfrm>
                            <a:off x="0" y="0"/>
                            <a:ext cx="684083" cy="1074991"/>
                          </a:xfrm>
                          <a:prstGeom prst="rect">
                            <a:avLst/>
                          </a:prstGeom>
                        </pic:spPr>
                      </pic:pic>
                    </a:graphicData>
                  </a:graphic>
                </wp:inline>
              </w:drawing>
            </w:r>
            <w:r>
              <w:rPr>
                <w:position w:val="2"/>
                <w:sz w:val="20"/>
              </w:rPr>
            </w:r>
          </w:p>
        </w:tc>
        <w:tc>
          <w:tcPr>
            <w:tcW w:w="4743" w:type="dxa"/>
          </w:tcPr>
          <w:p>
            <w:pPr>
              <w:pStyle w:val="TableParagraph"/>
              <w:spacing w:before="60"/>
              <w:ind w:left="119"/>
              <w:rPr>
                <w:sz w:val="20"/>
              </w:rPr>
            </w:pPr>
            <w:r>
              <w:rPr>
                <w:sz w:val="20"/>
              </w:rPr>
              <w:t>УBЕДOMПЕНИЕ</w:t>
            </w:r>
          </w:p>
          <w:p>
            <w:pPr>
              <w:pStyle w:val="TableParagraph"/>
              <w:spacing w:before="12"/>
              <w:ind w:left="119"/>
              <w:rPr>
                <w:sz w:val="20"/>
              </w:rPr>
            </w:pPr>
            <w:r>
              <w:rPr>
                <w:sz w:val="20"/>
              </w:rPr>
              <w:t>Точка подъема.</w:t>
            </w:r>
          </w:p>
        </w:tc>
      </w:tr>
      <w:tr>
        <w:trPr>
          <w:trHeight w:val="4682" w:hRule="atLeast"/>
        </w:trPr>
        <w:tc>
          <w:tcPr>
            <w:tcW w:w="720" w:type="dxa"/>
          </w:tcPr>
          <w:p>
            <w:pPr>
              <w:pStyle w:val="TableParagraph"/>
              <w:spacing w:before="61"/>
              <w:ind w:left="119"/>
              <w:rPr>
                <w:sz w:val="20"/>
              </w:rPr>
            </w:pPr>
            <w:r>
              <w:rPr>
                <w:w w:val="99"/>
                <w:sz w:val="20"/>
              </w:rPr>
              <w:t>H</w:t>
            </w:r>
          </w:p>
        </w:tc>
        <w:tc>
          <w:tcPr>
            <w:tcW w:w="4192" w:type="dxa"/>
          </w:tcPr>
          <w:p>
            <w:pPr>
              <w:pStyle w:val="TableParagraph"/>
              <w:spacing w:before="7"/>
              <w:rPr>
                <w:b/>
                <w:sz w:val="17"/>
              </w:rPr>
            </w:pPr>
          </w:p>
          <w:p>
            <w:pPr>
              <w:pStyle w:val="TableParagraph"/>
              <w:ind w:left="482"/>
              <w:rPr>
                <w:sz w:val="20"/>
              </w:rPr>
            </w:pPr>
            <w:r>
              <w:rPr>
                <w:sz w:val="20"/>
              </w:rPr>
              <w:drawing>
                <wp:inline distT="0" distB="0" distL="0" distR="0">
                  <wp:extent cx="1707958" cy="1322831"/>
                  <wp:effectExtent l="0" t="0" r="0" b="0"/>
                  <wp:docPr id="49" name="image43.png" descr=""/>
                  <wp:cNvGraphicFramePr>
                    <a:graphicFrameLocks noChangeAspect="1"/>
                  </wp:cNvGraphicFramePr>
                  <a:graphic>
                    <a:graphicData uri="http://schemas.openxmlformats.org/drawingml/2006/picture">
                      <pic:pic>
                        <pic:nvPicPr>
                          <pic:cNvPr id="50" name="image43.png"/>
                          <pic:cNvPicPr/>
                        </pic:nvPicPr>
                        <pic:blipFill>
                          <a:blip r:embed="rId52" cstate="print"/>
                          <a:stretch>
                            <a:fillRect/>
                          </a:stretch>
                        </pic:blipFill>
                        <pic:spPr>
                          <a:xfrm>
                            <a:off x="0" y="0"/>
                            <a:ext cx="1707958" cy="1322831"/>
                          </a:xfrm>
                          <a:prstGeom prst="rect">
                            <a:avLst/>
                          </a:prstGeom>
                        </pic:spPr>
                      </pic:pic>
                    </a:graphicData>
                  </a:graphic>
                </wp:inline>
              </w:drawing>
            </w:r>
            <w:r>
              <w:rPr>
                <w:sz w:val="20"/>
              </w:rPr>
            </w:r>
          </w:p>
          <w:p>
            <w:pPr>
              <w:pStyle w:val="TableParagraph"/>
              <w:spacing w:before="4"/>
              <w:rPr>
                <w:b/>
                <w:sz w:val="18"/>
              </w:rPr>
            </w:pPr>
          </w:p>
          <w:p>
            <w:pPr>
              <w:pStyle w:val="TableParagraph"/>
              <w:ind w:left="529"/>
              <w:rPr>
                <w:sz w:val="20"/>
              </w:rPr>
            </w:pPr>
            <w:r>
              <w:rPr>
                <w:sz w:val="20"/>
              </w:rPr>
              <w:drawing>
                <wp:inline distT="0" distB="0" distL="0" distR="0">
                  <wp:extent cx="1645254" cy="1286256"/>
                  <wp:effectExtent l="0" t="0" r="0" b="0"/>
                  <wp:docPr id="51" name="image44.png" descr=""/>
                  <wp:cNvGraphicFramePr>
                    <a:graphicFrameLocks noChangeAspect="1"/>
                  </wp:cNvGraphicFramePr>
                  <a:graphic>
                    <a:graphicData uri="http://schemas.openxmlformats.org/drawingml/2006/picture">
                      <pic:pic>
                        <pic:nvPicPr>
                          <pic:cNvPr id="52" name="image44.png"/>
                          <pic:cNvPicPr/>
                        </pic:nvPicPr>
                        <pic:blipFill>
                          <a:blip r:embed="rId53" cstate="print"/>
                          <a:stretch>
                            <a:fillRect/>
                          </a:stretch>
                        </pic:blipFill>
                        <pic:spPr>
                          <a:xfrm>
                            <a:off x="0" y="0"/>
                            <a:ext cx="1645254" cy="1286256"/>
                          </a:xfrm>
                          <a:prstGeom prst="rect">
                            <a:avLst/>
                          </a:prstGeom>
                        </pic:spPr>
                      </pic:pic>
                    </a:graphicData>
                  </a:graphic>
                </wp:inline>
              </w:drawing>
            </w:r>
            <w:r>
              <w:rPr>
                <w:sz w:val="20"/>
              </w:rPr>
            </w:r>
          </w:p>
        </w:tc>
        <w:tc>
          <w:tcPr>
            <w:tcW w:w="4743" w:type="dxa"/>
          </w:tcPr>
          <w:p>
            <w:pPr>
              <w:pStyle w:val="TableParagraph"/>
              <w:spacing w:line="242" w:lineRule="auto" w:before="50"/>
              <w:ind w:left="119" w:right="121"/>
              <w:rPr>
                <w:sz w:val="24"/>
              </w:rPr>
            </w:pPr>
            <w:r>
              <w:rPr>
                <w:sz w:val="24"/>
              </w:rPr>
              <w:t>К каждому аппарату крепится табличка с указанием номера модели, номенклатурного номера позиции, номера модификации и серийного номера. Следует записать сведения, указанные на такой табличке, на случай, если она потеряется или будет повреждена. При заказе деталей или запросе сервисной информации вас обязательно попросят указать номер модели, номенклатурный номер позиции, номер модификации и серийный номер аппарата.</w:t>
            </w:r>
          </w:p>
        </w:tc>
      </w:tr>
      <w:tr>
        <w:trPr>
          <w:trHeight w:val="2232" w:hRule="atLeast"/>
        </w:trPr>
        <w:tc>
          <w:tcPr>
            <w:tcW w:w="720" w:type="dxa"/>
          </w:tcPr>
          <w:p>
            <w:pPr>
              <w:pStyle w:val="TableParagraph"/>
              <w:spacing w:before="60"/>
              <w:ind w:left="119"/>
              <w:rPr>
                <w:sz w:val="20"/>
              </w:rPr>
            </w:pPr>
            <w:r>
              <w:rPr>
                <w:w w:val="99"/>
                <w:sz w:val="20"/>
              </w:rPr>
              <w:t>J</w:t>
            </w:r>
          </w:p>
        </w:tc>
        <w:tc>
          <w:tcPr>
            <w:tcW w:w="4192" w:type="dxa"/>
          </w:tcPr>
          <w:p>
            <w:pPr>
              <w:pStyle w:val="TableParagraph"/>
              <w:rPr>
                <w:b/>
                <w:sz w:val="20"/>
              </w:rPr>
            </w:pPr>
          </w:p>
          <w:p>
            <w:pPr>
              <w:pStyle w:val="TableParagraph"/>
              <w:spacing w:before="6" w:after="1"/>
              <w:rPr>
                <w:b/>
                <w:sz w:val="20"/>
              </w:rPr>
            </w:pPr>
          </w:p>
          <w:p>
            <w:pPr>
              <w:pStyle w:val="TableParagraph"/>
              <w:ind w:left="112"/>
              <w:rPr>
                <w:sz w:val="20"/>
              </w:rPr>
            </w:pPr>
            <w:r>
              <w:rPr>
                <w:position w:val="2"/>
                <w:sz w:val="20"/>
              </w:rPr>
              <w:pict>
                <v:group style="width:59.65pt;height:66.25pt;mso-position-horizontal-relative:char;mso-position-vertical-relative:line" coordorigin="0,0" coordsize="1193,1325">
                  <v:shape style="position:absolute;left:868;top:1070;width:68;height:130" coordorigin="869,1070" coordsize="68,130" path="m946,1089l946,1089,945,1089,944,1089,919,1094,898,1108,884,1128,879,1153,884,1177,896,1197,915,1211,939,1218e" filled="false" stroked="true" strokeweight=".62722pt" strokecolor="#000000">
                    <v:path arrowok="t"/>
                    <v:stroke dashstyle="solid"/>
                  </v:shape>
                  <v:shape style="position:absolute;left:880;top:1082;width:56;height:106" coordorigin="881,1082" coordsize="56,106" path="m946,1101l946,1101,945,1101,944,1101,923,1105,906,1116,895,1133,891,1154,895,1173,905,1189,920,1201,939,1206e" filled="false" stroked="true" strokeweight=".627208pt" strokecolor="#000000">
                    <v:path arrowok="t"/>
                    <v:stroke dashstyle="solid"/>
                  </v:shape>
                  <v:line style="position:absolute" from="116,28" to="1095,28" stroked="true" strokeweight=".623881pt" strokecolor="#000000">
                    <v:stroke dashstyle="solid"/>
                  </v:line>
                  <v:line style="position:absolute" from="1095,1336" to="116,1336" stroked="true" strokeweight=".623881pt" strokecolor="#000000">
                    <v:stroke dashstyle="solid"/>
                  </v:line>
                  <v:shape style="position:absolute;left:783;top:349;width:175;height:108" type="#_x0000_t75" stroked="false">
                    <v:imagedata r:id="rId54" o:title=""/>
                  </v:shape>
                  <v:rect style="position:absolute;left:92;top:106;width:1027;height:1151" filled="false" stroked="true" strokeweight=".626246pt" strokecolor="#000000">
                    <v:stroke dashstyle="solid"/>
                  </v:rect>
                  <v:line style="position:absolute" from="13,1234" to="13,130" stroked="true" strokeweight=".628128pt" strokecolor="#000000">
                    <v:stroke dashstyle="solid"/>
                  </v:line>
                  <v:shape style="position:absolute;left:290;top:1088;width:260;height:118" type="#_x0000_t75" stroked="false">
                    <v:imagedata r:id="rId55" o:title=""/>
                  </v:shape>
                  <v:shape style="position:absolute;left:585;top:747;width:259;height:453" coordorigin="585,748" coordsize="259,453" path="m854,788l656,1159,654,1163,849,1163,849,1218,594,1218,594,1156,802,767e" filled="false" stroked="true" strokeweight=".627071pt" strokecolor="#000000">
                    <v:path arrowok="t"/>
                    <v:stroke dashstyle="solid"/>
                  </v:shape>
                  <v:shape style="position:absolute;left:126;top:596;width:121;height:604" coordorigin="127,597" coordsize="121,604" path="m135,763l135,690,200,617,255,617,255,1218,200,1218,200,700,135,763e" filled="false" stroked="true" strokeweight=".627963pt" strokecolor="#000000">
                    <v:path arrowok="t"/>
                    <v:stroke dashstyle="solid"/>
                  </v:shape>
                  <v:shape style="position:absolute;left:6;top:1215;width:103;height:103" coordorigin="6,1216" coordsize="103,103" path="m13,1234l22,1273,44,1306,76,1328,116,1336e" filled="false" stroked="true" strokeweight=".625991pt" strokecolor="#000000">
                    <v:path arrowok="t"/>
                    <v:stroke dashstyle="solid"/>
                  </v:shape>
                  <v:shape style="position:absolute;left:344;top:1072;width:144;height:72" coordorigin="345,1073" coordsize="144,72" path="m353,1091l359,1119,374,1142,397,1157,425,1163,453,1157,476,1142,491,1119,497,1091e" filled="false" stroked="true" strokeweight=".624722pt" strokecolor="#000000">
                    <v:path arrowok="t"/>
                    <v:stroke dashstyle="solid"/>
                  </v:shape>
                  <v:shape style="position:absolute;left:339;top:156;width:136;height:371" type="#_x0000_t75" stroked="false">
                    <v:imagedata r:id="rId56" o:title=""/>
                  </v:shape>
                  <v:shape style="position:absolute;left:290;top:606;width:260;height:125" type="#_x0000_t75" stroked="false">
                    <v:imagedata r:id="rId57" o:title=""/>
                  </v:shape>
                  <v:shape style="position:absolute;left:157;top:124;width:367;height:420" coordorigin="157,124" coordsize="367,420" path="m165,459l349,564,533,459,533,252,349,146,165,252,165,459e" filled="false" stroked="true" strokeweight=".626278pt" strokecolor="#000000">
                    <v:path arrowok="t"/>
                    <v:stroke dashstyle="solid"/>
                  </v:shape>
                  <v:line style="position:absolute" from="298,743" to="298,1091" stroked="true" strokeweight=".628128pt" strokecolor="#000000">
                    <v:stroke dashstyle="solid"/>
                  </v:line>
                  <v:line style="position:absolute" from="353,1091" to="353,744" stroked="true" strokeweight=".628128pt" strokecolor="#000000">
                    <v:stroke dashstyle="solid"/>
                  </v:line>
                  <v:shape style="position:absolute;left:262;top:186;width:148;height:294" coordorigin="263,186" coordsize="148,294" path="m271,501l271,501,272,501,272,501,330,489,376,458,408,411,420,354,408,297,376,251,330,219,272,208,272,208,271,208,271,208e" filled="false" stroked="true" strokeweight=".627260pt" strokecolor="#000000">
                    <v:path arrowok="t"/>
                    <v:stroke dashstyle="solid"/>
                  </v:shape>
                  <v:shape style="position:absolute;left:262;top:243;width:91;height:179" coordorigin="263,244" coordsize="91,179" path="m271,443l271,443,272,443,272,443,307,436,336,417,355,389,362,354,355,320,336,291,307,272,272,265,272,265,271,265,271,265e" filled="false" stroked="true" strokeweight=".627252pt" strokecolor="#000000">
                    <v:path arrowok="t"/>
                    <v:stroke dashstyle="solid"/>
                  </v:shape>
                  <v:shape style="position:absolute;left:191;top:315;width:22;height:39" coordorigin="192,315" coordsize="22,39" path="m221,375l200,375,200,336,221,336e" filled="false" stroked="true" strokeweight=".627137pt" strokecolor="#000000">
                    <v:path arrowok="t"/>
                    <v:stroke dashstyle="solid"/>
                  </v:shape>
                  <v:shape style="position:absolute;left:6;top:6;width:103;height:103" coordorigin="6,6" coordsize="103,103" path="m116,28l76,36,44,58,22,91,13,131e" filled="false" stroked="true" strokeweight=".625991pt" strokecolor="#000000">
                    <v:path arrowok="t"/>
                    <v:stroke dashstyle="solid"/>
                  </v:shape>
                  <v:shape style="position:absolute;left:262;top:272;width:62;height:122" coordorigin="263,272" coordsize="62,122" path="m271,415l271,415,272,415,272,415,296,410,315,397,328,378,333,354,328,331,315,311,296,298,272,294,272,294,271,294,271,294e" filled="false" stroked="true" strokeweight=".627243pt" strokecolor="#000000">
                    <v:path arrowok="t"/>
                    <v:stroke dashstyle="solid"/>
                  </v:shape>
                  <v:line style="position:absolute" from="258,312" to="258,398" stroked="true" strokeweight=".628128pt" strokecolor="#000000">
                    <v:stroke dashstyle="solid"/>
                  </v:line>
                  <v:shape style="position:absolute;left:212;top:291;width:38;height:87" coordorigin="213,291" coordsize="38,87" path="m258,312l221,336,221,375,258,398e" filled="false" stroked="true" strokeweight=".627452pt" strokecolor="#000000">
                    <v:path arrowok="t"/>
                    <v:stroke dashstyle="solid"/>
                  </v:shape>
                  <v:shape style="position:absolute;left:640;top:652;width:155;height:96" coordorigin="641,652" coordsize="155,96" path="m802,767l804,761,805,755,805,749,799,719,782,695,757,678,727,672,698,677,674,693,657,715,650,744e" filled="false" stroked="true" strokeweight=".62505pt" strokecolor="#000000">
                    <v:path arrowok="t"/>
                    <v:stroke dashstyle="solid"/>
                  </v:shape>
                  <v:shape style="position:absolute;left:585;top:596;width:265;height:127" coordorigin="585,597" coordsize="265,127" path="m860,744l848,694,819,654,777,627,727,617,677,627,635,654,606,694,594,744e" filled="false" stroked="true" strokeweight=".624668pt" strokecolor="#000000">
                    <v:path arrowok="t"/>
                    <v:stroke dashstyle="solid"/>
                  </v:shape>
                  <v:line style="position:absolute" from="552,1091" to="552,743" stroked="true" strokeweight=".628128pt" strokecolor="#000000">
                    <v:stroke dashstyle="solid"/>
                  </v:line>
                  <v:line style="position:absolute" from="497,744" to="497,1091" stroked="true" strokeweight=".628128pt" strokecolor="#000000">
                    <v:stroke dashstyle="solid"/>
                  </v:line>
                  <v:shape style="position:absolute;left:585;top:723;width:56;height:55" coordorigin="585,724" coordsize="56,55" path="m650,744l650,798,595,798,595,744e" filled="false" stroked="true" strokeweight=".625965pt" strokecolor="#000000">
                    <v:path arrowok="t"/>
                    <v:stroke dashstyle="solid"/>
                  </v:shape>
                  <v:shape style="position:absolute;left:843;top:723;width:6;height:45" coordorigin="844,724" coordsize="6,45" path="m854,788l858,775,860,762,860,749,860,747,860,745,860,744e" filled="false" stroked="true" strokeweight=".628053pt" strokecolor="#000000">
                    <v:path arrowok="t"/>
                    <v:stroke dashstyle="solid"/>
                  </v:shape>
                  <v:shape style="position:absolute;left:703;top:240;width:100;height:198" coordorigin="703,241" coordsize="100,198" path="m734,443l734,262,713,262,713,459,813,459,813,443,734,443e" filled="false" stroked="true" strokeweight=".627256pt" strokecolor="#000000">
                    <v:path arrowok="t"/>
                    <v:stroke dashstyle="solid"/>
                  </v:shape>
                  <v:line style="position:absolute" from="1197,130" to="1197,1234" stroked="true" strokeweight=".628128pt" strokecolor="#000000">
                    <v:stroke dashstyle="solid"/>
                  </v:line>
                  <v:shape style="position:absolute;left:976;top:1012;width:95;height:196" type="#_x0000_t75" stroked="false">
                    <v:imagedata r:id="rId58" o:title=""/>
                  </v:shape>
                  <v:shape style="position:absolute;left:922;top:987;width:271;height:338" type="#_x0000_t75" stroked="false">
                    <v:imagedata r:id="rId59" o:title=""/>
                  </v:shape>
                  <v:shape style="position:absolute;left:1083;top:6;width:103;height:103" coordorigin="1084,6" coordsize="103,103" path="m1197,130l1189,91,1167,58,1135,36,1095,28e" filled="false" stroked="true" strokeweight=".625991pt" strokecolor="#000000">
                    <v:path arrowok="t"/>
                    <v:stroke dashstyle="solid"/>
                  </v:shape>
                </v:group>
              </w:pict>
            </w:r>
            <w:r>
              <w:rPr>
                <w:position w:val="2"/>
                <w:sz w:val="20"/>
              </w:rPr>
            </w:r>
            <w:r>
              <w:rPr>
                <w:rFonts w:ascii="Times New Roman"/>
                <w:spacing w:val="113"/>
                <w:position w:val="2"/>
                <w:sz w:val="20"/>
              </w:rPr>
              <w:t> </w:t>
            </w:r>
            <w:r>
              <w:rPr>
                <w:spacing w:val="113"/>
                <w:sz w:val="20"/>
              </w:rPr>
              <w:pict>
                <v:group style="width:59pt;height:65.3500pt;mso-position-horizontal-relative:char;mso-position-vertical-relative:line" coordorigin="0,0" coordsize="1180,1307">
                  <v:shape style="position:absolute;left:336;top:140;width:134;height:378" type="#_x0000_t75" stroked="false">
                    <v:imagedata r:id="rId60" o:title=""/>
                  </v:shape>
                  <v:shape style="position:absolute;left:279;top:583;width:264;height:137" type="#_x0000_t75" stroked="false">
                    <v:imagedata r:id="rId61" o:title=""/>
                  </v:shape>
                  <v:shape style="position:absolute;left:156;top:122;width:363;height:415" coordorigin="156,122" coordsize="363,415" path="m156,433l337,537,518,433,518,227,337,122,156,227,156,433xe" filled="false" stroked="true" strokeweight=".604093pt" strokecolor="#231f20">
                    <v:path arrowok="t"/>
                    <v:stroke dashstyle="solid"/>
                  </v:shape>
                  <v:shape style="position:absolute;left:341;top:1058;width:142;height:71" coordorigin="341,1058" coordsize="142,71" path="m341,1058l347,1086,362,1108,384,1123,412,1129,439,1123,462,1108,477,1086,483,1058e" filled="false" stroked="true" strokeweight=".603581pt" strokecolor="#231f20">
                    <v:path arrowok="t"/>
                    <v:stroke dashstyle="solid"/>
                  </v:shape>
                  <v:shape style="position:absolute;left:280;top:1052;width:264;height:137" type="#_x0000_t75" stroked="false">
                    <v:imagedata r:id="rId62" o:title=""/>
                  </v:shape>
                  <v:line style="position:absolute" from="1072,1300" to="107,1300" stroked="true" strokeweight=".603304pt" strokecolor="#231f20">
                    <v:stroke dashstyle="solid"/>
                  </v:line>
                  <v:line style="position:absolute" from="108,7" to="1073,7" stroked="true" strokeweight=".603304pt" strokecolor="#231f20">
                    <v:stroke dashstyle="solid"/>
                  </v:line>
                  <v:rect style="position:absolute;left:84;top:84;width:1011;height:1138" filled="false" stroked="true" strokeweight=".604081pt" strokecolor="#231f20">
                    <v:stroke dashstyle="solid"/>
                  </v:rect>
                  <v:line style="position:absolute" from="341,1058" to="341,714" stroked="true" strokeweight=".604695pt" strokecolor="#231f20">
                    <v:stroke dashstyle="solid"/>
                  </v:line>
                  <v:line style="position:absolute" from="248,288" to="248,372" stroked="true" strokeweight=".604695pt" strokecolor="#231f20">
                    <v:stroke dashstyle="solid"/>
                  </v:line>
                  <v:shape style="position:absolute;left:6;top:6;width:102;height:102" coordorigin="6,7" coordsize="102,102" path="m108,7l68,15,36,37,14,69,6,108e" filled="false" stroked="true" strokeweight=".603997pt" strokecolor="#231f20">
                    <v:path arrowok="t"/>
                    <v:stroke dashstyle="solid"/>
                  </v:shape>
                  <v:shape style="position:absolute;left:6;top:1198;width:102;height:102" coordorigin="7,1199" coordsize="102,102" path="m7,1199l15,1238,37,1271,69,1293,109,1301e" filled="false" stroked="true" strokeweight=".603997pt" strokecolor="#231f20">
                    <v:path arrowok="t"/>
                    <v:stroke dashstyle="solid"/>
                  </v:shape>
                  <v:line style="position:absolute" from="7,1199" to="7,106" stroked="true" strokeweight=".604695pt" strokecolor="#231f20">
                    <v:stroke dashstyle="solid"/>
                  </v:line>
                  <v:line style="position:absolute" from="287,714" to="287,1058" stroked="true" strokeweight=".604695pt" strokecolor="#231f20">
                    <v:stroke dashstyle="solid"/>
                  </v:line>
                  <v:shape style="position:absolute;left:185;top:177;width:226;height:303" type="#_x0000_t75" stroked="false">
                    <v:imagedata r:id="rId63" o:title=""/>
                  </v:shape>
                  <v:shape style="position:absolute;left:125;top:588;width:119;height:596" coordorigin="126,589" coordsize="119,596" path="m126,733l126,660,191,589,245,589,245,1185,191,1185,191,671,126,733xe" filled="false" stroked="true" strokeweight=".604641pt" strokecolor="#231f20">
                    <v:path arrowok="t"/>
                    <v:stroke dashstyle="solid"/>
                  </v:shape>
                  <v:shape style="position:absolute;left:1071;top:6;width:102;height:102" coordorigin="1071,6" coordsize="102,102" path="m1173,108l1165,68,1143,36,1111,14,1071,6e" filled="false" stroked="true" strokeweight=".603998pt" strokecolor="#231f20">
                    <v:path arrowok="t"/>
                    <v:stroke dashstyle="solid"/>
                  </v:shape>
                  <v:shape style="position:absolute;left:851;top:972;width:328;height:334" type="#_x0000_t75" stroked="false">
                    <v:imagedata r:id="rId64" o:title=""/>
                  </v:shape>
                  <v:line style="position:absolute" from="1173,108" to="1173,1200" stroked="true" strokeweight=".453521pt" strokecolor="#231f20">
                    <v:stroke dashstyle="solid"/>
                  </v:line>
                  <v:line style="position:absolute" from="538,1058" to="538,714" stroked="true" strokeweight=".604695pt" strokecolor="#231f20">
                    <v:stroke dashstyle="solid"/>
                  </v:line>
                  <v:line style="position:absolute" from="483,714" to="483,1059" stroked="true" strokeweight=".604695pt" strokecolor="#231f20">
                    <v:stroke dashstyle="solid"/>
                  </v:line>
                  <v:shape style="position:absolute;left:1117;top:1170;width:40;height:6" coordorigin="1118,1171" coordsize="40,6" path="m1124,1176l1118,1171,1157,1171e" filled="false" stroked="true" strokeweight=".603328pt" strokecolor="#231f20">
                    <v:path arrowok="t"/>
                    <v:stroke dashstyle="solid"/>
                  </v:shape>
                  <v:line style="position:absolute" from="1151,1171" to="1163,1171" stroked="true" strokeweight=".53738pt" strokecolor="#231f20">
                    <v:stroke dashstyle="solid"/>
                  </v:line>
                  <v:shape style="position:absolute;left:1117;top:1132;width:40;height:23" coordorigin="1118,1132" coordsize="40,23" path="m1151,1154l1157,1149,1157,1138,1151,1132,1137,1132,1131,1138,1131,1154,1118,1154,1118,1132e" filled="false" stroked="true" strokeweight=".603629pt" strokecolor="#231f20">
                    <v:path arrowok="t"/>
                    <v:stroke dashstyle="solid"/>
                  </v:shape>
                  <v:shape style="position:absolute;left:1117;top:1099;width:20;height:23" coordorigin="1118,1100" coordsize="20,23" path="m1124,1122l1118,1116,1118,1105,1124,1100,1131,1100,1137,1105,1137,1110e" filled="false" stroked="true" strokeweight=".604069pt" strokecolor="#231f20">
                    <v:path arrowok="t"/>
                    <v:stroke dashstyle="solid"/>
                  </v:shape>
                  <v:shape style="position:absolute;left:1137;top:1099;width:20;height:23" coordorigin="1137,1100" coordsize="20,23" path="m1137,1105l1144,1100,1151,1100,1157,1105,1157,1116,1151,1122e" filled="false" stroked="true" strokeweight=".604069pt" strokecolor="#231f20">
                    <v:path arrowok="t"/>
                    <v:stroke dashstyle="solid"/>
                  </v:shape>
                  <v:shape style="position:absolute;left:1117;top:1066;width:40;height:23" coordorigin="1118,1066" coordsize="40,23" path="m1118,1088l1118,1066,1157,1083e" filled="false" stroked="true" strokeweight=".603629pt" strokecolor="#231f20">
                    <v:path arrowok="t"/>
                    <v:stroke dashstyle="solid"/>
                  </v:shape>
                  <v:shape style="position:absolute;left:1117;top:1033;width:40;height:23" coordorigin="1118,1033" coordsize="40,23" path="m1157,1050l1157,1044,1144,1033,1124,1033,1118,1039,1118,1050,1124,1055,1131,1055,1137,1050,1137,1033e" filled="false" stroked="true" strokeweight=".603629pt" strokecolor="#231f20">
                    <v:path arrowok="t"/>
                    <v:stroke dashstyle="solid"/>
                  </v:shape>
                  <v:shape style="position:absolute;left:1117;top:1000;width:40;height:23" coordorigin="1118,1000" coordsize="40,23" path="m1144,1000l1144,1022,1118,1006,1157,1006e" filled="false" stroked="true" strokeweight=".603629pt" strokecolor="#231f20">
                    <v:path arrowok="t"/>
                    <v:stroke dashstyle="solid"/>
                  </v:shape>
                  <v:shape style="position:absolute;left:690;top:232;width:347;height:219" type="#_x0000_t75" stroked="false">
                    <v:imagedata r:id="rId65" o:title=""/>
                  </v:shape>
                  <v:shape style="position:absolute;left:917;top:1067;width:9;height:105" coordorigin="917,1067" coordsize="9,105" path="m926,1067l926,1172,917,1172e" filled="false" stroked="true" strokeweight=".604686pt" strokecolor="#231f20">
                    <v:path arrowok="t"/>
                    <v:stroke dashstyle="solid"/>
                  </v:shape>
                  <v:shape style="position:absolute;left:917;top:982;width:20;height:201" coordorigin="917,982" coordsize="20,201" path="m926,1056l926,982,937,982,937,1183,917,1183e" filled="false" stroked="true" strokeweight=".604681pt" strokecolor="#231f20">
                    <v:path arrowok="t"/>
                    <v:stroke dashstyle="solid"/>
                  </v:shape>
                  <v:shape style="position:absolute;left:577;top:590;width:255;height:593" coordorigin="578,590" coordsize="255,593" path="m649,909l728,590,668,590,578,963,731,963,731,1183,787,1183,787,963,833,963,833,909,787,909,787,870,731,870,731,909,649,909xe" filled="false" stroked="true" strokeweight=".604478pt" strokecolor="#231f20">
                    <v:path arrowok="t"/>
                    <v:stroke dashstyle="solid"/>
                  </v:shape>
                </v:group>
              </w:pict>
            </w:r>
            <w:r>
              <w:rPr>
                <w:spacing w:val="113"/>
                <w:sz w:val="20"/>
              </w:rPr>
            </w:r>
            <w:r>
              <w:rPr>
                <w:rFonts w:ascii="Times New Roman"/>
                <w:spacing w:val="71"/>
                <w:sz w:val="20"/>
              </w:rPr>
              <w:t> </w:t>
            </w:r>
            <w:r>
              <w:rPr>
                <w:spacing w:val="71"/>
                <w:sz w:val="20"/>
              </w:rPr>
              <w:pict>
                <v:group style="width:58.2pt;height:64.6500pt;mso-position-horizontal-relative:char;mso-position-vertical-relative:line" coordorigin="0,0" coordsize="1164,1293">
                  <v:shape style="position:absolute;left:964;top:1055;width:66;height:52" coordorigin="965,1056" coordsize="66,52" path="m1021,1099l1015,1079,1003,1062,986,1052,965,1048,962,1048,959,1048,956,1048e" filled="false" stroked="true" strokeweight=".432153pt" strokecolor="#000000">
                    <v:path arrowok="t"/>
                    <v:stroke dashstyle="solid"/>
                  </v:shape>
                  <v:shape style="position:absolute;left:953;top:1117;width:88;height:57" coordorigin="953,1117" coordsize="88,57" path="m945,1165l949,1165,954,1166,959,1166,983,1162,1005,1150,1022,1132,1032,1109e" filled="false" stroked="true" strokeweight=".432264pt" strokecolor="#000000">
                    <v:path arrowok="t"/>
                    <v:stroke dashstyle="solid"/>
                  </v:shape>
                  <v:shape style="position:absolute;left:964;top:1107;width:66;height:56" coordorigin="965,1107" coordsize="66,56" path="m956,1154l957,1154,958,1154,959,1154,982,1150,1001,1139,1015,1121,1021,1099e" filled="false" stroked="true" strokeweight=".432106pt" strokecolor="#000000">
                    <v:path arrowok="t"/>
                    <v:stroke dashstyle="solid"/>
                  </v:shape>
                  <v:shape style="position:absolute;left:964;top:995;width:46;height:52" coordorigin="965,995" coordsize="46,52" path="m956,1037l960,1038,964,1039,968,1039,981,1037,992,1029,999,1019,1001,1006,1001,999,999,993,996,987e" filled="false" stroked="true" strokeweight=".431914pt" strokecolor="#000000">
                    <v:path arrowok="t"/>
                    <v:stroke dashstyle="solid"/>
                  </v:shape>
                  <v:shape style="position:absolute;left:953;top:970;width:52;height:11" coordorigin="953,970" coordsize="52,11" path="m996,972l986,966,975,962,964,962,957,962,951,963,945,966e" filled="false" stroked="true" strokeweight=".432595pt" strokecolor="#000000">
                    <v:path arrowok="t"/>
                    <v:stroke dashstyle="solid"/>
                  </v:shape>
                  <v:shape style="position:absolute;left:964;top:982;width:40;height:14" coordorigin="965,982" coordsize="40,14" path="m996,987l987,979,976,974,964,974,961,974,959,974,956,975e" filled="false" stroked="true" strokeweight=".432513pt" strokecolor="#000000">
                    <v:path arrowok="t"/>
                    <v:stroke dashstyle="solid"/>
                  </v:shape>
                  <v:line style="position:absolute" from="97,-5" to="1051,-5" stroked="true" strokeweight=".432644pt" strokecolor="#000000">
                    <v:stroke dashstyle="solid"/>
                  </v:line>
                  <v:line style="position:absolute" from="1051,1280" to="97,1280" stroked="true" strokeweight=".432644pt" strokecolor="#000000">
                    <v:stroke dashstyle="solid"/>
                  </v:line>
                  <v:shape style="position:absolute;left:890;top:327;width:134;height:117" type="#_x0000_t75" stroked="false">
                    <v:imagedata r:id="rId66" o:title=""/>
                  </v:shape>
                  <v:rect style="position:absolute;left:74;top:71;width:1000;height:1132" filled="false" stroked="true" strokeweight=".431922pt" strokecolor="#000000">
                    <v:stroke dashstyle="solid"/>
                  </v:rect>
                  <v:shape style="position:absolute;left:844;top:973;width:125;height:203" type="#_x0000_t75" stroked="false">
                    <v:imagedata r:id="rId67" o:title=""/>
                  </v:shape>
                  <v:shape style="position:absolute;left:277;top:1043;width:258;height:134" type="#_x0000_t75" stroked="false">
                    <v:imagedata r:id="rId68" o:title=""/>
                  </v:shape>
                  <v:shape style="position:absolute;left:633;top:1071;width:69;height:48" coordorigin="633,1071" coordsize="69,48" path="m625,1063l635,1082,649,1097,667,1107,689,1111,690,1111,692,1111,694,1111e" filled="false" stroked="true" strokeweight=".432224pt" strokecolor="#000000">
                    <v:path arrowok="t"/>
                    <v:stroke dashstyle="solid"/>
                  </v:shape>
                  <v:shape style="position:absolute;left:702;top:1064;width:66;height:55" coordorigin="702,1065" coordsize="66,55" path="m694,1111l716,1106,736,1095,751,1078,760,1057e" filled="false" stroked="true" strokeweight=".432124pt" strokecolor="#000000">
                    <v:path arrowok="t"/>
                    <v:stroke dashstyle="solid"/>
                  </v:shape>
                  <v:line style="position:absolute" from="-3,1180" to="-3,95" stroked="true" strokeweight=".431359pt" strokecolor="#000000">
                    <v:stroke dashstyle="solid"/>
                  </v:line>
                  <v:shape style="position:absolute;left:574;top:1073;width:250;height:104" type="#_x0000_t75" stroked="false">
                    <v:imagedata r:id="rId69" o:title=""/>
                  </v:shape>
                  <v:shape style="position:absolute;left:907;top:1057;width:8;height:104" coordorigin="908,1057" coordsize="8,104" path="m906,1049l906,1153,899,1153e" filled="false" stroked="true" strokeweight=".431365pt" strokecolor="#000000">
                    <v:path arrowok="t"/>
                    <v:stroke dashstyle="solid"/>
                  </v:shape>
                  <v:shape style="position:absolute;left:907;top:973;width:20;height:199" coordorigin="907,974" coordsize="20,199" path="m906,1037l906,966,918,966,918,1165,899,1165e" filled="false" stroked="true" strokeweight=".431371pt" strokecolor="#000000">
                    <v:path arrowok="t"/>
                    <v:stroke dashstyle="solid"/>
                  </v:shape>
                  <v:shape style="position:absolute;left:122;top:582;width:118;height:591" coordorigin="122,582" coordsize="118,591" path="m115,717l115,645,179,573,233,573,233,1165,179,1165,179,655,115,717xe" filled="false" stroked="true" strokeweight=".431408pt" strokecolor="#000000">
                    <v:path arrowok="t"/>
                    <v:stroke dashstyle="solid"/>
                  </v:shape>
                  <v:shape style="position:absolute;left:4;top:1187;width:101;height:101" coordorigin="4,1188" coordsize="101,101" path="m-3,1180l5,1219,26,1251,58,1272,97,1280e" filled="false" stroked="true" strokeweight=".431999pt" strokecolor="#000000">
                    <v:path arrowok="t"/>
                    <v:stroke dashstyle="solid"/>
                  </v:shape>
                  <v:shape style="position:absolute;left:4;top:4;width:101;height:101" coordorigin="4,4" coordsize="101,101" path="m97,-5l58,3,26,24,5,56,-3,95e" filled="false" stroked="true" strokeweight=".431999pt" strokecolor="#000000">
                    <v:path arrowok="t"/>
                    <v:stroke dashstyle="solid"/>
                  </v:shape>
                  <v:shape style="position:absolute;left:277;top:577;width:258;height:126" type="#_x0000_t75" stroked="false">
                    <v:imagedata r:id="rId70" o:title=""/>
                  </v:shape>
                  <v:shape style="position:absolute;left:152;top:119;width:359;height:411" coordorigin="152,120" coordsize="359,411" path="m145,418l324,522,503,418,503,214,324,110,145,214,145,418xe" filled="false" stroked="true" strokeweight=".431913pt" strokecolor="#000000">
                    <v:path arrowok="t"/>
                    <v:stroke dashstyle="solid"/>
                  </v:shape>
                  <v:shape style="position:absolute;left:336;top:142;width:121;height:365" coordorigin="336,143" coordsize="121,365" path="m329,499l378,468,416,425,441,373,449,315,441,258,418,207,382,165,334,133e" filled="false" stroked="true" strokeweight=".431485pt" strokecolor="#000000">
                    <v:path arrowok="t"/>
                    <v:stroke dashstyle="solid"/>
                  </v:shape>
                  <v:line style="position:absolute" from="274,698" to="274,1040" stroked="true" strokeweight=".431359pt" strokecolor="#000000">
                    <v:stroke dashstyle="solid"/>
                  </v:line>
                  <v:shape style="position:absolute;left:331;top:632;width:150;height:491" type="#_x0000_t75" stroked="false">
                    <v:imagedata r:id="rId71" o:title=""/>
                  </v:shape>
                  <v:shape style="position:absolute;left:255;top:264;width:61;height:119" coordorigin="256,265" coordsize="61,119" path="m248,374l248,374,249,374,249,374,272,370,291,357,304,338,308,315,304,292,291,273,272,260,249,255,249,255,248,255,248,255e" filled="false" stroked="true" strokeweight=".431622pt" strokecolor="#000000">
                    <v:path arrowok="t"/>
                    <v:stroke dashstyle="solid"/>
                  </v:shape>
                  <v:shape style="position:absolute;left:255;top:180;width:145;height:288" coordorigin="256,180" coordsize="145,288" path="m248,459l248,459,249,459,249,459,305,448,351,417,381,371,393,315,381,259,351,213,305,182,249,171,249,171,248,171,248,171e" filled="false" stroked="true" strokeweight=".431618pt" strokecolor="#000000">
                    <v:path arrowok="t"/>
                    <v:stroke dashstyle="solid"/>
                  </v:shape>
                  <v:shape style="position:absolute;left:255;top:236;width:89;height:176" coordorigin="256,237" coordsize="89,176" path="m248,403l248,403,249,403,249,403,283,396,311,377,330,349,337,315,330,281,311,253,283,234,249,227,249,227,248,227,248,227e" filled="false" stroked="true" strokeweight=".43162pt" strokecolor="#000000">
                    <v:path arrowok="t"/>
                    <v:stroke dashstyle="solid"/>
                  </v:shape>
                  <v:line style="position:absolute" from="235,274" to="235,358" stroked="true" strokeweight=".431359pt" strokecolor="#000000">
                    <v:stroke dashstyle="solid"/>
                  </v:line>
                  <v:shape style="position:absolute;left:185;top:306;width:21;height:38" coordorigin="186,306" coordsize="21,38" path="m199,335l179,335,179,297,199,297e" filled="false" stroked="true" strokeweight=".431651pt" strokecolor="#000000">
                    <v:path arrowok="t"/>
                    <v:stroke dashstyle="solid"/>
                  </v:shape>
                  <v:shape style="position:absolute;left:206;top:283;width:37;height:85" coordorigin="206,283" coordsize="37,85" path="m235,274l199,297,199,335,235,358e" filled="false" stroked="true" strokeweight=".43156pt" strokecolor="#000000">
                    <v:path arrowok="t"/>
                    <v:stroke dashstyle="solid"/>
                  </v:shape>
                  <v:shape style="position:absolute;left:696;top:905;width:78;height:160" coordorigin="697,905" coordsize="78,160" path="m760,1056l762,1047,764,1037,766,1026,766,1016,760,979,745,945,720,917,689,897e" filled="false" stroked="true" strokeweight=".431604pt" strokecolor="#000000">
                    <v:path arrowok="t"/>
                    <v:stroke dashstyle="solid"/>
                  </v:shape>
                  <v:shape style="position:absolute;left:700;top:685;width:75;height:169" coordorigin="701,685" coordsize="75,169" path="m693,846l723,826,747,799,762,767,767,730,766,717,764,703,760,689,755,677e" filled="false" stroked="true" strokeweight=".431568pt" strokecolor="#000000">
                    <v:path arrowok="t"/>
                    <v:stroke dashstyle="solid"/>
                  </v:shape>
                  <v:shape style="position:absolute;left:587;top:590;width:225;height:73" coordorigin="588,590" coordsize="225,73" path="m804,654l784,624,758,601,726,586,691,581,657,586,625,600,599,622,580,651e" filled="false" stroked="true" strokeweight=".432522pt" strokecolor="#000000">
                    <v:path arrowok="t"/>
                    <v:stroke dashstyle="solid"/>
                  </v:shape>
                  <v:shape style="position:absolute;left:634;top:643;width:129;height:43" coordorigin="635,644" coordsize="129,43" path="m755,676l744,659,729,646,711,638,691,635,671,638,652,647,637,660,627,678e" filled="false" stroked="true" strokeweight=".432517pt" strokecolor="#000000">
                    <v:path arrowok="t"/>
                    <v:stroke dashstyle="solid"/>
                  </v:shape>
                  <v:line style="position:absolute" from="522,1040" to="522,698" stroked="true" strokeweight=".431359pt" strokecolor="#000000">
                    <v:stroke dashstyle="solid"/>
                  </v:line>
                  <v:shape style="position:absolute;left:624;top:686;width:77;height:168" coordorigin="625,686" coordsize="77,168" path="m627,678l622,690,619,702,617,715,617,727,622,764,637,798,661,825,693,846e" filled="false" stroked="true" strokeweight=".431578pt" strokecolor="#000000">
                    <v:path arrowok="t"/>
                    <v:stroke dashstyle="solid"/>
                  </v:shape>
                  <v:shape style="position:absolute;left:570;top:659;width:68;height:219" coordorigin="571,660" coordsize="68,219" path="m580,651l572,669,567,688,564,708,563,727,567,768,581,806,602,841,631,870e" filled="false" stroked="true" strokeweight=".431471pt" strokecolor="#000000">
                    <v:path arrowok="t"/>
                    <v:stroke dashstyle="solid"/>
                  </v:shape>
                  <v:shape style="position:absolute;left:569;top:878;width:70;height:200" coordorigin="570,878" coordsize="70,200" path="m631,870l601,899,580,934,566,972,562,1013,562,1028,564,1042,567,1056,570,1070e" filled="false" stroked="true" strokeweight=".431496pt" strokecolor="#000000">
                    <v:path arrowok="t"/>
                    <v:stroke dashstyle="solid"/>
                  </v:shape>
                  <v:shape style="position:absolute;left:623;top:905;width:74;height:166" coordorigin="623,906" coordsize="74,166" path="m688,897l658,917,635,945,620,977,615,1013,616,1026,618,1039,621,1051,625,1063e" filled="false" stroked="true" strokeweight=".431568pt" strokecolor="#000000">
                    <v:path arrowok="t"/>
                    <v:stroke dashstyle="solid"/>
                  </v:shape>
                  <v:shape style="position:absolute;left:759;top:662;width:70;height:219" coordorigin="760,662" coordsize="70,219" path="m751,873l781,844,803,810,816,771,821,730,820,711,817,691,811,672,804,654e" filled="false" stroked="true" strokeweight=".431477pt" strokecolor="#000000">
                    <v:path arrowok="t"/>
                    <v:stroke dashstyle="solid"/>
                  </v:shape>
                  <v:shape style="position:absolute;left:759;top:881;width:69;height:199" coordorigin="760,881" coordsize="69,199" path="m811,1071l815,1058,818,1044,819,1030,820,1016,815,975,802,937,780,902,751,873e" filled="false" stroked="true" strokeweight=".431495pt" strokecolor="#000000">
                    <v:path arrowok="t"/>
                    <v:stroke dashstyle="solid"/>
                  </v:shape>
                  <v:line style="position:absolute" from="960,1051" to="969,1051" stroked="true" strokeweight=".579pt" strokecolor="#000000">
                    <v:stroke dashstyle="solid"/>
                  </v:line>
                  <v:shape style="position:absolute;left:682;top:229;width:252;height:215" type="#_x0000_t75" stroked="false">
                    <v:imagedata r:id="rId72" o:title=""/>
                  </v:shape>
                  <v:line style="position:absolute" from="1151,95" to="1151,1180" stroked="true" strokeweight=".431359pt" strokecolor="#000000">
                    <v:stroke dashstyle="solid"/>
                  </v:line>
                  <v:shape style="position:absolute;left:995;top:976;width:169;height:317" type="#_x0000_t75" stroked="false">
                    <v:imagedata r:id="rId73" o:title=""/>
                  </v:shape>
                  <v:shape style="position:absolute;left:1059;top:4;width:101;height:101" coordorigin="1059,4" coordsize="101,101" path="m1151,95l1143,56,1121,24,1090,3,1051,-5e" filled="false" stroked="true" strokeweight=".431999pt" strokecolor="#000000">
                    <v:path arrowok="t"/>
                    <v:stroke dashstyle="solid"/>
                  </v:shape>
                </v:group>
              </w:pict>
            </w:r>
            <w:r>
              <w:rPr>
                <w:spacing w:val="71"/>
                <w:sz w:val="20"/>
              </w:rPr>
            </w:r>
          </w:p>
        </w:tc>
        <w:tc>
          <w:tcPr>
            <w:tcW w:w="4743" w:type="dxa"/>
          </w:tcPr>
          <w:p>
            <w:pPr>
              <w:pStyle w:val="TableParagraph"/>
              <w:spacing w:line="242" w:lineRule="auto" w:before="49"/>
              <w:ind w:left="119"/>
              <w:rPr>
                <w:sz w:val="24"/>
              </w:rPr>
            </w:pPr>
            <w:r>
              <w:rPr>
                <w:sz w:val="24"/>
              </w:rPr>
              <w:t>Ãàðàíòèðîâàííûé ïðåäåëüíûé óðîâåíü çâóêîâîé ìîùíîñòè â äÁ(A).</w:t>
            </w:r>
          </w:p>
        </w:tc>
      </w:tr>
      <w:tr>
        <w:trPr>
          <w:trHeight w:val="2211" w:hRule="atLeast"/>
        </w:trPr>
        <w:tc>
          <w:tcPr>
            <w:tcW w:w="720" w:type="dxa"/>
          </w:tcPr>
          <w:p>
            <w:pPr>
              <w:pStyle w:val="TableParagraph"/>
              <w:spacing w:before="60"/>
              <w:ind w:left="119"/>
              <w:rPr>
                <w:sz w:val="20"/>
              </w:rPr>
            </w:pPr>
            <w:r>
              <w:rPr>
                <w:w w:val="99"/>
                <w:sz w:val="20"/>
              </w:rPr>
              <w:t>—</w:t>
            </w:r>
          </w:p>
        </w:tc>
        <w:tc>
          <w:tcPr>
            <w:tcW w:w="4192" w:type="dxa"/>
          </w:tcPr>
          <w:p>
            <w:pPr>
              <w:pStyle w:val="TableParagraph"/>
              <w:rPr>
                <w:b/>
                <w:sz w:val="20"/>
              </w:rPr>
            </w:pPr>
          </w:p>
          <w:p>
            <w:pPr>
              <w:pStyle w:val="TableParagraph"/>
              <w:rPr>
                <w:b/>
                <w:sz w:val="20"/>
              </w:rPr>
            </w:pPr>
          </w:p>
          <w:p>
            <w:pPr>
              <w:pStyle w:val="TableParagraph"/>
              <w:spacing w:before="6"/>
              <w:rPr>
                <w:b/>
                <w:sz w:val="26"/>
              </w:rPr>
            </w:pPr>
          </w:p>
          <w:p>
            <w:pPr>
              <w:pStyle w:val="TableParagraph"/>
              <w:ind w:left="232"/>
              <w:rPr>
                <w:sz w:val="20"/>
              </w:rPr>
            </w:pPr>
            <w:r>
              <w:rPr>
                <w:sz w:val="20"/>
              </w:rPr>
              <w:pict>
                <v:group style="width:179.4pt;height:35.950pt;mso-position-horizontal-relative:char;mso-position-vertical-relative:line" coordorigin="0,0" coordsize="3588,719">
                  <v:line style="position:absolute" from="116,60" to="3475,60" stroked="true" strokeweight=".071971pt" strokecolor="#000000">
                    <v:stroke dashstyle="solid"/>
                  </v:line>
                  <v:line style="position:absolute" from="3475,2" to="116,2" stroked="true" strokeweight=".071971pt" strokecolor="#000000">
                    <v:stroke dashstyle="solid"/>
                  </v:line>
                  <v:line style="position:absolute" from="488,719" to="3475,719" stroked="true" strokeweight=".071971pt" strokecolor="#000000">
                    <v:stroke dashstyle="solid"/>
                  </v:line>
                  <v:line style="position:absolute" from="3475,662" to="466,662" stroked="true" strokeweight=".071971pt" strokecolor="#000000">
                    <v:stroke dashstyle="solid"/>
                  </v:line>
                  <v:shape style="position:absolute;left:0;top:0;width:3588;height:719" type="#_x0000_t75" stroked="false">
                    <v:imagedata r:id="rId74" o:title=""/>
                  </v:shape>
                </v:group>
              </w:pict>
            </w:r>
            <w:r>
              <w:rPr>
                <w:sz w:val="20"/>
              </w:rPr>
            </w:r>
          </w:p>
        </w:tc>
        <w:tc>
          <w:tcPr>
            <w:tcW w:w="4743" w:type="dxa"/>
          </w:tcPr>
          <w:p>
            <w:pPr>
              <w:pStyle w:val="TableParagraph"/>
              <w:spacing w:line="242" w:lineRule="auto" w:before="50"/>
              <w:ind w:left="119"/>
              <w:rPr>
                <w:sz w:val="24"/>
              </w:rPr>
            </w:pPr>
            <w:r>
              <w:rPr>
                <w:sz w:val="24"/>
              </w:rPr>
              <w:t>На данное устройство может распространяться действие одного или нескольких патентов.</w:t>
            </w:r>
          </w:p>
        </w:tc>
      </w:tr>
    </w:tbl>
    <w:p>
      <w:pPr>
        <w:spacing w:after="0" w:line="242" w:lineRule="auto"/>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5771" w:val="left" w:leader="none"/>
                    </w:tabs>
                    <w:spacing w:before="84"/>
                    <w:ind w:left="114" w:right="0" w:firstLine="0"/>
                    <w:jc w:val="left"/>
                    <w:rPr>
                      <w:b/>
                      <w:sz w:val="32"/>
                    </w:rPr>
                  </w:pPr>
                  <w:r>
                    <w:rPr>
                      <w:b/>
                      <w:sz w:val="32"/>
                    </w:rPr>
                    <w:t>PT 2 /</w:t>
                  </w:r>
                  <w:r>
                    <w:rPr>
                      <w:b/>
                      <w:spacing w:val="-2"/>
                      <w:sz w:val="32"/>
                    </w:rPr>
                    <w:t> </w:t>
                  </w:r>
                  <w:r>
                    <w:rPr>
                      <w:b/>
                      <w:sz w:val="32"/>
                    </w:rPr>
                    <w:t>PT</w:t>
                  </w:r>
                  <w:r>
                    <w:rPr>
                      <w:b/>
                      <w:spacing w:val="-1"/>
                      <w:sz w:val="32"/>
                    </w:rPr>
                    <w:t> </w:t>
                  </w:r>
                  <w:r>
                    <w:rPr>
                      <w:b/>
                      <w:sz w:val="32"/>
                    </w:rPr>
                    <w:t>3</w:t>
                    <w:tab/>
                    <w:t>Подъемно-транспортное</w:t>
                  </w:r>
                </w:p>
              </w:txbxContent>
            </v:textbox>
            <v:fill type="solid"/>
          </v:shape>
        </w:pict>
      </w:r>
      <w:r>
        <w:rPr>
          <w:sz w:val="20"/>
        </w:rPr>
      </w:r>
    </w:p>
    <w:p>
      <w:pPr>
        <w:pStyle w:val="Heading2"/>
        <w:numPr>
          <w:ilvl w:val="0"/>
          <w:numId w:val="8"/>
        </w:numPr>
        <w:tabs>
          <w:tab w:pos="789" w:val="left" w:leader="none"/>
          <w:tab w:pos="790" w:val="left" w:leader="none"/>
        </w:tabs>
        <w:spacing w:line="240" w:lineRule="auto" w:before="65" w:after="0"/>
        <w:ind w:left="789" w:right="0" w:hanging="540"/>
        <w:jc w:val="left"/>
      </w:pPr>
      <w:bookmarkStart w:name="_TOC_250035" w:id="34"/>
      <w:bookmarkStart w:name="3 Подъемно-транспортное" w:id="35"/>
      <w:r>
        <w:rPr>
          <w:b w:val="0"/>
        </w:rPr>
      </w:r>
      <w:bookmarkEnd w:id="35"/>
      <w:bookmarkStart w:name="3 Подъемно-транспортное" w:id="36"/>
      <w:r>
        <w:rPr/>
        <w:t>Подъемн</w:t>
      </w:r>
      <w:bookmarkEnd w:id="34"/>
      <w:r>
        <w:rPr/>
        <w:t>о-транспортное</w:t>
      </w:r>
    </w:p>
    <w:p>
      <w:pPr>
        <w:pStyle w:val="Heading3"/>
        <w:ind w:left="1610"/>
      </w:pPr>
      <w:r>
        <w:rPr/>
        <w:t>Подъем агрегата</w:t>
      </w:r>
    </w:p>
    <w:p>
      <w:pPr>
        <w:pStyle w:val="BodyText"/>
        <w:spacing w:line="242" w:lineRule="auto" w:before="125"/>
        <w:ind w:left="2517" w:right="657"/>
      </w:pPr>
      <w:r>
        <w:rPr/>
        <w:t>Насос имеет достаточно большой вес, поэтому он может стать причиной травмы при использовании ненадлежащих методов подъема. При подъеме насоса соблюдайте следующие рекомендации.</w:t>
      </w:r>
    </w:p>
    <w:p>
      <w:pPr>
        <w:pStyle w:val="ListParagraph"/>
        <w:numPr>
          <w:ilvl w:val="0"/>
          <w:numId w:val="9"/>
        </w:numPr>
        <w:tabs>
          <w:tab w:pos="2985" w:val="left" w:leader="none"/>
          <w:tab w:pos="2986" w:val="left" w:leader="none"/>
        </w:tabs>
        <w:spacing w:line="244" w:lineRule="auto" w:before="104" w:after="0"/>
        <w:ind w:left="2985" w:right="987" w:hanging="468"/>
        <w:jc w:val="left"/>
        <w:rPr>
          <w:sz w:val="24"/>
        </w:rPr>
      </w:pPr>
      <w:r>
        <w:rPr>
          <w:sz w:val="24"/>
        </w:rPr>
        <w:t>Не пытайтесь поднимать насос в </w:t>
      </w:r>
      <w:r>
        <w:rPr>
          <w:spacing w:val="-5"/>
          <w:sz w:val="24"/>
        </w:rPr>
        <w:t>одиночку.</w:t>
      </w:r>
      <w:r>
        <w:rPr>
          <w:spacing w:val="-34"/>
          <w:sz w:val="24"/>
        </w:rPr>
        <w:t> </w:t>
      </w:r>
      <w:r>
        <w:rPr>
          <w:sz w:val="24"/>
        </w:rPr>
        <w:t>Используйте соответствующее подъемное оборудование, например стропы, цепи, крюки, сходни или</w:t>
      </w:r>
      <w:r>
        <w:rPr>
          <w:spacing w:val="-8"/>
          <w:sz w:val="24"/>
        </w:rPr>
        <w:t> </w:t>
      </w:r>
      <w:r>
        <w:rPr>
          <w:sz w:val="24"/>
        </w:rPr>
        <w:t>домкраты.</w:t>
      </w:r>
    </w:p>
    <w:p>
      <w:pPr>
        <w:pStyle w:val="ListParagraph"/>
        <w:numPr>
          <w:ilvl w:val="0"/>
          <w:numId w:val="9"/>
        </w:numPr>
        <w:tabs>
          <w:tab w:pos="2985" w:val="left" w:leader="none"/>
          <w:tab w:pos="2986" w:val="left" w:leader="none"/>
        </w:tabs>
        <w:spacing w:line="242" w:lineRule="auto" w:before="96" w:after="0"/>
        <w:ind w:left="2985" w:right="481" w:hanging="468"/>
        <w:jc w:val="left"/>
        <w:rPr>
          <w:sz w:val="24"/>
        </w:rPr>
      </w:pPr>
      <w:r>
        <w:rPr>
          <w:spacing w:val="-3"/>
          <w:sz w:val="24"/>
        </w:rPr>
        <w:t>Убедитесь, </w:t>
      </w:r>
      <w:r>
        <w:rPr>
          <w:sz w:val="24"/>
        </w:rPr>
        <w:t>что подъемное оборудование надежно закреплено и </w:t>
      </w:r>
      <w:r>
        <w:rPr>
          <w:spacing w:val="-4"/>
          <w:sz w:val="24"/>
        </w:rPr>
        <w:t>обладает </w:t>
      </w:r>
      <w:r>
        <w:rPr>
          <w:spacing w:val="-3"/>
          <w:sz w:val="24"/>
        </w:rPr>
        <w:t>достаточной </w:t>
      </w:r>
      <w:r>
        <w:rPr>
          <w:sz w:val="24"/>
        </w:rPr>
        <w:t>грузоподъемностью для </w:t>
      </w:r>
      <w:r>
        <w:rPr>
          <w:spacing w:val="-3"/>
          <w:sz w:val="24"/>
        </w:rPr>
        <w:t>безопасного подъема </w:t>
      </w:r>
      <w:r>
        <w:rPr>
          <w:sz w:val="24"/>
        </w:rPr>
        <w:t>или удержания</w:t>
      </w:r>
      <w:r>
        <w:rPr>
          <w:spacing w:val="7"/>
          <w:sz w:val="24"/>
        </w:rPr>
        <w:t> </w:t>
      </w:r>
      <w:r>
        <w:rPr>
          <w:sz w:val="24"/>
        </w:rPr>
        <w:t>насоса.</w:t>
      </w:r>
    </w:p>
    <w:p>
      <w:pPr>
        <w:pStyle w:val="ListParagraph"/>
        <w:numPr>
          <w:ilvl w:val="0"/>
          <w:numId w:val="9"/>
        </w:numPr>
        <w:tabs>
          <w:tab w:pos="2985" w:val="left" w:leader="none"/>
          <w:tab w:pos="2986" w:val="left" w:leader="none"/>
        </w:tabs>
        <w:spacing w:line="244" w:lineRule="auto" w:before="104" w:after="0"/>
        <w:ind w:left="2985" w:right="845" w:hanging="468"/>
        <w:jc w:val="left"/>
        <w:rPr>
          <w:sz w:val="24"/>
        </w:rPr>
      </w:pPr>
      <w:r>
        <w:rPr>
          <w:sz w:val="24"/>
        </w:rPr>
        <w:t>Во время </w:t>
      </w:r>
      <w:r>
        <w:rPr>
          <w:spacing w:val="-3"/>
          <w:sz w:val="24"/>
        </w:rPr>
        <w:t>подъема </w:t>
      </w:r>
      <w:r>
        <w:rPr>
          <w:sz w:val="24"/>
        </w:rPr>
        <w:t>насоса следите за</w:t>
      </w:r>
      <w:r>
        <w:rPr>
          <w:spacing w:val="-29"/>
          <w:sz w:val="24"/>
        </w:rPr>
        <w:t> </w:t>
      </w:r>
      <w:r>
        <w:rPr>
          <w:sz w:val="24"/>
        </w:rPr>
        <w:t>местонахождением других людей </w:t>
      </w:r>
      <w:r>
        <w:rPr>
          <w:spacing w:val="-3"/>
          <w:sz w:val="24"/>
        </w:rPr>
        <w:t>вблизи </w:t>
      </w:r>
      <w:r>
        <w:rPr>
          <w:sz w:val="24"/>
        </w:rPr>
        <w:t>места проведения</w:t>
      </w:r>
      <w:r>
        <w:rPr>
          <w:spacing w:val="-5"/>
          <w:sz w:val="24"/>
        </w:rPr>
        <w:t> </w:t>
      </w:r>
      <w:r>
        <w:rPr>
          <w:spacing w:val="-6"/>
          <w:sz w:val="24"/>
        </w:rPr>
        <w:t>работ.</w:t>
      </w:r>
    </w:p>
    <w:p>
      <w:pPr>
        <w:pStyle w:val="BodyText"/>
        <w:spacing w:before="6"/>
        <w:rPr>
          <w:sz w:val="34"/>
        </w:rPr>
      </w:pPr>
    </w:p>
    <w:p>
      <w:pPr>
        <w:pStyle w:val="Heading3"/>
        <w:spacing w:before="0"/>
        <w:ind w:left="1610"/>
      </w:pPr>
      <w:r>
        <w:rPr/>
        <w:t>Транспортировка агрегата</w:t>
      </w:r>
    </w:p>
    <w:p>
      <w:pPr>
        <w:pStyle w:val="BodyText"/>
        <w:spacing w:line="242" w:lineRule="auto" w:before="125"/>
        <w:ind w:left="2517"/>
      </w:pPr>
      <w:r>
        <w:rPr/>
        <w:t>При транспортировке насоса на рабочую площадку и</w:t>
      </w:r>
      <w:r>
        <w:rPr>
          <w:spacing w:val="-27"/>
        </w:rPr>
        <w:t> </w:t>
      </w:r>
      <w:r>
        <w:rPr/>
        <w:t>обратно </w:t>
      </w:r>
      <w:r>
        <w:rPr>
          <w:spacing w:val="-3"/>
        </w:rPr>
        <w:t>соблюдайте </w:t>
      </w:r>
      <w:r>
        <w:rPr/>
        <w:t>следующие</w:t>
      </w:r>
      <w:r>
        <w:rPr>
          <w:spacing w:val="1"/>
        </w:rPr>
        <w:t> </w:t>
      </w:r>
      <w:r>
        <w:rPr/>
        <w:t>рекомендации.</w:t>
      </w:r>
    </w:p>
    <w:p>
      <w:pPr>
        <w:pStyle w:val="ListParagraph"/>
        <w:numPr>
          <w:ilvl w:val="0"/>
          <w:numId w:val="9"/>
        </w:numPr>
        <w:tabs>
          <w:tab w:pos="2985" w:val="left" w:leader="none"/>
          <w:tab w:pos="2986" w:val="left" w:leader="none"/>
        </w:tabs>
        <w:spacing w:line="242" w:lineRule="auto" w:before="102" w:after="0"/>
        <w:ind w:left="2985" w:right="1009" w:hanging="468"/>
        <w:jc w:val="left"/>
        <w:rPr>
          <w:sz w:val="24"/>
        </w:rPr>
      </w:pPr>
      <w:r>
        <w:rPr>
          <w:sz w:val="24"/>
        </w:rPr>
        <w:t>Слейте</w:t>
      </w:r>
      <w:r>
        <w:rPr>
          <w:spacing w:val="-8"/>
          <w:sz w:val="24"/>
        </w:rPr>
        <w:t> </w:t>
      </w:r>
      <w:r>
        <w:rPr>
          <w:sz w:val="24"/>
        </w:rPr>
        <w:t>из</w:t>
      </w:r>
      <w:r>
        <w:rPr>
          <w:spacing w:val="-8"/>
          <w:sz w:val="24"/>
        </w:rPr>
        <w:t> </w:t>
      </w:r>
      <w:r>
        <w:rPr>
          <w:sz w:val="24"/>
        </w:rPr>
        <w:t>бака</w:t>
      </w:r>
      <w:r>
        <w:rPr>
          <w:spacing w:val="-7"/>
          <w:sz w:val="24"/>
        </w:rPr>
        <w:t> </w:t>
      </w:r>
      <w:r>
        <w:rPr>
          <w:sz w:val="24"/>
        </w:rPr>
        <w:t>все</w:t>
      </w:r>
      <w:r>
        <w:rPr>
          <w:spacing w:val="-8"/>
          <w:sz w:val="24"/>
        </w:rPr>
        <w:t> </w:t>
      </w:r>
      <w:r>
        <w:rPr>
          <w:sz w:val="24"/>
        </w:rPr>
        <w:t>топливо</w:t>
      </w:r>
      <w:r>
        <w:rPr>
          <w:spacing w:val="-7"/>
          <w:sz w:val="24"/>
        </w:rPr>
        <w:t> </w:t>
      </w:r>
      <w:r>
        <w:rPr>
          <w:sz w:val="24"/>
        </w:rPr>
        <w:t>до</w:t>
      </w:r>
      <w:r>
        <w:rPr>
          <w:spacing w:val="-8"/>
          <w:sz w:val="24"/>
        </w:rPr>
        <w:t> </w:t>
      </w:r>
      <w:r>
        <w:rPr>
          <w:sz w:val="24"/>
        </w:rPr>
        <w:t>начала</w:t>
      </w:r>
      <w:r>
        <w:rPr>
          <w:spacing w:val="-7"/>
          <w:sz w:val="24"/>
        </w:rPr>
        <w:t> </w:t>
      </w:r>
      <w:r>
        <w:rPr>
          <w:sz w:val="24"/>
        </w:rPr>
        <w:t>транспортировки насоса.</w:t>
      </w:r>
    </w:p>
    <w:p>
      <w:pPr>
        <w:pStyle w:val="ListParagraph"/>
        <w:numPr>
          <w:ilvl w:val="0"/>
          <w:numId w:val="9"/>
        </w:numPr>
        <w:tabs>
          <w:tab w:pos="2985" w:val="left" w:leader="none"/>
          <w:tab w:pos="2986" w:val="left" w:leader="none"/>
        </w:tabs>
        <w:spacing w:line="242" w:lineRule="auto" w:before="103" w:after="0"/>
        <w:ind w:left="2985" w:right="707" w:hanging="468"/>
        <w:jc w:val="left"/>
        <w:rPr>
          <w:sz w:val="24"/>
        </w:rPr>
      </w:pPr>
      <w:r>
        <w:rPr>
          <w:spacing w:val="-3"/>
          <w:sz w:val="24"/>
        </w:rPr>
        <w:t>Убедитесь, </w:t>
      </w:r>
      <w:r>
        <w:rPr>
          <w:sz w:val="24"/>
        </w:rPr>
        <w:t>что насос надежно закреплен на транспортном средстве</w:t>
      </w:r>
      <w:r>
        <w:rPr>
          <w:spacing w:val="-7"/>
          <w:sz w:val="24"/>
        </w:rPr>
        <w:t> </w:t>
      </w:r>
      <w:r>
        <w:rPr>
          <w:sz w:val="24"/>
        </w:rPr>
        <w:t>так,</w:t>
      </w:r>
      <w:r>
        <w:rPr>
          <w:spacing w:val="-6"/>
          <w:sz w:val="24"/>
        </w:rPr>
        <w:t> </w:t>
      </w:r>
      <w:r>
        <w:rPr>
          <w:sz w:val="24"/>
        </w:rPr>
        <w:t>чтобы</w:t>
      </w:r>
      <w:r>
        <w:rPr>
          <w:spacing w:val="-6"/>
          <w:sz w:val="24"/>
        </w:rPr>
        <w:t> </w:t>
      </w:r>
      <w:r>
        <w:rPr>
          <w:sz w:val="24"/>
        </w:rPr>
        <w:t>он</w:t>
      </w:r>
      <w:r>
        <w:rPr>
          <w:spacing w:val="-6"/>
          <w:sz w:val="24"/>
        </w:rPr>
        <w:t> </w:t>
      </w:r>
      <w:r>
        <w:rPr>
          <w:sz w:val="24"/>
        </w:rPr>
        <w:t>не</w:t>
      </w:r>
      <w:r>
        <w:rPr>
          <w:spacing w:val="-6"/>
          <w:sz w:val="24"/>
        </w:rPr>
        <w:t> </w:t>
      </w:r>
      <w:r>
        <w:rPr>
          <w:sz w:val="24"/>
        </w:rPr>
        <w:t>соскользнул</w:t>
      </w:r>
      <w:r>
        <w:rPr>
          <w:spacing w:val="-5"/>
          <w:sz w:val="24"/>
        </w:rPr>
        <w:t> </w:t>
      </w:r>
      <w:r>
        <w:rPr>
          <w:sz w:val="24"/>
        </w:rPr>
        <w:t>и</w:t>
      </w:r>
      <w:r>
        <w:rPr>
          <w:spacing w:val="-7"/>
          <w:sz w:val="24"/>
        </w:rPr>
        <w:t> </w:t>
      </w:r>
      <w:r>
        <w:rPr>
          <w:sz w:val="24"/>
        </w:rPr>
        <w:t>не</w:t>
      </w:r>
      <w:r>
        <w:rPr>
          <w:spacing w:val="-7"/>
          <w:sz w:val="24"/>
        </w:rPr>
        <w:t> </w:t>
      </w:r>
      <w:r>
        <w:rPr>
          <w:sz w:val="24"/>
        </w:rPr>
        <w:t>перевернулся.</w:t>
      </w:r>
    </w:p>
    <w:p>
      <w:pPr>
        <w:pStyle w:val="ListParagraph"/>
        <w:numPr>
          <w:ilvl w:val="0"/>
          <w:numId w:val="9"/>
        </w:numPr>
        <w:tabs>
          <w:tab w:pos="2985" w:val="left" w:leader="none"/>
          <w:tab w:pos="2986" w:val="left" w:leader="none"/>
        </w:tabs>
        <w:spacing w:line="242" w:lineRule="auto" w:before="102" w:after="0"/>
        <w:ind w:left="2985" w:right="469" w:hanging="468"/>
        <w:jc w:val="left"/>
        <w:rPr>
          <w:sz w:val="24"/>
        </w:rPr>
      </w:pPr>
      <w:r>
        <w:rPr>
          <w:sz w:val="24"/>
        </w:rPr>
        <w:t>Не заправляйте насос на транспортном средстве или</w:t>
      </w:r>
      <w:r>
        <w:rPr>
          <w:spacing w:val="-46"/>
          <w:sz w:val="24"/>
        </w:rPr>
        <w:t> </w:t>
      </w:r>
      <w:r>
        <w:rPr>
          <w:sz w:val="24"/>
        </w:rPr>
        <w:t>внутри него. Переместите насос на участок эксплуатации и лишь </w:t>
      </w:r>
      <w:r>
        <w:rPr>
          <w:spacing w:val="-3"/>
          <w:sz w:val="24"/>
        </w:rPr>
        <w:t>затем </w:t>
      </w:r>
      <w:r>
        <w:rPr>
          <w:sz w:val="24"/>
        </w:rPr>
        <w:t>наполните топливный</w:t>
      </w:r>
      <w:r>
        <w:rPr>
          <w:spacing w:val="2"/>
          <w:sz w:val="24"/>
        </w:rPr>
        <w:t> </w:t>
      </w:r>
      <w:r>
        <w:rPr>
          <w:sz w:val="24"/>
        </w:rPr>
        <w:t>бак.</w:t>
      </w:r>
    </w:p>
    <w:p>
      <w:pPr>
        <w:spacing w:after="0" w:line="242" w:lineRule="auto"/>
        <w:jc w:val="left"/>
        <w:rPr>
          <w:sz w:val="24"/>
        </w:rPr>
        <w:sectPr>
          <w:footerReference w:type="default" r:id="rId75"/>
          <w:footerReference w:type="even" r:id="rId76"/>
          <w:pgSz w:w="12240" w:h="15840"/>
          <w:pgMar w:footer="805" w:header="0" w:top="520" w:bottom="1000" w:left="1080" w:right="880"/>
          <w:pgNumType w:start="23"/>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Эксплуатация</w:t>
                    <w:tab/>
                    <w:t>PT 3 / PT 3A / PT</w:t>
                  </w:r>
                  <w:r>
                    <w:rPr>
                      <w:b/>
                      <w:spacing w:val="-6"/>
                      <w:sz w:val="32"/>
                    </w:rPr>
                    <w:t> </w:t>
                  </w:r>
                  <w:r>
                    <w:rPr>
                      <w:b/>
                      <w:sz w:val="32"/>
                    </w:rPr>
                    <w:t>3H</w:t>
                  </w:r>
                </w:p>
              </w:txbxContent>
            </v:textbox>
            <v:fill type="solid"/>
          </v:shape>
        </w:pict>
      </w:r>
      <w:r>
        <w:rPr>
          <w:sz w:val="20"/>
        </w:rPr>
      </w:r>
    </w:p>
    <w:p>
      <w:pPr>
        <w:pStyle w:val="Heading2"/>
        <w:numPr>
          <w:ilvl w:val="0"/>
          <w:numId w:val="8"/>
        </w:numPr>
        <w:tabs>
          <w:tab w:pos="731" w:val="left" w:leader="none"/>
          <w:tab w:pos="732" w:val="left" w:leader="none"/>
        </w:tabs>
        <w:spacing w:line="240" w:lineRule="auto" w:before="65" w:after="0"/>
        <w:ind w:left="732" w:right="0" w:hanging="540"/>
        <w:jc w:val="left"/>
      </w:pPr>
      <w:bookmarkStart w:name="_TOC_250034" w:id="37"/>
      <w:bookmarkStart w:name="4 Эксплуатация" w:id="38"/>
      <w:r>
        <w:rPr>
          <w:b w:val="0"/>
        </w:rPr>
      </w:r>
      <w:bookmarkEnd w:id="38"/>
      <w:bookmarkEnd w:id="37"/>
      <w:r>
        <w:rPr/>
        <w:t>Эксплуатация</w:t>
      </w:r>
    </w:p>
    <w:p>
      <w:pPr>
        <w:pStyle w:val="Heading2"/>
        <w:numPr>
          <w:ilvl w:val="1"/>
          <w:numId w:val="8"/>
        </w:numPr>
        <w:tabs>
          <w:tab w:pos="1055" w:val="left" w:leader="none"/>
          <w:tab w:pos="1056" w:val="left" w:leader="none"/>
        </w:tabs>
        <w:spacing w:line="240" w:lineRule="auto" w:before="178" w:after="0"/>
        <w:ind w:left="1056" w:right="0" w:hanging="864"/>
        <w:jc w:val="left"/>
      </w:pPr>
      <w:bookmarkStart w:name="_TOC_250033" w:id="39"/>
      <w:bookmarkStart w:name="4.1 Подготовка к первому использованиюè " w:id="40"/>
      <w:r>
        <w:rPr>
          <w:b w:val="0"/>
        </w:rPr>
      </w:r>
      <w:bookmarkEnd w:id="40"/>
      <w:bookmarkStart w:name="4.1 Подготовка к первому использованиюè " w:id="41"/>
      <w:r>
        <w:rPr/>
        <w:t>Подго</w:t>
      </w:r>
      <w:r>
        <w:rPr/>
        <w:t>товка к первому</w:t>
      </w:r>
      <w:r>
        <w:rPr>
          <w:spacing w:val="-1"/>
        </w:rPr>
        <w:t> </w:t>
      </w:r>
      <w:bookmarkEnd w:id="39"/>
      <w:r>
        <w:rPr/>
        <w:t>использованию</w:t>
      </w:r>
    </w:p>
    <w:p>
      <w:pPr>
        <w:pStyle w:val="Heading3"/>
      </w:pPr>
      <w:r>
        <w:rPr/>
        <w:t>Подготовка к первому использованию</w:t>
      </w:r>
    </w:p>
    <w:p>
      <w:pPr>
        <w:pStyle w:val="BodyText"/>
        <w:spacing w:before="124"/>
        <w:ind w:left="2461"/>
      </w:pPr>
      <w:r>
        <w:rPr/>
        <w:t>Чтобы подготовить агрегат к первому использованию:</w:t>
      </w:r>
    </w:p>
    <w:p>
      <w:pPr>
        <w:pStyle w:val="ListParagraph"/>
        <w:numPr>
          <w:ilvl w:val="2"/>
          <w:numId w:val="8"/>
        </w:numPr>
        <w:tabs>
          <w:tab w:pos="2461" w:val="left" w:leader="none"/>
          <w:tab w:pos="2462" w:val="left" w:leader="none"/>
        </w:tabs>
        <w:spacing w:line="225" w:lineRule="auto" w:before="138" w:after="0"/>
        <w:ind w:left="2460" w:right="1444" w:hanging="908"/>
        <w:jc w:val="left"/>
        <w:rPr>
          <w:sz w:val="24"/>
        </w:rPr>
      </w:pPr>
      <w:r>
        <w:rPr>
          <w:sz w:val="24"/>
        </w:rPr>
        <w:t>Убедитесь,</w:t>
      </w:r>
      <w:r>
        <w:rPr>
          <w:spacing w:val="-13"/>
          <w:sz w:val="24"/>
        </w:rPr>
        <w:t> </w:t>
      </w:r>
      <w:r>
        <w:rPr>
          <w:sz w:val="24"/>
        </w:rPr>
        <w:t>что</w:t>
      </w:r>
      <w:r>
        <w:rPr>
          <w:spacing w:val="-13"/>
          <w:sz w:val="24"/>
        </w:rPr>
        <w:t> </w:t>
      </w:r>
      <w:r>
        <w:rPr>
          <w:sz w:val="24"/>
        </w:rPr>
        <w:t>из</w:t>
      </w:r>
      <w:r>
        <w:rPr>
          <w:spacing w:val="-12"/>
          <w:sz w:val="24"/>
        </w:rPr>
        <w:t> </w:t>
      </w:r>
      <w:r>
        <w:rPr>
          <w:sz w:val="24"/>
        </w:rPr>
        <w:t>агрегата</w:t>
      </w:r>
      <w:r>
        <w:rPr>
          <w:spacing w:val="-12"/>
          <w:sz w:val="24"/>
        </w:rPr>
        <w:t> </w:t>
      </w:r>
      <w:r>
        <w:rPr>
          <w:sz w:val="24"/>
        </w:rPr>
        <w:t>удалены</w:t>
      </w:r>
      <w:r>
        <w:rPr>
          <w:spacing w:val="-12"/>
          <w:sz w:val="24"/>
        </w:rPr>
        <w:t> </w:t>
      </w:r>
      <w:r>
        <w:rPr>
          <w:sz w:val="24"/>
        </w:rPr>
        <w:t>все</w:t>
      </w:r>
      <w:r>
        <w:rPr>
          <w:spacing w:val="-12"/>
          <w:sz w:val="24"/>
        </w:rPr>
        <w:t> </w:t>
      </w:r>
      <w:r>
        <w:rPr>
          <w:sz w:val="24"/>
        </w:rPr>
        <w:t>незакрепленные упаковочные</w:t>
      </w:r>
      <w:r>
        <w:rPr>
          <w:spacing w:val="-2"/>
          <w:sz w:val="24"/>
        </w:rPr>
        <w:t> </w:t>
      </w:r>
      <w:r>
        <w:rPr>
          <w:sz w:val="24"/>
        </w:rPr>
        <w:t>материалы.</w:t>
      </w:r>
    </w:p>
    <w:p>
      <w:pPr>
        <w:pStyle w:val="ListParagraph"/>
        <w:numPr>
          <w:ilvl w:val="2"/>
          <w:numId w:val="8"/>
        </w:numPr>
        <w:tabs>
          <w:tab w:pos="2461" w:val="left" w:leader="none"/>
          <w:tab w:pos="2462" w:val="left" w:leader="none"/>
        </w:tabs>
        <w:spacing w:line="225" w:lineRule="auto" w:before="121" w:after="0"/>
        <w:ind w:left="2461" w:right="1001" w:hanging="900"/>
        <w:jc w:val="left"/>
        <w:rPr>
          <w:sz w:val="24"/>
        </w:rPr>
      </w:pPr>
      <w:r>
        <w:rPr>
          <w:spacing w:val="-4"/>
          <w:sz w:val="24"/>
        </w:rPr>
        <w:t>Проверьте </w:t>
      </w:r>
      <w:r>
        <w:rPr>
          <w:sz w:val="24"/>
        </w:rPr>
        <w:t>агрегат и </w:t>
      </w:r>
      <w:r>
        <w:rPr>
          <w:spacing w:val="-3"/>
          <w:sz w:val="24"/>
        </w:rPr>
        <w:t>его детали </w:t>
      </w:r>
      <w:r>
        <w:rPr>
          <w:sz w:val="24"/>
        </w:rPr>
        <w:t>на </w:t>
      </w:r>
      <w:r>
        <w:rPr>
          <w:spacing w:val="-3"/>
          <w:sz w:val="24"/>
        </w:rPr>
        <w:t>предмет </w:t>
      </w:r>
      <w:r>
        <w:rPr>
          <w:sz w:val="24"/>
        </w:rPr>
        <w:t>повреждений. Запрещается эксплуатировать </w:t>
      </w:r>
      <w:r>
        <w:rPr>
          <w:spacing w:val="-3"/>
          <w:sz w:val="24"/>
        </w:rPr>
        <w:t>агрегат </w:t>
      </w:r>
      <w:r>
        <w:rPr>
          <w:sz w:val="24"/>
        </w:rPr>
        <w:t>при наличии</w:t>
      </w:r>
      <w:r>
        <w:rPr>
          <w:spacing w:val="-43"/>
          <w:sz w:val="24"/>
        </w:rPr>
        <w:t> </w:t>
      </w:r>
      <w:r>
        <w:rPr>
          <w:sz w:val="24"/>
        </w:rPr>
        <w:t>видимых повреждений! Незамедлительно обратитесь за помощью к обслуживающему вас дилеру </w:t>
      </w:r>
      <w:r>
        <w:rPr>
          <w:spacing w:val="-3"/>
          <w:sz w:val="24"/>
        </w:rPr>
        <w:t>Wacker </w:t>
      </w:r>
      <w:r>
        <w:rPr>
          <w:sz w:val="24"/>
        </w:rPr>
        <w:t>Neuson.</w:t>
      </w:r>
    </w:p>
    <w:p>
      <w:pPr>
        <w:pStyle w:val="ListParagraph"/>
        <w:numPr>
          <w:ilvl w:val="2"/>
          <w:numId w:val="8"/>
        </w:numPr>
        <w:tabs>
          <w:tab w:pos="2461" w:val="left" w:leader="none"/>
          <w:tab w:pos="2462" w:val="left" w:leader="none"/>
        </w:tabs>
        <w:spacing w:line="225" w:lineRule="auto" w:before="123" w:after="0"/>
        <w:ind w:left="2461" w:right="512" w:hanging="900"/>
        <w:jc w:val="left"/>
        <w:rPr>
          <w:sz w:val="24"/>
        </w:rPr>
      </w:pPr>
      <w:r>
        <w:rPr>
          <w:spacing w:val="-4"/>
          <w:sz w:val="24"/>
        </w:rPr>
        <w:t>Проверьте </w:t>
      </w:r>
      <w:r>
        <w:rPr>
          <w:sz w:val="24"/>
        </w:rPr>
        <w:t>наличие </w:t>
      </w:r>
      <w:r>
        <w:rPr>
          <w:spacing w:val="-3"/>
          <w:sz w:val="24"/>
        </w:rPr>
        <w:t>всех </w:t>
      </w:r>
      <w:r>
        <w:rPr>
          <w:sz w:val="24"/>
        </w:rPr>
        <w:t>компонентов, поставляемых с данным агрегатом,</w:t>
      </w:r>
      <w:r>
        <w:rPr>
          <w:spacing w:val="-12"/>
          <w:sz w:val="24"/>
        </w:rPr>
        <w:t> </w:t>
      </w:r>
      <w:r>
        <w:rPr>
          <w:sz w:val="24"/>
        </w:rPr>
        <w:t>и</w:t>
      </w:r>
      <w:r>
        <w:rPr>
          <w:spacing w:val="-11"/>
          <w:sz w:val="24"/>
        </w:rPr>
        <w:t> </w:t>
      </w:r>
      <w:r>
        <w:rPr>
          <w:sz w:val="24"/>
        </w:rPr>
        <w:t>убедитесь,</w:t>
      </w:r>
      <w:r>
        <w:rPr>
          <w:spacing w:val="-12"/>
          <w:sz w:val="24"/>
        </w:rPr>
        <w:t> </w:t>
      </w:r>
      <w:r>
        <w:rPr>
          <w:sz w:val="24"/>
        </w:rPr>
        <w:t>что</w:t>
      </w:r>
      <w:r>
        <w:rPr>
          <w:spacing w:val="-11"/>
          <w:sz w:val="24"/>
        </w:rPr>
        <w:t> </w:t>
      </w:r>
      <w:r>
        <w:rPr>
          <w:sz w:val="24"/>
        </w:rPr>
        <w:t>имеются</w:t>
      </w:r>
      <w:r>
        <w:rPr>
          <w:spacing w:val="-10"/>
          <w:sz w:val="24"/>
        </w:rPr>
        <w:t> </w:t>
      </w:r>
      <w:r>
        <w:rPr>
          <w:sz w:val="24"/>
        </w:rPr>
        <w:t>все</w:t>
      </w:r>
      <w:r>
        <w:rPr>
          <w:spacing w:val="-13"/>
          <w:sz w:val="24"/>
        </w:rPr>
        <w:t> </w:t>
      </w:r>
      <w:r>
        <w:rPr>
          <w:sz w:val="24"/>
        </w:rPr>
        <w:t>незакрепленные</w:t>
      </w:r>
      <w:r>
        <w:rPr>
          <w:spacing w:val="-11"/>
          <w:sz w:val="24"/>
        </w:rPr>
        <w:t> </w:t>
      </w:r>
      <w:r>
        <w:rPr>
          <w:spacing w:val="-3"/>
          <w:sz w:val="24"/>
        </w:rPr>
        <w:t>детали </w:t>
      </w:r>
      <w:r>
        <w:rPr>
          <w:sz w:val="24"/>
        </w:rPr>
        <w:t>и крепежные</w:t>
      </w:r>
      <w:r>
        <w:rPr>
          <w:spacing w:val="-2"/>
          <w:sz w:val="24"/>
        </w:rPr>
        <w:t> </w:t>
      </w:r>
      <w:r>
        <w:rPr>
          <w:sz w:val="24"/>
        </w:rPr>
        <w:t>элементы.</w:t>
      </w:r>
    </w:p>
    <w:p>
      <w:pPr>
        <w:pStyle w:val="ListParagraph"/>
        <w:numPr>
          <w:ilvl w:val="2"/>
          <w:numId w:val="8"/>
        </w:numPr>
        <w:tabs>
          <w:tab w:pos="2461" w:val="left" w:leader="none"/>
          <w:tab w:pos="2462" w:val="left" w:leader="none"/>
        </w:tabs>
        <w:spacing w:line="240" w:lineRule="auto" w:before="108" w:after="0"/>
        <w:ind w:left="2461" w:right="0" w:hanging="900"/>
        <w:jc w:val="left"/>
        <w:rPr>
          <w:sz w:val="24"/>
        </w:rPr>
      </w:pPr>
      <w:r>
        <w:rPr>
          <w:spacing w:val="-3"/>
          <w:sz w:val="24"/>
        </w:rPr>
        <w:t>Установите </w:t>
      </w:r>
      <w:r>
        <w:rPr>
          <w:sz w:val="24"/>
        </w:rPr>
        <w:t>недостающие</w:t>
      </w:r>
      <w:r>
        <w:rPr>
          <w:spacing w:val="3"/>
          <w:sz w:val="24"/>
        </w:rPr>
        <w:t> </w:t>
      </w:r>
      <w:r>
        <w:rPr>
          <w:spacing w:val="-3"/>
          <w:sz w:val="24"/>
        </w:rPr>
        <w:t>детали.</w:t>
      </w:r>
    </w:p>
    <w:p>
      <w:pPr>
        <w:pStyle w:val="ListParagraph"/>
        <w:numPr>
          <w:ilvl w:val="2"/>
          <w:numId w:val="8"/>
        </w:numPr>
        <w:tabs>
          <w:tab w:pos="2461" w:val="left" w:leader="none"/>
          <w:tab w:pos="2462" w:val="left" w:leader="none"/>
        </w:tabs>
        <w:spacing w:line="225" w:lineRule="auto" w:before="118" w:after="0"/>
        <w:ind w:left="2461" w:right="1307" w:hanging="900"/>
        <w:jc w:val="left"/>
        <w:rPr>
          <w:sz w:val="24"/>
        </w:rPr>
      </w:pPr>
      <w:r>
        <w:rPr>
          <w:sz w:val="24"/>
        </w:rPr>
        <w:t>При необходимости </w:t>
      </w:r>
      <w:r>
        <w:rPr>
          <w:spacing w:val="-5"/>
          <w:sz w:val="24"/>
        </w:rPr>
        <w:t>добавьте </w:t>
      </w:r>
      <w:r>
        <w:rPr>
          <w:sz w:val="24"/>
        </w:rPr>
        <w:t>жидкости, включая</w:t>
      </w:r>
      <w:r>
        <w:rPr>
          <w:spacing w:val="-29"/>
          <w:sz w:val="24"/>
        </w:rPr>
        <w:t> </w:t>
      </w:r>
      <w:r>
        <w:rPr>
          <w:sz w:val="24"/>
        </w:rPr>
        <w:t>топливо, моторное масло и</w:t>
      </w:r>
      <w:r>
        <w:rPr>
          <w:spacing w:val="-1"/>
          <w:sz w:val="24"/>
        </w:rPr>
        <w:t> </w:t>
      </w:r>
      <w:r>
        <w:rPr>
          <w:spacing w:val="-4"/>
          <w:sz w:val="24"/>
        </w:rPr>
        <w:t>электролит.</w:t>
      </w:r>
    </w:p>
    <w:p>
      <w:pPr>
        <w:pStyle w:val="ListParagraph"/>
        <w:numPr>
          <w:ilvl w:val="2"/>
          <w:numId w:val="8"/>
        </w:numPr>
        <w:tabs>
          <w:tab w:pos="2461" w:val="left" w:leader="none"/>
          <w:tab w:pos="2462" w:val="left" w:leader="none"/>
        </w:tabs>
        <w:spacing w:line="240" w:lineRule="auto" w:before="107" w:after="0"/>
        <w:ind w:left="2461" w:right="0" w:hanging="900"/>
        <w:jc w:val="left"/>
        <w:rPr>
          <w:sz w:val="24"/>
        </w:rPr>
      </w:pPr>
      <w:r>
        <w:rPr>
          <w:sz w:val="24"/>
        </w:rPr>
        <w:t>Переместите </w:t>
      </w:r>
      <w:r>
        <w:rPr>
          <w:spacing w:val="-3"/>
          <w:sz w:val="24"/>
        </w:rPr>
        <w:t>агрегат </w:t>
      </w:r>
      <w:r>
        <w:rPr>
          <w:sz w:val="24"/>
        </w:rPr>
        <w:t>на рабочий</w:t>
      </w:r>
      <w:r>
        <w:rPr>
          <w:spacing w:val="1"/>
          <w:sz w:val="24"/>
        </w:rPr>
        <w:t> </w:t>
      </w:r>
      <w:r>
        <w:rPr>
          <w:sz w:val="24"/>
        </w:rPr>
        <w:t>участок.</w:t>
      </w:r>
    </w:p>
    <w:p>
      <w:pPr>
        <w:spacing w:after="0" w:line="240"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520"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Эксплуатация</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25" w:after="0"/>
        <w:ind w:left="1113" w:right="0" w:hanging="864"/>
        <w:jc w:val="left"/>
      </w:pPr>
      <w:bookmarkStart w:name="_TOC_250032" w:id="42"/>
      <w:bookmarkStart w:name="4.2 Рекомендуемое топливо" w:id="43"/>
      <w:r>
        <w:rPr>
          <w:b w:val="0"/>
        </w:rPr>
      </w:r>
      <w:bookmarkEnd w:id="43"/>
      <w:bookmarkStart w:name="4.2 Рекомендуемое топливо" w:id="44"/>
      <w:r>
        <w:rPr/>
        <w:t>Рекомендуемо</w:t>
      </w:r>
      <w:r>
        <w:rPr/>
        <w:t>е</w:t>
      </w:r>
      <w:r>
        <w:rPr>
          <w:spacing w:val="1"/>
        </w:rPr>
        <w:t> </w:t>
      </w:r>
      <w:bookmarkEnd w:id="42"/>
      <w:r>
        <w:rPr/>
        <w:t>топливо</w:t>
      </w:r>
    </w:p>
    <w:p>
      <w:pPr>
        <w:pStyle w:val="Heading3"/>
        <w:ind w:left="1672"/>
      </w:pPr>
      <w:r>
        <w:rPr/>
        <w:t>(Wacker Neuson / Honda)</w:t>
      </w:r>
    </w:p>
    <w:p>
      <w:pPr>
        <w:pStyle w:val="BodyText"/>
        <w:spacing w:line="244" w:lineRule="auto" w:before="124"/>
        <w:ind w:left="2453" w:right="390" w:firstLine="15"/>
        <w:jc w:val="both"/>
      </w:pPr>
      <w:r>
        <w:rPr/>
        <w:t>Для </w:t>
      </w:r>
      <w:r>
        <w:rPr>
          <w:spacing w:val="-3"/>
        </w:rPr>
        <w:t>двигателя необходим </w:t>
      </w:r>
      <w:r>
        <w:rPr/>
        <w:t>неэтилированный бензин обычного типа. Использовать </w:t>
      </w:r>
      <w:r>
        <w:rPr>
          <w:spacing w:val="-3"/>
        </w:rPr>
        <w:t>следует </w:t>
      </w:r>
      <w:r>
        <w:rPr/>
        <w:t>только свежий и чистый бензин. Бензин,</w:t>
      </w:r>
      <w:r>
        <w:rPr>
          <w:spacing w:val="-17"/>
        </w:rPr>
        <w:t> </w:t>
      </w:r>
      <w:r>
        <w:rPr/>
        <w:t>содержащий</w:t>
      </w:r>
      <w:r>
        <w:rPr>
          <w:spacing w:val="-15"/>
        </w:rPr>
        <w:t> </w:t>
      </w:r>
      <w:r>
        <w:rPr>
          <w:spacing w:val="-3"/>
        </w:rPr>
        <w:t>воду</w:t>
      </w:r>
      <w:r>
        <w:rPr>
          <w:spacing w:val="-16"/>
        </w:rPr>
        <w:t> </w:t>
      </w:r>
      <w:r>
        <w:rPr/>
        <w:t>или</w:t>
      </w:r>
      <w:r>
        <w:rPr>
          <w:spacing w:val="-15"/>
        </w:rPr>
        <w:t> </w:t>
      </w:r>
      <w:r>
        <w:rPr/>
        <w:t>грязь,</w:t>
      </w:r>
      <w:r>
        <w:rPr>
          <w:spacing w:val="-16"/>
        </w:rPr>
        <w:t> </w:t>
      </w:r>
      <w:r>
        <w:rPr/>
        <w:t>повредит</w:t>
      </w:r>
      <w:r>
        <w:rPr>
          <w:spacing w:val="-14"/>
        </w:rPr>
        <w:t> </w:t>
      </w:r>
      <w:r>
        <w:rPr/>
        <w:t>топливную</w:t>
      </w:r>
      <w:r>
        <w:rPr>
          <w:spacing w:val="-15"/>
        </w:rPr>
        <w:t> </w:t>
      </w:r>
      <w:r>
        <w:rPr>
          <w:spacing w:val="-4"/>
        </w:rPr>
        <w:t>систему. </w:t>
      </w:r>
      <w:r>
        <w:rPr/>
        <w:t>Полные технические характеристики топлива можно найти в руководстве для </w:t>
      </w:r>
      <w:r>
        <w:rPr>
          <w:spacing w:val="-3"/>
        </w:rPr>
        <w:t>пользователя </w:t>
      </w:r>
      <w:r>
        <w:rPr/>
        <w:t>по </w:t>
      </w:r>
      <w:r>
        <w:rPr>
          <w:spacing w:val="-3"/>
        </w:rPr>
        <w:t>двигателю.</w:t>
      </w:r>
    </w:p>
    <w:p>
      <w:pPr>
        <w:spacing w:before="111"/>
        <w:ind w:left="1610" w:right="0" w:firstLine="0"/>
        <w:jc w:val="left"/>
        <w:rPr>
          <w:b/>
          <w:sz w:val="22"/>
        </w:rPr>
      </w:pPr>
      <w:r>
        <w:rPr>
          <w:b/>
          <w:sz w:val="22"/>
        </w:rPr>
        <w:t>Исполь-зование кислород-содержащих</w:t>
      </w:r>
    </w:p>
    <w:p>
      <w:pPr>
        <w:pStyle w:val="BodyText"/>
        <w:spacing w:line="242" w:lineRule="auto" w:before="129"/>
        <w:ind w:left="2517" w:right="421"/>
      </w:pPr>
      <w:r>
        <w:rPr/>
        <w:t>Некоторые обычные виды бензина смешиваются со спиртом. Такие виды бензина собирательно называют кислородсодержащими видами топлива. Если вы используете кислородсодержащее топливо, убедитесь, что оно неэтилированное и соответствует требованию по минимальному октановому числу.</w:t>
      </w:r>
    </w:p>
    <w:p>
      <w:pPr>
        <w:pStyle w:val="BodyText"/>
        <w:spacing w:line="244" w:lineRule="auto" w:before="68"/>
        <w:ind w:left="2517" w:right="790"/>
      </w:pPr>
      <w:r>
        <w:rPr/>
        <w:t>Прежде чем использовать кислородсодержащее топливо, проверьте его состав. Некоторые штаты (провинции) требуют размещать информацию о составе на топливном насосе.</w:t>
      </w:r>
    </w:p>
    <w:p>
      <w:pPr>
        <w:pStyle w:val="BodyText"/>
        <w:spacing w:line="242" w:lineRule="auto" w:before="55"/>
        <w:ind w:left="2517" w:right="494"/>
      </w:pPr>
      <w:r>
        <w:rPr/>
        <w:t>Ниже указаны утвержденные компанией Wacker Neuson Corporation процентные доли оксигенатов.</w:t>
      </w:r>
    </w:p>
    <w:p>
      <w:pPr>
        <w:pStyle w:val="BodyText"/>
        <w:spacing w:line="242" w:lineRule="auto" w:before="63"/>
        <w:ind w:left="2517" w:right="585"/>
      </w:pPr>
      <w:r>
        <w:rPr>
          <w:b/>
          <w:sz w:val="22"/>
        </w:rPr>
        <w:t>ЭТАНОЛ </w:t>
      </w:r>
      <w:r>
        <w:rPr/>
        <w:t>(этиловый или хлебный спирт)— 10 % по объему. Допускается использование бензина, объемная доля этанола в котором составляет не более 10 % (обычно такой бензин называют E10). Бензин, содержащий более 10 % этанола (например, E15, E20 или E85), нельзя использовать, поскольку это может привести к повреждению двигателя.</w:t>
      </w:r>
    </w:p>
    <w:p>
      <w:pPr>
        <w:pStyle w:val="BodyText"/>
        <w:spacing w:line="242" w:lineRule="auto" w:before="68"/>
        <w:ind w:left="2517" w:right="454"/>
      </w:pPr>
      <w:r>
        <w:rPr/>
        <w:t>Если вы заметите какие-либо нежелательные признаки в работе двигателя, попробуйте обратиться на другую станцию техобслуживания или перейти на бензин другой марки.</w:t>
      </w:r>
    </w:p>
    <w:p>
      <w:pPr>
        <w:pStyle w:val="BodyText"/>
        <w:spacing w:line="242" w:lineRule="auto" w:before="64"/>
        <w:ind w:left="2517" w:right="370"/>
      </w:pPr>
      <w:r>
        <w:rPr/>
        <w:t>На повреждения или ухудшение работоспособности топливной системы в результате применения кислородсодержащего топлива, в состав которого входит больший процент оксигенатов, чем указано выше, гарантия не распространяется.</w:t>
      </w:r>
    </w:p>
    <w:p>
      <w:pPr>
        <w:pStyle w:val="BodyText"/>
        <w:rPr>
          <w:sz w:val="26"/>
        </w:rPr>
      </w:pPr>
    </w:p>
    <w:p>
      <w:pPr>
        <w:pStyle w:val="Heading2"/>
        <w:numPr>
          <w:ilvl w:val="1"/>
          <w:numId w:val="8"/>
        </w:numPr>
        <w:tabs>
          <w:tab w:pos="1113" w:val="left" w:leader="none"/>
          <w:tab w:pos="1114" w:val="left" w:leader="none"/>
        </w:tabs>
        <w:spacing w:line="240" w:lineRule="auto" w:before="155" w:after="0"/>
        <w:ind w:left="1113" w:right="0" w:hanging="864"/>
        <w:jc w:val="left"/>
      </w:pPr>
      <w:bookmarkStart w:name="_TOC_250031" w:id="45"/>
      <w:bookmarkStart w:name="4.3 Рекомендованное горючее (Hatz)" w:id="46"/>
      <w:r>
        <w:rPr>
          <w:b w:val="0"/>
        </w:rPr>
      </w:r>
      <w:bookmarkEnd w:id="46"/>
      <w:bookmarkStart w:name="4.3 Рекомендованное горючее (Hatz)" w:id="47"/>
      <w:r>
        <w:rPr/>
        <w:t>Р</w:t>
      </w:r>
      <w:r>
        <w:rPr/>
        <w:t>екомендованное </w:t>
      </w:r>
      <w:r>
        <w:rPr>
          <w:spacing w:val="-3"/>
        </w:rPr>
        <w:t>горючее</w:t>
      </w:r>
      <w:r>
        <w:rPr>
          <w:spacing w:val="1"/>
        </w:rPr>
        <w:t> </w:t>
      </w:r>
      <w:bookmarkEnd w:id="45"/>
      <w:r>
        <w:rPr/>
        <w:t>(Hatz)</w:t>
      </w:r>
    </w:p>
    <w:p>
      <w:pPr>
        <w:pStyle w:val="BodyText"/>
        <w:spacing w:line="242" w:lineRule="auto" w:before="188"/>
        <w:ind w:left="2517" w:right="390"/>
        <w:jc w:val="both"/>
      </w:pPr>
      <w:r>
        <w:rPr/>
        <w:t>Для двигателя необходимо дизельное топливо № 2. Применяйте только свежее чистое топливо. Топливо с содержанием воды</w:t>
      </w:r>
      <w:r>
        <w:rPr>
          <w:spacing w:val="-45"/>
        </w:rPr>
        <w:t> </w:t>
      </w:r>
      <w:r>
        <w:rPr/>
        <w:t>или грязи повредит топливную систему. Полные технические характеристики топлива можно найти в руководстве пользователя по двигателю.</w:t>
      </w:r>
    </w:p>
    <w:p>
      <w:pPr>
        <w:spacing w:after="0" w:line="242" w:lineRule="auto"/>
        <w:jc w:val="both"/>
        <w:sectPr>
          <w:footerReference w:type="default" r:id="rId77"/>
          <w:footerReference w:type="even" r:id="rId78"/>
          <w:pgSz w:w="12240" w:h="15840"/>
          <w:pgMar w:footer="805" w:header="0" w:top="520" w:bottom="1000" w:left="1080" w:right="880"/>
          <w:pgNumType w:start="25"/>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bookmarkStart w:name="4.4 Перед началом" w:id="48"/>
                  <w:bookmarkEnd w:id="48"/>
                  <w:r>
                    <w:rPr/>
                  </w:r>
                  <w:r>
                    <w:rPr>
                      <w:b/>
                      <w:sz w:val="32"/>
                    </w:rPr>
                    <w:t>Эксплуатация</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25" w:after="0"/>
        <w:ind w:left="1055" w:right="0" w:hanging="863"/>
        <w:jc w:val="left"/>
      </w:pPr>
      <w:bookmarkStart w:name="_TOC_250030" w:id="49"/>
      <w:bookmarkEnd w:id="49"/>
      <w:r>
        <w:rPr/>
        <w:t>Перед началом</w:t>
      </w:r>
    </w:p>
    <w:p>
      <w:pPr>
        <w:spacing w:before="188"/>
        <w:ind w:left="1548" w:right="0" w:firstLine="0"/>
        <w:jc w:val="left"/>
        <w:rPr>
          <w:i/>
          <w:sz w:val="24"/>
        </w:rPr>
      </w:pPr>
      <w:r>
        <w:rPr>
          <w:sz w:val="24"/>
        </w:rPr>
        <w:t>См. Рисунок</w:t>
      </w:r>
      <w:r>
        <w:rPr>
          <w:i/>
          <w:sz w:val="24"/>
        </w:rPr>
        <w:t>: wc_gr000013</w:t>
      </w:r>
    </w:p>
    <w:p>
      <w:pPr>
        <w:pStyle w:val="ListParagraph"/>
        <w:numPr>
          <w:ilvl w:val="2"/>
          <w:numId w:val="8"/>
        </w:numPr>
        <w:tabs>
          <w:tab w:pos="2460" w:val="left" w:leader="none"/>
        </w:tabs>
        <w:spacing w:line="242" w:lineRule="auto" w:before="105" w:after="0"/>
        <w:ind w:left="2460" w:right="448" w:hanging="908"/>
        <w:jc w:val="both"/>
        <w:rPr>
          <w:sz w:val="24"/>
        </w:rPr>
      </w:pPr>
      <w:r>
        <w:rPr>
          <w:sz w:val="24"/>
        </w:rPr>
        <w:t>Прочтите инструкции по безопасности в начале данного руководства.</w:t>
      </w:r>
    </w:p>
    <w:p>
      <w:pPr>
        <w:pStyle w:val="ListParagraph"/>
        <w:numPr>
          <w:ilvl w:val="2"/>
          <w:numId w:val="8"/>
        </w:numPr>
        <w:tabs>
          <w:tab w:pos="2460" w:val="left" w:leader="none"/>
        </w:tabs>
        <w:spacing w:line="242" w:lineRule="auto" w:before="102" w:after="0"/>
        <w:ind w:left="2460" w:right="447" w:hanging="908"/>
        <w:jc w:val="both"/>
        <w:rPr>
          <w:sz w:val="24"/>
        </w:rPr>
      </w:pPr>
      <w:r>
        <w:rPr>
          <w:sz w:val="24"/>
        </w:rPr>
        <w:t>Устанавливайте насос как можно ближе к воде на устойчивую ровную</w:t>
      </w:r>
      <w:r>
        <w:rPr>
          <w:spacing w:val="-2"/>
          <w:sz w:val="24"/>
        </w:rPr>
        <w:t> </w:t>
      </w:r>
      <w:r>
        <w:rPr>
          <w:sz w:val="24"/>
        </w:rPr>
        <w:t>поверхность.</w:t>
      </w:r>
    </w:p>
    <w:p>
      <w:pPr>
        <w:pStyle w:val="ListParagraph"/>
        <w:numPr>
          <w:ilvl w:val="2"/>
          <w:numId w:val="8"/>
        </w:numPr>
        <w:tabs>
          <w:tab w:pos="2460" w:val="left" w:leader="none"/>
        </w:tabs>
        <w:spacing w:line="242" w:lineRule="auto" w:before="103" w:after="0"/>
        <w:ind w:left="2460" w:right="446" w:hanging="908"/>
        <w:jc w:val="both"/>
        <w:rPr>
          <w:sz w:val="24"/>
        </w:rPr>
      </w:pPr>
      <w:r>
        <w:rPr>
          <w:sz w:val="24"/>
        </w:rPr>
        <w:t>Чтобы прокачать насос, снимите заглушку прокачки </w:t>
      </w:r>
      <w:r>
        <w:rPr>
          <w:b/>
          <w:sz w:val="24"/>
        </w:rPr>
        <w:t>(a) </w:t>
      </w:r>
      <w:r>
        <w:rPr>
          <w:sz w:val="24"/>
        </w:rPr>
        <w:t>и наполните кожух насоса водой. Если не заполнить кожух насоса водой до запуска, насос не начнет</w:t>
      </w:r>
      <w:r>
        <w:rPr>
          <w:spacing w:val="-1"/>
          <w:sz w:val="24"/>
        </w:rPr>
        <w:t> </w:t>
      </w:r>
      <w:r>
        <w:rPr>
          <w:sz w:val="24"/>
        </w:rPr>
        <w:t>качать.</w:t>
      </w:r>
    </w:p>
    <w:p>
      <w:pPr>
        <w:pStyle w:val="BodyText"/>
        <w:tabs>
          <w:tab w:pos="4522" w:val="left" w:leader="none"/>
          <w:tab w:pos="5900" w:val="left" w:leader="none"/>
          <w:tab w:pos="7136" w:val="left" w:leader="none"/>
          <w:tab w:pos="8429" w:val="left" w:leader="none"/>
        </w:tabs>
        <w:spacing w:line="242" w:lineRule="auto" w:before="103"/>
        <w:ind w:left="2460" w:right="446"/>
      </w:pPr>
      <w:r>
        <w:rPr/>
        <w:drawing>
          <wp:anchor distT="0" distB="0" distL="0" distR="0" allowOverlap="1" layoutInCell="1" locked="0" behindDoc="0" simplePos="0" relativeHeight="2824">
            <wp:simplePos x="0" y="0"/>
            <wp:positionH relativeFrom="page">
              <wp:posOffset>1556003</wp:posOffset>
            </wp:positionH>
            <wp:positionV relativeFrom="paragraph">
              <wp:posOffset>103960</wp:posOffset>
            </wp:positionV>
            <wp:extent cx="483108" cy="426720"/>
            <wp:effectExtent l="0" t="0" r="0" b="0"/>
            <wp:wrapNone/>
            <wp:docPr id="61" name="image67.png" descr=""/>
            <wp:cNvGraphicFramePr>
              <a:graphicFrameLocks noChangeAspect="1"/>
            </wp:cNvGraphicFramePr>
            <a:graphic>
              <a:graphicData uri="http://schemas.openxmlformats.org/drawingml/2006/picture">
                <pic:pic>
                  <pic:nvPicPr>
                    <pic:cNvPr id="62" name="image67.png"/>
                    <pic:cNvPicPr/>
                  </pic:nvPicPr>
                  <pic:blipFill>
                    <a:blip r:embed="rId79" cstate="print"/>
                    <a:stretch>
                      <a:fillRect/>
                    </a:stretch>
                  </pic:blipFill>
                  <pic:spPr>
                    <a:xfrm>
                      <a:off x="0" y="0"/>
                      <a:ext cx="483108" cy="426720"/>
                    </a:xfrm>
                    <a:prstGeom prst="rect">
                      <a:avLst/>
                    </a:prstGeom>
                  </pic:spPr>
                </pic:pic>
              </a:graphicData>
            </a:graphic>
          </wp:anchor>
        </w:drawing>
      </w:r>
      <w:r>
        <w:rPr/>
        <w:t>ЗАПРЕЩАЕТСЯ</w:t>
        <w:tab/>
        <w:t>открывать</w:t>
        <w:tab/>
        <w:t>заглушку</w:t>
        <w:tab/>
        <w:t>прокачки,</w:t>
        <w:tab/>
      </w:r>
      <w:r>
        <w:rPr>
          <w:spacing w:val="-1"/>
        </w:rPr>
        <w:t>отсоединять </w:t>
      </w:r>
      <w:r>
        <w:rPr/>
        <w:t>заглушку</w:t>
      </w:r>
      <w:r>
        <w:rPr>
          <w:spacing w:val="33"/>
        </w:rPr>
        <w:t> </w:t>
      </w:r>
      <w:r>
        <w:rPr/>
        <w:t>или</w:t>
      </w:r>
      <w:r>
        <w:rPr>
          <w:spacing w:val="32"/>
        </w:rPr>
        <w:t> </w:t>
      </w:r>
      <w:r>
        <w:rPr/>
        <w:t>ослаблять</w:t>
      </w:r>
      <w:r>
        <w:rPr>
          <w:spacing w:val="33"/>
        </w:rPr>
        <w:t> </w:t>
      </w:r>
      <w:r>
        <w:rPr/>
        <w:t>фитинги</w:t>
      </w:r>
      <w:r>
        <w:rPr>
          <w:spacing w:val="33"/>
        </w:rPr>
        <w:t> </w:t>
      </w:r>
      <w:r>
        <w:rPr/>
        <w:t>шланга,</w:t>
      </w:r>
      <w:r>
        <w:rPr>
          <w:spacing w:val="32"/>
        </w:rPr>
        <w:t> </w:t>
      </w:r>
      <w:r>
        <w:rPr/>
        <w:t>пока</w:t>
      </w:r>
      <w:r>
        <w:rPr>
          <w:spacing w:val="31"/>
        </w:rPr>
        <w:t> </w:t>
      </w:r>
      <w:r>
        <w:rPr/>
        <w:t>насос</w:t>
      </w:r>
      <w:r>
        <w:rPr>
          <w:spacing w:val="33"/>
        </w:rPr>
        <w:t> </w:t>
      </w:r>
      <w:r>
        <w:rPr/>
        <w:t>не</w:t>
      </w:r>
      <w:r>
        <w:rPr>
          <w:spacing w:val="32"/>
        </w:rPr>
        <w:t> </w:t>
      </w:r>
      <w:r>
        <w:rPr/>
        <w:t>остыл!</w:t>
      </w:r>
    </w:p>
    <w:p>
      <w:pPr>
        <w:spacing w:after="0" w:line="242" w:lineRule="auto"/>
        <w:sectPr>
          <w:pgSz w:w="12240" w:h="15840"/>
          <w:pgMar w:header="0" w:footer="805" w:top="520" w:bottom="1000" w:left="1080" w:right="880"/>
        </w:sectPr>
      </w:pPr>
    </w:p>
    <w:p>
      <w:pPr>
        <w:pStyle w:val="BodyText"/>
        <w:spacing w:before="10"/>
        <w:rPr>
          <w:sz w:val="16"/>
        </w:rPr>
      </w:pPr>
    </w:p>
    <w:p>
      <w:pPr>
        <w:spacing w:before="0"/>
        <w:ind w:left="1144" w:right="0" w:firstLine="0"/>
        <w:jc w:val="left"/>
        <w:rPr>
          <w:b/>
          <w:sz w:val="18"/>
        </w:rPr>
      </w:pPr>
      <w:r>
        <w:rPr>
          <w:b/>
          <w:spacing w:val="-1"/>
          <w:sz w:val="18"/>
        </w:rPr>
        <w:t>ОСТОРОЖНО</w:t>
      </w:r>
    </w:p>
    <w:p>
      <w:pPr>
        <w:pStyle w:val="BodyText"/>
        <w:spacing w:before="3"/>
        <w:ind w:left="65"/>
      </w:pPr>
      <w:r>
        <w:rPr/>
        <w:br w:type="column"/>
      </w:r>
      <w:r>
        <w:rPr/>
        <w:t>Вода и пар внутри насоса могут находиться под давлением.</w:t>
      </w:r>
    </w:p>
    <w:p>
      <w:pPr>
        <w:spacing w:after="0"/>
        <w:sectPr>
          <w:type w:val="continuous"/>
          <w:pgSz w:w="12240" w:h="15840"/>
          <w:pgMar w:top="1500" w:bottom="280" w:left="1080" w:right="880"/>
          <w:cols w:num="2" w:equalWidth="0">
            <w:col w:w="2355" w:space="40"/>
            <w:col w:w="7885"/>
          </w:cols>
        </w:sectPr>
      </w:pPr>
    </w:p>
    <w:p>
      <w:pPr>
        <w:pStyle w:val="ListParagraph"/>
        <w:numPr>
          <w:ilvl w:val="2"/>
          <w:numId w:val="8"/>
        </w:numPr>
        <w:tabs>
          <w:tab w:pos="2460" w:val="left" w:leader="none"/>
        </w:tabs>
        <w:spacing w:line="244" w:lineRule="auto" w:before="161" w:after="0"/>
        <w:ind w:left="2460" w:right="448" w:hanging="908"/>
        <w:jc w:val="both"/>
        <w:rPr>
          <w:sz w:val="24"/>
        </w:rPr>
      </w:pPr>
      <w:r>
        <w:rPr>
          <w:sz w:val="24"/>
        </w:rPr>
        <w:t>Проверьте,</w:t>
      </w:r>
      <w:r>
        <w:rPr>
          <w:spacing w:val="-19"/>
          <w:sz w:val="24"/>
        </w:rPr>
        <w:t> </w:t>
      </w:r>
      <w:r>
        <w:rPr>
          <w:sz w:val="24"/>
        </w:rPr>
        <w:t>нет</w:t>
      </w:r>
      <w:r>
        <w:rPr>
          <w:spacing w:val="-18"/>
          <w:sz w:val="24"/>
        </w:rPr>
        <w:t> </w:t>
      </w:r>
      <w:r>
        <w:rPr>
          <w:sz w:val="24"/>
        </w:rPr>
        <w:t>ли</w:t>
      </w:r>
      <w:r>
        <w:rPr>
          <w:spacing w:val="-17"/>
          <w:sz w:val="24"/>
        </w:rPr>
        <w:t> </w:t>
      </w:r>
      <w:r>
        <w:rPr>
          <w:sz w:val="24"/>
        </w:rPr>
        <w:t>утечек</w:t>
      </w:r>
      <w:r>
        <w:rPr>
          <w:spacing w:val="-18"/>
          <w:sz w:val="24"/>
        </w:rPr>
        <w:t> </w:t>
      </w:r>
      <w:r>
        <w:rPr>
          <w:sz w:val="24"/>
        </w:rPr>
        <w:t>между</w:t>
      </w:r>
      <w:r>
        <w:rPr>
          <w:spacing w:val="-17"/>
          <w:sz w:val="24"/>
        </w:rPr>
        <w:t> </w:t>
      </w:r>
      <w:r>
        <w:rPr>
          <w:sz w:val="24"/>
        </w:rPr>
        <w:t>насосом</w:t>
      </w:r>
      <w:r>
        <w:rPr>
          <w:spacing w:val="-19"/>
          <w:sz w:val="24"/>
        </w:rPr>
        <w:t> </w:t>
      </w:r>
      <w:r>
        <w:rPr>
          <w:sz w:val="24"/>
        </w:rPr>
        <w:t>и</w:t>
      </w:r>
      <w:r>
        <w:rPr>
          <w:spacing w:val="-18"/>
          <w:sz w:val="24"/>
        </w:rPr>
        <w:t> </w:t>
      </w:r>
      <w:r>
        <w:rPr>
          <w:sz w:val="24"/>
        </w:rPr>
        <w:t>двигателем.</w:t>
      </w:r>
      <w:r>
        <w:rPr>
          <w:spacing w:val="-18"/>
          <w:sz w:val="24"/>
        </w:rPr>
        <w:t> </w:t>
      </w:r>
      <w:r>
        <w:rPr>
          <w:sz w:val="24"/>
        </w:rPr>
        <w:t>Если</w:t>
      </w:r>
      <w:r>
        <w:rPr>
          <w:spacing w:val="-17"/>
          <w:sz w:val="24"/>
        </w:rPr>
        <w:t> </w:t>
      </w:r>
      <w:r>
        <w:rPr>
          <w:sz w:val="24"/>
        </w:rPr>
        <w:t>вода протекает, значит уплотнение внутри насоса изношено или повреждено. Дальнейшая эксплуатация может привести к повреждению двигателя водой.</w:t>
      </w:r>
    </w:p>
    <w:p>
      <w:pPr>
        <w:pStyle w:val="ListParagraph"/>
        <w:numPr>
          <w:ilvl w:val="2"/>
          <w:numId w:val="8"/>
        </w:numPr>
        <w:tabs>
          <w:tab w:pos="2460" w:val="left" w:leader="none"/>
        </w:tabs>
        <w:spacing w:line="242" w:lineRule="auto" w:before="95" w:after="0"/>
        <w:ind w:left="2460" w:right="446" w:hanging="908"/>
        <w:jc w:val="both"/>
        <w:rPr>
          <w:sz w:val="24"/>
        </w:rPr>
      </w:pPr>
      <w:r>
        <w:rPr>
          <w:sz w:val="24"/>
        </w:rPr>
        <w:t>Убедитесь</w:t>
      </w:r>
      <w:r>
        <w:rPr>
          <w:spacing w:val="-7"/>
          <w:sz w:val="24"/>
        </w:rPr>
        <w:t> </w:t>
      </w:r>
      <w:r>
        <w:rPr>
          <w:sz w:val="24"/>
        </w:rPr>
        <w:t>в</w:t>
      </w:r>
      <w:r>
        <w:rPr>
          <w:spacing w:val="-8"/>
          <w:sz w:val="24"/>
        </w:rPr>
        <w:t> </w:t>
      </w:r>
      <w:r>
        <w:rPr>
          <w:sz w:val="24"/>
        </w:rPr>
        <w:t>том,</w:t>
      </w:r>
      <w:r>
        <w:rPr>
          <w:spacing w:val="-7"/>
          <w:sz w:val="24"/>
        </w:rPr>
        <w:t> </w:t>
      </w:r>
      <w:r>
        <w:rPr>
          <w:sz w:val="24"/>
        </w:rPr>
        <w:t>что</w:t>
      </w:r>
      <w:r>
        <w:rPr>
          <w:spacing w:val="-7"/>
          <w:sz w:val="24"/>
        </w:rPr>
        <w:t> </w:t>
      </w:r>
      <w:r>
        <w:rPr>
          <w:sz w:val="24"/>
        </w:rPr>
        <w:t>шланги</w:t>
      </w:r>
      <w:r>
        <w:rPr>
          <w:spacing w:val="-8"/>
          <w:sz w:val="24"/>
        </w:rPr>
        <w:t> </w:t>
      </w:r>
      <w:r>
        <w:rPr>
          <w:sz w:val="24"/>
        </w:rPr>
        <w:t>подсоединены</w:t>
      </w:r>
      <w:r>
        <w:rPr>
          <w:spacing w:val="-7"/>
          <w:sz w:val="24"/>
        </w:rPr>
        <w:t> </w:t>
      </w:r>
      <w:r>
        <w:rPr>
          <w:sz w:val="24"/>
        </w:rPr>
        <w:t>к</w:t>
      </w:r>
      <w:r>
        <w:rPr>
          <w:spacing w:val="-7"/>
          <w:sz w:val="24"/>
        </w:rPr>
        <w:t> </w:t>
      </w:r>
      <w:r>
        <w:rPr>
          <w:sz w:val="24"/>
        </w:rPr>
        <w:t>насосу</w:t>
      </w:r>
      <w:r>
        <w:rPr>
          <w:spacing w:val="-6"/>
          <w:sz w:val="24"/>
        </w:rPr>
        <w:t> </w:t>
      </w:r>
      <w:r>
        <w:rPr>
          <w:sz w:val="24"/>
        </w:rPr>
        <w:t>надежно.</w:t>
      </w:r>
      <w:r>
        <w:rPr>
          <w:spacing w:val="-7"/>
          <w:sz w:val="24"/>
        </w:rPr>
        <w:t> </w:t>
      </w:r>
      <w:r>
        <w:rPr>
          <w:sz w:val="24"/>
        </w:rPr>
        <w:t>Во всасывающем шланге </w:t>
      </w:r>
      <w:r>
        <w:rPr>
          <w:b/>
          <w:sz w:val="24"/>
        </w:rPr>
        <w:t>(b) </w:t>
      </w:r>
      <w:r>
        <w:rPr>
          <w:sz w:val="24"/>
        </w:rPr>
        <w:t>не должно быть утечек воздуха. Затяните хомуты </w:t>
      </w:r>
      <w:r>
        <w:rPr>
          <w:b/>
          <w:sz w:val="24"/>
        </w:rPr>
        <w:t>(c) </w:t>
      </w:r>
      <w:r>
        <w:rPr>
          <w:sz w:val="24"/>
        </w:rPr>
        <w:t>и соединительные муфты шлангов </w:t>
      </w:r>
      <w:r>
        <w:rPr>
          <w:b/>
          <w:sz w:val="24"/>
        </w:rPr>
        <w:t>(d)</w:t>
      </w:r>
      <w:r>
        <w:rPr>
          <w:sz w:val="24"/>
        </w:rPr>
        <w:t>. Убедитесь в том, что нагнетательный шланг </w:t>
      </w:r>
      <w:r>
        <w:rPr>
          <w:b/>
          <w:sz w:val="24"/>
        </w:rPr>
        <w:t>(e) </w:t>
      </w:r>
      <w:r>
        <w:rPr>
          <w:sz w:val="24"/>
        </w:rPr>
        <w:t>не передавлен. Расположите шланг максимально ровно. Устраните скручивания и</w:t>
      </w:r>
      <w:r>
        <w:rPr>
          <w:spacing w:val="-20"/>
          <w:sz w:val="24"/>
        </w:rPr>
        <w:t> </w:t>
      </w:r>
      <w:r>
        <w:rPr>
          <w:sz w:val="24"/>
        </w:rPr>
        <w:t>загибы</w:t>
      </w:r>
      <w:r>
        <w:rPr>
          <w:spacing w:val="-19"/>
          <w:sz w:val="24"/>
        </w:rPr>
        <w:t> </w:t>
      </w:r>
      <w:r>
        <w:rPr>
          <w:sz w:val="24"/>
        </w:rPr>
        <w:t>шланга</w:t>
      </w:r>
      <w:r>
        <w:rPr>
          <w:spacing w:val="-21"/>
          <w:sz w:val="24"/>
        </w:rPr>
        <w:t> </w:t>
      </w:r>
      <w:r>
        <w:rPr>
          <w:sz w:val="24"/>
        </w:rPr>
        <w:t>под</w:t>
      </w:r>
      <w:r>
        <w:rPr>
          <w:spacing w:val="-20"/>
          <w:sz w:val="24"/>
        </w:rPr>
        <w:t> </w:t>
      </w:r>
      <w:r>
        <w:rPr>
          <w:sz w:val="24"/>
        </w:rPr>
        <w:t>острым</w:t>
      </w:r>
      <w:r>
        <w:rPr>
          <w:spacing w:val="-20"/>
          <w:sz w:val="24"/>
        </w:rPr>
        <w:t> </w:t>
      </w:r>
      <w:r>
        <w:rPr>
          <w:sz w:val="24"/>
        </w:rPr>
        <w:t>углом,</w:t>
      </w:r>
      <w:r>
        <w:rPr>
          <w:spacing w:val="-20"/>
          <w:sz w:val="24"/>
        </w:rPr>
        <w:t> </w:t>
      </w:r>
      <w:r>
        <w:rPr>
          <w:sz w:val="24"/>
        </w:rPr>
        <w:t>которые</w:t>
      </w:r>
      <w:r>
        <w:rPr>
          <w:spacing w:val="-20"/>
          <w:sz w:val="24"/>
        </w:rPr>
        <w:t> </w:t>
      </w:r>
      <w:r>
        <w:rPr>
          <w:sz w:val="24"/>
        </w:rPr>
        <w:t>могут</w:t>
      </w:r>
      <w:r>
        <w:rPr>
          <w:spacing w:val="-19"/>
          <w:sz w:val="24"/>
        </w:rPr>
        <w:t> </w:t>
      </w:r>
      <w:r>
        <w:rPr>
          <w:sz w:val="24"/>
        </w:rPr>
        <w:t>препятствовать току</w:t>
      </w:r>
      <w:r>
        <w:rPr>
          <w:spacing w:val="-2"/>
          <w:sz w:val="24"/>
        </w:rPr>
        <w:t> </w:t>
      </w:r>
      <w:r>
        <w:rPr>
          <w:sz w:val="24"/>
        </w:rPr>
        <w:t>воды.</w:t>
      </w:r>
    </w:p>
    <w:p>
      <w:pPr>
        <w:pStyle w:val="ListParagraph"/>
        <w:numPr>
          <w:ilvl w:val="2"/>
          <w:numId w:val="8"/>
        </w:numPr>
        <w:tabs>
          <w:tab w:pos="2460" w:val="left" w:leader="none"/>
        </w:tabs>
        <w:spacing w:line="244" w:lineRule="auto" w:before="109" w:after="0"/>
        <w:ind w:left="2460" w:right="448" w:hanging="908"/>
        <w:jc w:val="both"/>
        <w:rPr>
          <w:sz w:val="24"/>
        </w:rPr>
      </w:pPr>
      <w:r>
        <w:rPr>
          <w:sz w:val="24"/>
        </w:rPr>
        <w:t>Убедитесь</w:t>
      </w:r>
      <w:r>
        <w:rPr>
          <w:spacing w:val="-7"/>
          <w:sz w:val="24"/>
        </w:rPr>
        <w:t> </w:t>
      </w:r>
      <w:r>
        <w:rPr>
          <w:sz w:val="24"/>
        </w:rPr>
        <w:t>в</w:t>
      </w:r>
      <w:r>
        <w:rPr>
          <w:spacing w:val="-8"/>
          <w:sz w:val="24"/>
        </w:rPr>
        <w:t> </w:t>
      </w:r>
      <w:r>
        <w:rPr>
          <w:sz w:val="24"/>
        </w:rPr>
        <w:t>том,</w:t>
      </w:r>
      <w:r>
        <w:rPr>
          <w:spacing w:val="-6"/>
          <w:sz w:val="24"/>
        </w:rPr>
        <w:t> </w:t>
      </w:r>
      <w:r>
        <w:rPr>
          <w:sz w:val="24"/>
        </w:rPr>
        <w:t>что</w:t>
      </w:r>
      <w:r>
        <w:rPr>
          <w:spacing w:val="-7"/>
          <w:sz w:val="24"/>
        </w:rPr>
        <w:t> </w:t>
      </w:r>
      <w:r>
        <w:rPr>
          <w:sz w:val="24"/>
        </w:rPr>
        <w:t>сетчатый</w:t>
      </w:r>
      <w:r>
        <w:rPr>
          <w:spacing w:val="-6"/>
          <w:sz w:val="24"/>
        </w:rPr>
        <w:t> </w:t>
      </w:r>
      <w:r>
        <w:rPr>
          <w:sz w:val="24"/>
        </w:rPr>
        <w:t>фильтр</w:t>
      </w:r>
      <w:r>
        <w:rPr>
          <w:spacing w:val="-6"/>
          <w:sz w:val="24"/>
        </w:rPr>
        <w:t> </w:t>
      </w:r>
      <w:r>
        <w:rPr>
          <w:sz w:val="24"/>
        </w:rPr>
        <w:t>на</w:t>
      </w:r>
      <w:r>
        <w:rPr>
          <w:spacing w:val="-7"/>
          <w:sz w:val="24"/>
        </w:rPr>
        <w:t> </w:t>
      </w:r>
      <w:r>
        <w:rPr>
          <w:sz w:val="24"/>
        </w:rPr>
        <w:t>всасывающей</w:t>
      </w:r>
      <w:r>
        <w:rPr>
          <w:spacing w:val="-8"/>
          <w:sz w:val="24"/>
        </w:rPr>
        <w:t> </w:t>
      </w:r>
      <w:r>
        <w:rPr>
          <w:sz w:val="24"/>
        </w:rPr>
        <w:t>линии</w:t>
      </w:r>
      <w:r>
        <w:rPr>
          <w:spacing w:val="-6"/>
          <w:sz w:val="24"/>
        </w:rPr>
        <w:t> </w:t>
      </w:r>
      <w:r>
        <w:rPr>
          <w:b/>
          <w:sz w:val="24"/>
        </w:rPr>
        <w:t>(f) </w:t>
      </w:r>
      <w:r>
        <w:rPr>
          <w:sz w:val="24"/>
        </w:rPr>
        <w:t>чист</w:t>
      </w:r>
      <w:r>
        <w:rPr>
          <w:spacing w:val="-15"/>
          <w:sz w:val="24"/>
        </w:rPr>
        <w:t> </w:t>
      </w:r>
      <w:r>
        <w:rPr>
          <w:sz w:val="24"/>
        </w:rPr>
        <w:t>и</w:t>
      </w:r>
      <w:r>
        <w:rPr>
          <w:spacing w:val="-16"/>
          <w:sz w:val="24"/>
        </w:rPr>
        <w:t> </w:t>
      </w:r>
      <w:r>
        <w:rPr>
          <w:sz w:val="24"/>
        </w:rPr>
        <w:t>надежно</w:t>
      </w:r>
      <w:r>
        <w:rPr>
          <w:spacing w:val="-14"/>
          <w:sz w:val="24"/>
        </w:rPr>
        <w:t> </w:t>
      </w:r>
      <w:r>
        <w:rPr>
          <w:sz w:val="24"/>
        </w:rPr>
        <w:t>закреплен</w:t>
      </w:r>
      <w:r>
        <w:rPr>
          <w:spacing w:val="-14"/>
          <w:sz w:val="24"/>
        </w:rPr>
        <w:t> </w:t>
      </w:r>
      <w:r>
        <w:rPr>
          <w:sz w:val="24"/>
        </w:rPr>
        <w:t>на</w:t>
      </w:r>
      <w:r>
        <w:rPr>
          <w:spacing w:val="-15"/>
          <w:sz w:val="24"/>
        </w:rPr>
        <w:t> </w:t>
      </w:r>
      <w:r>
        <w:rPr>
          <w:sz w:val="24"/>
        </w:rPr>
        <w:t>конце</w:t>
      </w:r>
      <w:r>
        <w:rPr>
          <w:spacing w:val="-16"/>
          <w:sz w:val="24"/>
        </w:rPr>
        <w:t> </w:t>
      </w:r>
      <w:r>
        <w:rPr>
          <w:sz w:val="24"/>
        </w:rPr>
        <w:t>шланга.</w:t>
      </w:r>
      <w:r>
        <w:rPr>
          <w:spacing w:val="-17"/>
          <w:sz w:val="24"/>
        </w:rPr>
        <w:t> </w:t>
      </w:r>
      <w:r>
        <w:rPr>
          <w:sz w:val="24"/>
        </w:rPr>
        <w:t>Фильтр</w:t>
      </w:r>
      <w:r>
        <w:rPr>
          <w:spacing w:val="-14"/>
          <w:sz w:val="24"/>
        </w:rPr>
        <w:t> </w:t>
      </w:r>
      <w:r>
        <w:rPr>
          <w:sz w:val="24"/>
        </w:rPr>
        <w:t>предназначен для защиты насоса от попадания в него крупных</w:t>
      </w:r>
      <w:r>
        <w:rPr>
          <w:spacing w:val="-15"/>
          <w:sz w:val="24"/>
        </w:rPr>
        <w:t> </w:t>
      </w:r>
      <w:r>
        <w:rPr>
          <w:sz w:val="24"/>
        </w:rPr>
        <w:t>предметов.</w:t>
      </w:r>
    </w:p>
    <w:p>
      <w:pPr>
        <w:pStyle w:val="BodyText"/>
        <w:spacing w:line="242" w:lineRule="auto" w:before="95"/>
        <w:ind w:left="2460" w:right="447"/>
        <w:jc w:val="both"/>
      </w:pPr>
      <w:r>
        <w:rPr>
          <w:b/>
          <w:i/>
        </w:rPr>
        <w:t>ПРЕДУПРЕЖДЕНИЕ: </w:t>
      </w:r>
      <w:r>
        <w:rPr/>
        <w:t>Фильтр необходимо размещать так, чтобы он полностью оставался под водой. Эксплуатация насоса в условиях, когда фильтр находится над водой, в течение долгого времени может привести к поломке насоса.</w:t>
      </w:r>
    </w:p>
    <w:p>
      <w:pPr>
        <w:pStyle w:val="ListParagraph"/>
        <w:numPr>
          <w:ilvl w:val="2"/>
          <w:numId w:val="8"/>
        </w:numPr>
        <w:tabs>
          <w:tab w:pos="2460" w:val="left" w:leader="none"/>
        </w:tabs>
        <w:spacing w:line="242" w:lineRule="auto" w:before="106" w:after="0"/>
        <w:ind w:left="2460" w:right="447" w:hanging="908"/>
        <w:jc w:val="both"/>
        <w:rPr>
          <w:sz w:val="24"/>
        </w:rPr>
      </w:pPr>
      <w:r>
        <w:rPr>
          <w:sz w:val="24"/>
        </w:rPr>
        <w:t>Проверьте</w:t>
      </w:r>
      <w:r>
        <w:rPr>
          <w:spacing w:val="-6"/>
          <w:sz w:val="24"/>
        </w:rPr>
        <w:t> </w:t>
      </w:r>
      <w:r>
        <w:rPr>
          <w:sz w:val="24"/>
        </w:rPr>
        <w:t>уровни</w:t>
      </w:r>
      <w:r>
        <w:rPr>
          <w:spacing w:val="-9"/>
          <w:sz w:val="24"/>
        </w:rPr>
        <w:t> </w:t>
      </w:r>
      <w:r>
        <w:rPr>
          <w:sz w:val="24"/>
        </w:rPr>
        <w:t>топлива</w:t>
      </w:r>
      <w:r>
        <w:rPr>
          <w:spacing w:val="-8"/>
          <w:sz w:val="24"/>
        </w:rPr>
        <w:t> </w:t>
      </w:r>
      <w:r>
        <w:rPr>
          <w:sz w:val="24"/>
        </w:rPr>
        <w:t>и</w:t>
      </w:r>
      <w:r>
        <w:rPr>
          <w:spacing w:val="-7"/>
          <w:sz w:val="24"/>
        </w:rPr>
        <w:t> </w:t>
      </w:r>
      <w:r>
        <w:rPr>
          <w:sz w:val="24"/>
        </w:rPr>
        <w:t>моторного</w:t>
      </w:r>
      <w:r>
        <w:rPr>
          <w:spacing w:val="-7"/>
          <w:sz w:val="24"/>
        </w:rPr>
        <w:t> </w:t>
      </w:r>
      <w:r>
        <w:rPr>
          <w:sz w:val="24"/>
        </w:rPr>
        <w:t>масла,</w:t>
      </w:r>
      <w:r>
        <w:rPr>
          <w:spacing w:val="-6"/>
          <w:sz w:val="24"/>
        </w:rPr>
        <w:t> </w:t>
      </w:r>
      <w:r>
        <w:rPr>
          <w:sz w:val="24"/>
        </w:rPr>
        <w:t>а</w:t>
      </w:r>
      <w:r>
        <w:rPr>
          <w:spacing w:val="-9"/>
          <w:sz w:val="24"/>
        </w:rPr>
        <w:t> </w:t>
      </w:r>
      <w:r>
        <w:rPr>
          <w:sz w:val="24"/>
        </w:rPr>
        <w:t>также</w:t>
      </w:r>
      <w:r>
        <w:rPr>
          <w:spacing w:val="-8"/>
          <w:sz w:val="24"/>
        </w:rPr>
        <w:t> </w:t>
      </w:r>
      <w:r>
        <w:rPr>
          <w:sz w:val="24"/>
        </w:rPr>
        <w:t>состояние воздушного фильтра.</w:t>
      </w:r>
    </w:p>
    <w:p>
      <w:pPr>
        <w:spacing w:after="0" w:line="242" w:lineRule="auto"/>
        <w:jc w:val="both"/>
        <w:rPr>
          <w:sz w:val="24"/>
        </w:rPr>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520"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Эксплуатация</w:t>
                  </w:r>
                </w:p>
              </w:txbxContent>
            </v:textbox>
            <v:fill type="solid"/>
          </v:shape>
        </w:pict>
      </w:r>
      <w:r>
        <w:rPr>
          <w:sz w:val="20"/>
        </w:rPr>
      </w:r>
    </w:p>
    <w:p>
      <w:pPr>
        <w:pStyle w:val="BodyText"/>
        <w:rPr>
          <w:sz w:val="20"/>
        </w:rPr>
      </w:pPr>
    </w:p>
    <w:p>
      <w:pPr>
        <w:pStyle w:val="BodyText"/>
        <w:rPr>
          <w:sz w:val="20"/>
        </w:rPr>
      </w:pPr>
    </w:p>
    <w:p>
      <w:pPr>
        <w:pStyle w:val="BodyText"/>
        <w:spacing w:before="7"/>
        <w:rPr>
          <w:sz w:val="13"/>
        </w:rPr>
      </w:pPr>
      <w:r>
        <w:rPr/>
        <w:drawing>
          <wp:anchor distT="0" distB="0" distL="0" distR="0" allowOverlap="1" layoutInCell="1" locked="0" behindDoc="0" simplePos="0" relativeHeight="824">
            <wp:simplePos x="0" y="0"/>
            <wp:positionH relativeFrom="page">
              <wp:posOffset>1808479</wp:posOffset>
            </wp:positionH>
            <wp:positionV relativeFrom="paragraph">
              <wp:posOffset>124192</wp:posOffset>
            </wp:positionV>
            <wp:extent cx="115942" cy="128587"/>
            <wp:effectExtent l="0" t="0" r="0" b="0"/>
            <wp:wrapTopAndBottom/>
            <wp:docPr id="63" name="image68.png" descr=""/>
            <wp:cNvGraphicFramePr>
              <a:graphicFrameLocks noChangeAspect="1"/>
            </wp:cNvGraphicFramePr>
            <a:graphic>
              <a:graphicData uri="http://schemas.openxmlformats.org/drawingml/2006/picture">
                <pic:pic>
                  <pic:nvPicPr>
                    <pic:cNvPr id="64" name="image68.png"/>
                    <pic:cNvPicPr/>
                  </pic:nvPicPr>
                  <pic:blipFill>
                    <a:blip r:embed="rId80" cstate="print"/>
                    <a:stretch>
                      <a:fillRect/>
                    </a:stretch>
                  </pic:blipFill>
                  <pic:spPr>
                    <a:xfrm>
                      <a:off x="0" y="0"/>
                      <a:ext cx="115942" cy="128587"/>
                    </a:xfrm>
                    <a:prstGeom prst="rect">
                      <a:avLst/>
                    </a:prstGeom>
                  </pic:spPr>
                </pic:pic>
              </a:graphicData>
            </a:graphic>
          </wp:anchor>
        </w:drawing>
      </w:r>
      <w:r>
        <w:rPr/>
        <w:drawing>
          <wp:anchor distT="0" distB="0" distL="0" distR="0" allowOverlap="1" layoutInCell="1" locked="0" behindDoc="0" simplePos="0" relativeHeight="848">
            <wp:simplePos x="0" y="0"/>
            <wp:positionH relativeFrom="page">
              <wp:posOffset>4137863</wp:posOffset>
            </wp:positionH>
            <wp:positionV relativeFrom="paragraph">
              <wp:posOffset>138912</wp:posOffset>
            </wp:positionV>
            <wp:extent cx="115941" cy="128587"/>
            <wp:effectExtent l="0" t="0" r="0" b="0"/>
            <wp:wrapTopAndBottom/>
            <wp:docPr id="65" name="image69.png" descr=""/>
            <wp:cNvGraphicFramePr>
              <a:graphicFrameLocks noChangeAspect="1"/>
            </wp:cNvGraphicFramePr>
            <a:graphic>
              <a:graphicData uri="http://schemas.openxmlformats.org/drawingml/2006/picture">
                <pic:pic>
                  <pic:nvPicPr>
                    <pic:cNvPr id="66" name="image69.png"/>
                    <pic:cNvPicPr/>
                  </pic:nvPicPr>
                  <pic:blipFill>
                    <a:blip r:embed="rId81" cstate="print"/>
                    <a:stretch>
                      <a:fillRect/>
                    </a:stretch>
                  </pic:blipFill>
                  <pic:spPr>
                    <a:xfrm>
                      <a:off x="0" y="0"/>
                      <a:ext cx="115941" cy="128587"/>
                    </a:xfrm>
                    <a:prstGeom prst="rect">
                      <a:avLst/>
                    </a:prstGeom>
                  </pic:spPr>
                </pic:pic>
              </a:graphicData>
            </a:graphic>
          </wp:anchor>
        </w:drawing>
      </w:r>
    </w:p>
    <w:p>
      <w:pPr>
        <w:pStyle w:val="BodyText"/>
        <w:spacing w:before="10"/>
        <w:rPr>
          <w:sz w:val="5"/>
        </w:rPr>
      </w:pPr>
    </w:p>
    <w:p>
      <w:pPr>
        <w:pStyle w:val="BodyText"/>
        <w:ind w:left="1261"/>
        <w:rPr>
          <w:sz w:val="20"/>
        </w:rPr>
      </w:pPr>
      <w:r>
        <w:rPr/>
        <w:pict>
          <v:group style="width:369.8pt;height:396.4pt;mso-position-horizontal-relative:char;mso-position-vertical-relative:line" coordorigin="0,0" coordsize="7396,7928">
            <v:line style="position:absolute" from="2056,3299" to="1900,3210" stroked="true" strokeweight="0pt" strokecolor="#000000">
              <v:stroke dashstyle="solid"/>
            </v:line>
            <v:line style="position:absolute" from="1741,5603" to="1943,5663" stroked="true" strokeweight="0pt" strokecolor="#000000">
              <v:stroke dashstyle="solid"/>
            </v:line>
            <v:line style="position:absolute" from="1509,5517" to="1741,5603" stroked="true" strokeweight="0pt" strokecolor="#000000">
              <v:stroke dashstyle="solid"/>
            </v:line>
            <v:shape style="position:absolute;left:1559;top:4460;width:903;height:603" coordorigin="1559,4460" coordsize="903,603" path="m1560,4983l1630,5018,1704,5043,1781,5058,1860,5063,1935,5059,2008,5045,2077,5023,2143,4993,2204,4956,2259,4912,2310,4861,2354,4805,2391,4745,2421,4679,2443,4610,2457,4537,2462,4462,2462,4461,2462,4461,2462,4461e" filled="false" stroked="true" strokeweight="0pt" strokecolor="#000000">
              <v:path arrowok="t"/>
              <v:stroke dashstyle="solid"/>
            </v:shape>
            <v:shape style="position:absolute;left:1618;top:4302;width:451;height:302" coordorigin="1619,4303" coordsize="451,302" path="m1619,4564l1654,4582,1691,4594,1730,4602,1769,4605,1838,4597,1901,4574,1957,4539,2004,4492,2039,4436,2062,4373,2070,4304,2070,4304,2070,4303,2070,4303e" filled="false" stroked="true" strokeweight="0pt" strokecolor="#000000">
              <v:path arrowok="t"/>
              <v:stroke dashstyle="solid"/>
            </v:shape>
            <v:line style="position:absolute" from="1559,4984" to="116,4153" stroked="true" strokeweight="0pt" strokecolor="#000000">
              <v:stroke dashstyle="solid"/>
            </v:line>
            <v:line style="position:absolute" from="121,4593" to="121,4593" stroked="true" strokeweight="0pt" strokecolor="#000000">
              <v:stroke dashstyle="dash"/>
            </v:line>
            <v:line style="position:absolute" from="90,4573" to="90,4573" stroked="true" strokeweight="0pt" strokecolor="#000000">
              <v:stroke dashstyle="dash"/>
            </v:line>
            <v:line style="position:absolute" from="125,4555" to="125,4555" stroked="true" strokeweight="0pt" strokecolor="#000000">
              <v:stroke dashstyle="dash"/>
            </v:line>
            <v:line style="position:absolute" from="85,4560" to="85,4560" stroked="true" strokeweight="0pt" strokecolor="#000000">
              <v:stroke dashstyle="dash"/>
            </v:line>
            <v:line style="position:absolute" from="111,4558" to="111,4558" stroked="true" strokeweight="0pt" strokecolor="#000000">
              <v:stroke dashstyle="dash"/>
            </v:line>
            <v:line style="position:absolute" from="24,4306" to="24,4306" stroked="true" strokeweight="0pt" strokecolor="#000000">
              <v:stroke dashstyle="dash"/>
            </v:line>
            <v:line style="position:absolute" from="16,4374" to="16,4374" stroked="true" strokeweight="0pt" strokecolor="#000000">
              <v:stroke dashstyle="dash"/>
            </v:line>
            <v:line style="position:absolute" from="5,4343" to="5,4343" stroked="true" strokeweight="0pt" strokecolor="#000000">
              <v:stroke dashstyle="dash"/>
            </v:line>
            <v:line style="position:absolute" from="29,4384" to="29,4384" stroked="true" strokeweight="0pt" strokecolor="#000000">
              <v:stroke dashstyle="dash"/>
            </v:line>
            <v:line style="position:absolute" from="10,4488" to="10,4488" stroked="true" strokeweight="0pt" strokecolor="#000000">
              <v:stroke dashstyle="dash"/>
            </v:line>
            <v:line style="position:absolute" from="99,4375" to="99,4375" stroked="true" strokeweight="0pt" strokecolor="#000000">
              <v:stroke dashstyle="dash"/>
            </v:line>
            <v:line style="position:absolute" from="114,4289" to="114,4289" stroked="true" strokeweight="0pt" strokecolor="#000000">
              <v:stroke dashstyle="dash"/>
            </v:line>
            <v:line style="position:absolute" from="116,4361" to="116,4361" stroked="true" strokeweight="0pt" strokecolor="#000000">
              <v:stroke dashstyle="dash"/>
            </v:line>
            <v:line style="position:absolute" from="55,4369" to="55,4369" stroked="true" strokeweight="0pt" strokecolor="#000000">
              <v:stroke dashstyle="dash"/>
            </v:line>
            <v:line style="position:absolute" from="102,4269" to="102,4269" stroked="true" strokeweight="0pt" strokecolor="#000000">
              <v:stroke dashstyle="dash"/>
            </v:line>
            <v:line style="position:absolute" from="113,4388" to="113,4388" stroked="true" strokeweight="0pt" strokecolor="#000000">
              <v:stroke dashstyle="dash"/>
            </v:line>
            <v:line style="position:absolute" from="61,4404" to="61,4404" stroked="true" strokeweight="0pt" strokecolor="#000000">
              <v:stroke dashstyle="dash"/>
            </v:line>
            <v:line style="position:absolute" from="106,4413" to="106,4413" stroked="true" strokeweight="0pt" strokecolor="#000000">
              <v:stroke dashstyle="dash"/>
            </v:line>
            <v:line style="position:absolute" from="0,4198" to="0,4198" stroked="true" strokeweight="0pt" strokecolor="#000000">
              <v:stroke dashstyle="dash"/>
            </v:line>
            <v:shape style="position:absolute;left:125;top:3858;width:42;height:53" coordorigin="125,3859" coordsize="42,53" path="m167,3859l155,3871,145,3884,135,3897,125,3911e" filled="false" stroked="true" strokeweight="0pt" strokecolor="#000000">
              <v:path arrowok="t"/>
              <v:stroke dashstyle="solid"/>
            </v:shape>
            <v:shape style="position:absolute;left:94;top:3910;width:31;height:61" coordorigin="94,3911" coordsize="31,61" path="m125,3911l116,3926,108,3941,101,3956,95,3972e" filled="false" stroked="true" strokeweight="0pt" strokecolor="#000000">
              <v:path arrowok="t"/>
              <v:stroke dashstyle="solid"/>
            </v:shape>
            <v:shape style="position:absolute;left:78;top:3971;width:17;height:62" coordorigin="78,3972" coordsize="17,62" path="m95,3972l89,3987,85,4002,81,4018,78,4034e" filled="false" stroked="true" strokeweight="0pt" strokecolor="#000000">
              <v:path arrowok="t"/>
              <v:stroke dashstyle="solid"/>
            </v:shape>
            <v:shape style="position:absolute;left:78;top:4089;width:17;height:43" coordorigin="79,4089" coordsize="17,43" path="m79,4089l81,4101,85,4112,89,4122,95,4132e" filled="false" stroked="true" strokeweight="0pt" strokecolor="#000000">
              <v:path arrowok="t"/>
              <v:stroke dashstyle="solid"/>
            </v:shape>
            <v:shape style="position:absolute;left:95;top:4131;width:24;height:21" coordorigin="95,4132" coordsize="24,21" path="m95,4132l101,4141,109,4148,119,4153e" filled="false" stroked="true" strokeweight="0pt" strokecolor="#000000">
              <v:path arrowok="t"/>
              <v:stroke dashstyle="solid"/>
            </v:shape>
            <v:shape style="position:absolute;left:76;top:4033;width:3;height:56" coordorigin="76,4033" coordsize="3,56" path="m78,4034l77,4043,76,4052,76,4061,76,4070,77,4080,79,4089e" filled="false" stroked="true" strokeweight="0pt" strokecolor="#000000">
              <v:path arrowok="t"/>
              <v:stroke dashstyle="solid"/>
            </v:shape>
            <v:line style="position:absolute" from="1854,3779" to="2062,3660" stroked="true" strokeweight="0pt" strokecolor="#000000">
              <v:stroke dashstyle="solid"/>
            </v:line>
            <v:line style="position:absolute" from="1854,3779" to="2062,3660" stroked="true" strokeweight="0pt" strokecolor="#000000">
              <v:stroke dashstyle="solid"/>
            </v:line>
            <v:line style="position:absolute" from="1864,3782" to="2003,3862" stroked="true" strokeweight="0pt" strokecolor="#000000">
              <v:stroke dashstyle="solid"/>
            </v:line>
            <v:line style="position:absolute" from="1569,3617" to="2059,3898" stroked="true" strokeweight="0pt" strokecolor="#000000">
              <v:stroke dashstyle="solid"/>
            </v:line>
            <v:line style="position:absolute" from="1509,3720" to="2059,4037" stroked="true" strokeweight="0pt" strokecolor="#000000">
              <v:stroke dashstyle="solid"/>
            </v:line>
            <v:line style="position:absolute" from="1619,4567" to="314,3816" stroked="true" strokeweight="0pt" strokecolor="#000000">
              <v:stroke dashstyle="solid"/>
            </v:line>
            <v:line style="position:absolute" from="236,4666" to="236,4666" stroked="true" strokeweight="0pt" strokecolor="#000000">
              <v:stroke dashstyle="dash"/>
            </v:line>
            <v:line style="position:absolute" from="186,4547" to="186,4547" stroked="true" strokeweight="0pt" strokecolor="#000000">
              <v:stroke dashstyle="dash"/>
            </v:line>
            <v:line style="position:absolute" from="207,4634" to="207,4634" stroked="true" strokeweight="0pt" strokecolor="#000000">
              <v:stroke dashstyle="dash"/>
            </v:line>
            <v:line style="position:absolute" from="356,4592" to="356,4592" stroked="true" strokeweight="0pt" strokecolor="#000000">
              <v:stroke dashstyle="dash"/>
            </v:line>
            <v:line style="position:absolute" from="357,4719" to="357,4719" stroked="true" strokeweight="0pt" strokecolor="#000000">
              <v:stroke dashstyle="dash"/>
            </v:line>
            <v:line style="position:absolute" from="333,4589" to="333,4589" stroked="true" strokeweight="0pt" strokecolor="#000000">
              <v:stroke dashstyle="dash"/>
            </v:line>
            <v:line style="position:absolute" from="324,4572" to="324,4572" stroked="true" strokeweight="0pt" strokecolor="#000000">
              <v:stroke dashstyle="dash"/>
            </v:line>
            <v:line style="position:absolute" from="308,4556" to="308,4556" stroked="true" strokeweight="0pt" strokecolor="#000000">
              <v:stroke dashstyle="dash"/>
            </v:line>
            <v:line style="position:absolute" from="313,4701" to="313,4701" stroked="true" strokeweight="0pt" strokecolor="#000000">
              <v:stroke dashstyle="dash"/>
            </v:line>
            <v:line style="position:absolute" from="219,4348" to="219,4348" stroked="true" strokeweight="0pt" strokecolor="#000000">
              <v:stroke dashstyle="dash"/>
            </v:line>
            <v:line style="position:absolute" from="197,4344" to="197,4344" stroked="true" strokeweight="0pt" strokecolor="#000000">
              <v:stroke dashstyle="dash"/>
            </v:line>
            <v:line style="position:absolute" from="253,4516" to="253,4516" stroked="true" strokeweight="0pt" strokecolor="#000000">
              <v:stroke dashstyle="dash"/>
            </v:line>
            <v:line style="position:absolute" from="179,4448" to="179,4448" stroked="true" strokeweight="0pt" strokecolor="#000000">
              <v:stroke dashstyle="dash"/>
            </v:line>
            <v:line style="position:absolute" from="175,4477" to="175,4477" stroked="true" strokeweight="0pt" strokecolor="#000000">
              <v:stroke dashstyle="dash"/>
            </v:line>
            <v:line style="position:absolute" from="202,4489" to="202,4489" stroked="true" strokeweight="0pt" strokecolor="#000000">
              <v:stroke dashstyle="dash"/>
            </v:line>
            <v:line style="position:absolute" from="258,4342" to="258,4342" stroked="true" strokeweight="0pt" strokecolor="#000000">
              <v:stroke dashstyle="dash"/>
            </v:line>
            <v:line style="position:absolute" from="267,4529" to="267,4529" stroked="true" strokeweight="0pt" strokecolor="#000000">
              <v:stroke dashstyle="dash"/>
            </v:line>
            <v:line style="position:absolute" from="295,4404" to="295,4404" stroked="true" strokeweight="0pt" strokecolor="#000000">
              <v:stroke dashstyle="dash"/>
            </v:line>
            <v:line style="position:absolute" from="263,4384" to="263,4384" stroked="true" strokeweight="0pt" strokecolor="#000000">
              <v:stroke dashstyle="dash"/>
            </v:line>
            <v:line style="position:absolute" from="327,4528" to="327,4528" stroked="true" strokeweight="0pt" strokecolor="#000000">
              <v:stroke dashstyle="dash"/>
            </v:line>
            <v:line style="position:absolute" from="288,4533" to="288,4533" stroked="true" strokeweight="0pt" strokecolor="#000000">
              <v:stroke dashstyle="dash"/>
            </v:line>
            <v:line style="position:absolute" from="303,4411" to="303,4411" stroked="true" strokeweight="0pt" strokecolor="#000000">
              <v:stroke dashstyle="dash"/>
            </v:line>
            <v:line style="position:absolute" from="470,4665" to="470,4665" stroked="true" strokeweight="0pt" strokecolor="#000000">
              <v:stroke dashstyle="dash"/>
            </v:line>
            <v:line style="position:absolute" from="421,4670" to="421,4670" stroked="true" strokeweight="0pt" strokecolor="#000000">
              <v:stroke dashstyle="dash"/>
            </v:line>
            <v:line style="position:absolute" from="408,4657" to="408,4657" stroked="true" strokeweight="0pt" strokecolor="#000000">
              <v:stroke dashstyle="dash"/>
            </v:line>
            <v:line style="position:absolute" from="410,4626" to="410,4626" stroked="true" strokeweight="0pt" strokecolor="#000000">
              <v:stroke dashstyle="dash"/>
            </v:line>
            <v:line style="position:absolute" from="416,4781" to="416,4781" stroked="true" strokeweight="0pt" strokecolor="#000000">
              <v:stroke dashstyle="dash"/>
            </v:line>
            <v:line style="position:absolute" from="385,4760" to="385,4760" stroked="true" strokeweight="0pt" strokecolor="#000000">
              <v:stroke dashstyle="dash"/>
            </v:line>
            <v:line style="position:absolute" from="457,4705" to="457,4705" stroked="true" strokeweight="0pt" strokecolor="#000000">
              <v:stroke dashstyle="dash"/>
            </v:line>
            <v:line style="position:absolute" from="396,4714" to="396,4714" stroked="true" strokeweight="0pt" strokecolor="#000000">
              <v:stroke dashstyle="dash"/>
            </v:line>
            <v:line style="position:absolute" from="414,4771" to="414,4771" stroked="true" strokeweight="0pt" strokecolor="#000000">
              <v:stroke dashstyle="dash"/>
            </v:line>
            <v:line style="position:absolute" from="575,4811" to="575,4811" stroked="true" strokeweight="0pt" strokecolor="#000000">
              <v:stroke dashstyle="dash"/>
            </v:line>
            <v:line style="position:absolute" from="558,4572" to="558,4572" stroked="true" strokeweight="0pt" strokecolor="#000000">
              <v:stroke dashstyle="dash"/>
            </v:line>
            <v:line style="position:absolute" from="500,4557" to="500,4557" stroked="true" strokeweight="0pt" strokecolor="#000000">
              <v:stroke dashstyle="dash"/>
            </v:line>
            <v:line style="position:absolute" from="562,4799" to="562,4799" stroked="true" strokeweight="0pt" strokecolor="#000000">
              <v:stroke dashstyle="dash"/>
            </v:line>
            <v:line style="position:absolute" from="487,4730" to="487,4730" stroked="true" strokeweight="0pt" strokecolor="#000000">
              <v:stroke dashstyle="dash"/>
            </v:line>
            <v:line style="position:absolute" from="530,4853" to="530,4853" stroked="true" strokeweight="0pt" strokecolor="#000000">
              <v:stroke dashstyle="dash"/>
            </v:line>
            <v:line style="position:absolute" from="560,4692" to="560,4692" stroked="true" strokeweight="0pt" strokecolor="#000000">
              <v:stroke dashstyle="dash"/>
            </v:line>
            <v:line style="position:absolute" from="510,4847" to="510,4847" stroked="true" strokeweight="0pt" strokecolor="#000000">
              <v:stroke dashstyle="dash"/>
            </v:line>
            <v:line style="position:absolute" from="505,4702" to="505,4702" stroked="true" strokeweight="0pt" strokecolor="#000000">
              <v:stroke dashstyle="dash"/>
            </v:line>
            <v:line style="position:absolute" from="409,4477" to="409,4477" stroked="true" strokeweight="0pt" strokecolor="#000000">
              <v:stroke dashstyle="dash"/>
            </v:line>
            <v:line style="position:absolute" from="388,4520" to="388,4520" stroked="true" strokeweight="0pt" strokecolor="#000000">
              <v:stroke dashstyle="dash"/>
            </v:line>
            <v:line style="position:absolute" from="405,4481" to="405,4481" stroked="true" strokeweight="0pt" strokecolor="#000000">
              <v:stroke dashstyle="dash"/>
            </v:line>
            <v:line style="position:absolute" from="559,4523" to="559,4523" stroked="true" strokeweight="0pt" strokecolor="#000000">
              <v:stroke dashstyle="dash"/>
            </v:line>
            <v:line style="position:absolute" from="529,4501" to="529,4501" stroked="true" strokeweight="0pt" strokecolor="#000000">
              <v:stroke dashstyle="dash"/>
            </v:line>
            <v:line style="position:absolute" from="490,4506" to="490,4506" stroked="true" strokeweight="0pt" strokecolor="#000000">
              <v:stroke dashstyle="dash"/>
            </v:line>
            <v:line style="position:absolute" from="679,4948" to="679,4948" stroked="true" strokeweight="0pt" strokecolor="#000000">
              <v:stroke dashstyle="dash"/>
            </v:line>
            <v:line style="position:absolute" from="641,4871" to="641,4871" stroked="true" strokeweight="0pt" strokecolor="#000000">
              <v:stroke dashstyle="dash"/>
            </v:line>
            <v:line style="position:absolute" from="668,4872" to="668,4872" stroked="true" strokeweight="0pt" strokecolor="#000000">
              <v:stroke dashstyle="dash"/>
            </v:line>
            <v:line style="position:absolute" from="629,4877" to="629,4877" stroked="true" strokeweight="0pt" strokecolor="#000000">
              <v:stroke dashstyle="dash"/>
            </v:line>
            <v:line style="position:absolute" from="616,4914" to="616,4914" stroked="true" strokeweight="0pt" strokecolor="#000000">
              <v:stroke dashstyle="dash"/>
            </v:line>
            <v:line style="position:absolute" from="730,4953" to="730,4953" stroked="true" strokeweight="0pt" strokecolor="#000000">
              <v:stroke dashstyle="dash"/>
            </v:line>
            <v:line style="position:absolute" from="716,4940" to="716,4940" stroked="true" strokeweight="0pt" strokecolor="#000000">
              <v:stroke dashstyle="dash"/>
            </v:line>
            <v:line style="position:absolute" from="711,4969" to="711,4969" stroked="true" strokeweight="0pt" strokecolor="#000000">
              <v:stroke dashstyle="dash"/>
            </v:line>
            <v:line style="position:absolute" from="729,4864" to="729,4864" stroked="true" strokeweight="0pt" strokecolor="#000000">
              <v:stroke dashstyle="dash"/>
            </v:line>
            <v:line style="position:absolute" from="795,5013" to="795,5013" stroked="true" strokeweight="0pt" strokecolor="#000000">
              <v:stroke dashstyle="dash"/>
            </v:line>
            <v:line style="position:absolute" from="718,4984" to="718,4984" stroked="true" strokeweight="0pt" strokecolor="#000000">
              <v:stroke dashstyle="dash"/>
            </v:line>
            <v:line style="position:absolute" from="914,4948" to="914,4948" stroked="true" strokeweight="0pt" strokecolor="#000000">
              <v:stroke dashstyle="dash"/>
            </v:line>
            <v:line style="position:absolute" from="808,4915" to="808,4915" stroked="true" strokeweight="0pt" strokecolor="#000000">
              <v:stroke dashstyle="dash"/>
            </v:line>
            <v:line style="position:absolute" from="901,5036" to="901,5036" stroked="true" strokeweight="0pt" strokecolor="#000000">
              <v:stroke dashstyle="dash"/>
            </v:line>
            <v:line style="position:absolute" from="825,5041" to="825,5041" stroked="true" strokeweight="0pt" strokecolor="#000000">
              <v:stroke dashstyle="dash"/>
            </v:line>
            <v:line style="position:absolute" from="1021,4947" to="1021,4947" stroked="true" strokeweight="0pt" strokecolor="#000000">
              <v:stroke dashstyle="dash"/>
            </v:line>
            <v:line style="position:absolute" from="1011,4907" to="1011,4907" stroked="true" strokeweight="0pt" strokecolor="#000000">
              <v:stroke dashstyle="dash"/>
            </v:line>
            <v:line style="position:absolute" from="1016,5052" to="1016,5052" stroked="true" strokeweight="0pt" strokecolor="#000000">
              <v:stroke dashstyle="dash"/>
            </v:line>
            <v:line style="position:absolute" from="956,4887" to="956,4887" stroked="true" strokeweight="0pt" strokecolor="#000000">
              <v:stroke dashstyle="dash"/>
            </v:line>
            <v:line style="position:absolute" from="942,4874" to="942,4874" stroked="true" strokeweight="0pt" strokecolor="#000000">
              <v:stroke dashstyle="dash"/>
            </v:line>
            <v:line style="position:absolute" from="945,4968" to="945,4968" stroked="true" strokeweight="0pt" strokecolor="#000000">
              <v:stroke dashstyle="dash"/>
            </v:line>
            <v:line style="position:absolute" from="1001,5023" to="1001,5023" stroked="true" strokeweight="0pt" strokecolor="#000000">
              <v:stroke dashstyle="dash"/>
            </v:line>
            <v:line style="position:absolute" from="940,5031" to="940,5031" stroked="true" strokeweight="0pt" strokecolor="#000000">
              <v:stroke dashstyle="dash"/>
            </v:line>
            <v:line style="position:absolute" from="914,4982" to="914,4982" stroked="true" strokeweight="0pt" strokecolor="#000000">
              <v:stroke dashstyle="dash"/>
            </v:line>
            <v:line style="position:absolute" from="648,4604" to="648,4604" stroked="true" strokeweight="0pt" strokecolor="#000000">
              <v:stroke dashstyle="dash"/>
            </v:line>
            <v:line style="position:absolute" from="634,4591" to="634,4591" stroked="true" strokeweight="0pt" strokecolor="#000000">
              <v:stroke dashstyle="dash"/>
            </v:line>
            <v:line style="position:absolute" from="590,4592" to="590,4592" stroked="true" strokeweight="0pt" strokecolor="#000000">
              <v:stroke dashstyle="dash"/>
            </v:line>
            <v:line style="position:absolute" from="660,4679" to="660,4679" stroked="true" strokeweight="0pt" strokecolor="#000000">
              <v:stroke dashstyle="dash"/>
            </v:line>
            <v:line style="position:absolute" from="607,4624" to="607,4624" stroked="true" strokeweight="0pt" strokecolor="#000000">
              <v:stroke dashstyle="dash"/>
            </v:line>
            <v:line style="position:absolute" from="650,4780" to="650,4780" stroked="true" strokeweight="0pt" strokecolor="#000000">
              <v:stroke dashstyle="dash"/>
            </v:line>
            <v:line style="position:absolute" from="619,4760" to="619,4760" stroked="true" strokeweight="0pt" strokecolor="#000000">
              <v:stroke dashstyle="dash"/>
            </v:line>
            <v:line style="position:absolute" from="599,4687" to="599,4687" stroked="true" strokeweight="0pt" strokecolor="#000000">
              <v:stroke dashstyle="dash"/>
            </v:line>
            <v:line style="position:absolute" from="611,4769" to="611,4769" stroked="true" strokeweight="0pt" strokecolor="#000000">
              <v:stroke dashstyle="dash"/>
            </v:line>
            <v:line style="position:absolute" from="801,4660" to="801,4660" stroked="true" strokeweight="0pt" strokecolor="#000000">
              <v:stroke dashstyle="dash"/>
            </v:line>
            <v:line style="position:absolute" from="801,4745" to="801,4745" stroked="true" strokeweight="0pt" strokecolor="#000000">
              <v:stroke dashstyle="dash"/>
            </v:line>
            <v:line style="position:absolute" from="804,4770" to="804,4770" stroked="true" strokeweight="0pt" strokecolor="#000000">
              <v:stroke dashstyle="dash"/>
            </v:line>
            <v:line style="position:absolute" from="762,4665" to="762,4665" stroked="true" strokeweight="0pt" strokecolor="#000000">
              <v:stroke dashstyle="dash"/>
            </v:line>
            <v:line style="position:absolute" from="713,4664" to="713,4664" stroked="true" strokeweight="0pt" strokecolor="#000000">
              <v:stroke dashstyle="dash"/>
            </v:line>
            <v:line style="position:absolute" from="704,4665" to="704,4665" stroked="true" strokeweight="0pt" strokecolor="#000000">
              <v:stroke dashstyle="dash"/>
            </v:line>
            <v:line style="position:absolute" from="788,4733" to="788,4733" stroked="true" strokeweight="0pt" strokecolor="#000000">
              <v:stroke dashstyle="dash"/>
            </v:line>
            <v:line style="position:absolute" from="765,4853" to="765,4853" stroked="true" strokeweight="0pt" strokecolor="#000000">
              <v:stroke dashstyle="dash"/>
            </v:line>
            <v:line style="position:absolute" from="713,4839" to="713,4839" stroked="true" strokeweight="0pt" strokecolor="#000000">
              <v:stroke dashstyle="dash"/>
            </v:line>
            <v:line style="position:absolute" from="708,4694" to="708,4694" stroked="true" strokeweight="0pt" strokecolor="#000000">
              <v:stroke dashstyle="dash"/>
            </v:line>
            <v:line style="position:absolute" from="910,4837" to="910,4837" stroked="true" strokeweight="0pt" strokecolor="#000000">
              <v:stroke dashstyle="dash"/>
            </v:line>
            <v:line style="position:absolute" from="867,4805" to="867,4805" stroked="true" strokeweight="0pt" strokecolor="#000000">
              <v:stroke dashstyle="dash"/>
            </v:line>
            <v:line style="position:absolute" from="885,4780" to="885,4780" stroked="true" strokeweight="0pt" strokecolor="#000000">
              <v:stroke dashstyle="dash"/>
            </v:line>
            <v:line style="position:absolute" from="853,4760" to="853,4760" stroked="true" strokeweight="0pt" strokecolor="#000000">
              <v:stroke dashstyle="dash"/>
            </v:line>
            <v:line style="position:absolute" from="870,4846" to="870,4846" stroked="true" strokeweight="0pt" strokecolor="#000000">
              <v:stroke dashstyle="dash"/>
            </v:line>
            <v:line style="position:absolute" from="831,4851" to="831,4851" stroked="true" strokeweight="0pt" strokecolor="#000000">
              <v:stroke dashstyle="dash"/>
            </v:line>
            <v:line style="position:absolute" from="999,4852" to="999,4852" stroked="true" strokeweight="0pt" strokecolor="#000000">
              <v:stroke dashstyle="dash"/>
            </v:line>
            <v:line style="position:absolute" from="932,4838" to="932,4838" stroked="true" strokeweight="0pt" strokecolor="#000000">
              <v:stroke dashstyle="dash"/>
            </v:line>
            <v:shape style="position:absolute;left:213;top:3803;width:48;height:18" coordorigin="214,3804" coordsize="48,18" path="m261,3804l249,3807,237,3811,225,3816,214,3822e" filled="false" stroked="true" strokeweight="0pt" strokecolor="#000000">
              <v:path arrowok="t"/>
              <v:stroke dashstyle="solid"/>
            </v:shape>
            <v:shape style="position:absolute;left:166;top:3821;width:48;height:38" coordorigin="167,3822" coordsize="48,38" path="m214,3822l201,3830,189,3839,178,3849,167,3859e" filled="false" stroked="true" strokeweight="0pt" strokecolor="#000000">
              <v:path arrowok="t"/>
              <v:stroke dashstyle="solid"/>
            </v:shape>
            <v:shape style="position:absolute;left:303;top:3807;width:12;height:6" coordorigin="303,3807" coordsize="12,6" path="m314,3813l311,3811,307,3809,303,3807e" filled="false" stroked="true" strokeweight="0pt" strokecolor="#000000">
              <v:path arrowok="t"/>
              <v:stroke dashstyle="solid"/>
            </v:shape>
            <v:shape style="position:absolute;left:261;top:3802;width:42;height:5" coordorigin="261,3802" coordsize="42,5" path="m303,3807l294,3804,285,3802,276,3802,271,3802,266,3803,261,3804e" filled="false" stroked="true" strokeweight="0pt" strokecolor="#000000">
              <v:path arrowok="t"/>
              <v:stroke dashstyle="solid"/>
            </v:shape>
            <v:line style="position:absolute" from="466,3619" to="466,3619" stroked="true" strokeweight="0pt" strokecolor="#000000">
              <v:stroke dashstyle="dash"/>
            </v:line>
            <v:line style="position:absolute" from="472,3687" to="472,3687" stroked="true" strokeweight="0pt" strokecolor="#000000">
              <v:stroke dashstyle="dash"/>
            </v:line>
            <v:line style="position:absolute" from="400,3723" to="400,3723" stroked="true" strokeweight="0pt" strokecolor="#000000">
              <v:stroke dashstyle="dash"/>
            </v:line>
            <v:line style="position:absolute" from="455,3733" to="455,3733" stroked="true" strokeweight="0pt" strokecolor="#000000">
              <v:stroke dashstyle="dash"/>
            </v:line>
            <v:line style="position:absolute" from="415,3738" to="415,3738" stroked="true" strokeweight="0pt" strokecolor="#000000">
              <v:stroke dashstyle="dash"/>
            </v:line>
            <v:line style="position:absolute" from="578,3755" to="578,3755" stroked="true" strokeweight="0pt" strokecolor="#000000">
              <v:stroke dashstyle="dash"/>
            </v:line>
            <v:line style="position:absolute" from="573,3610" to="573,3610" stroked="true" strokeweight="0pt" strokecolor="#000000">
              <v:stroke dashstyle="dash"/>
            </v:line>
            <v:line style="position:absolute" from="581,3838" to="581,3838" stroked="true" strokeweight="0pt" strokecolor="#000000">
              <v:stroke dashstyle="dash"/>
            </v:line>
            <v:line style="position:absolute" from="555,3700" to="555,3700" stroked="true" strokeweight="0pt" strokecolor="#000000">
              <v:stroke dashstyle="dash"/>
            </v:line>
            <v:line style="position:absolute" from="541,3687" to="541,3687" stroked="true" strokeweight="0pt" strokecolor="#000000">
              <v:stroke dashstyle="dash"/>
            </v:line>
            <v:line style="position:absolute" from="520,3650" to="520,3650" stroked="true" strokeweight="0pt" strokecolor="#000000">
              <v:stroke dashstyle="dash"/>
            </v:line>
            <v:line style="position:absolute" from="489,3630" to="489,3630" stroked="true" strokeweight="0pt" strokecolor="#000000">
              <v:stroke dashstyle="dash"/>
            </v:line>
            <v:line style="position:absolute" from="516,3724" to="516,3724" stroked="true" strokeweight="0pt" strokecolor="#000000">
              <v:stroke dashstyle="dash"/>
            </v:line>
            <v:line style="position:absolute" from="549,3818" to="549,3818" stroked="true" strokeweight="0pt" strokecolor="#000000">
              <v:stroke dashstyle="dash"/>
            </v:line>
            <v:line style="position:absolute" from="467,3543" to="467,3543" stroked="true" strokeweight="0pt" strokecolor="#000000">
              <v:stroke dashstyle="dash"/>
            </v:line>
            <v:line style="position:absolute" from="446,3539" to="446,3539" stroked="true" strokeweight="0pt" strokecolor="#000000">
              <v:stroke dashstyle="dash"/>
            </v:line>
            <v:line style="position:absolute" from="620,3760" to="620,3760" stroked="true" strokeweight="0pt" strokecolor="#000000">
              <v:stroke dashstyle="dash"/>
            </v:line>
            <v:line style="position:absolute" from="634,3723" to="634,3723" stroked="true" strokeweight="0pt" strokecolor="#000000">
              <v:stroke dashstyle="dash"/>
            </v:line>
            <v:line style="position:absolute" from="657,3706" to="657,3706" stroked="true" strokeweight="0pt" strokecolor="#000000">
              <v:stroke dashstyle="dash"/>
            </v:line>
            <v:line style="position:absolute" from="618,3711" to="618,3711" stroked="true" strokeweight="0pt" strokecolor="#000000">
              <v:stroke dashstyle="dash"/>
            </v:line>
            <v:line style="position:absolute" from="675,3680" to="675,3680" stroked="true" strokeweight="0pt" strokecolor="#000000">
              <v:stroke dashstyle="dash"/>
            </v:line>
            <v:line style="position:absolute" from="687,3896" to="687,3896" stroked="true" strokeweight="0pt" strokecolor="#000000">
              <v:stroke dashstyle="dash"/>
            </v:line>
            <v:line style="position:absolute" from="680,3825" to="680,3825" stroked="true" strokeweight="0pt" strokecolor="#000000">
              <v:stroke dashstyle="dash"/>
            </v:line>
            <v:line style="position:absolute" from="770,3755" to="770,3755" stroked="true" strokeweight="0pt" strokecolor="#000000">
              <v:stroke dashstyle="dash"/>
            </v:line>
            <v:line style="position:absolute" from="718,3698" to="718,3698" stroked="true" strokeweight="0pt" strokecolor="#000000">
              <v:stroke dashstyle="dash"/>
            </v:line>
            <v:line style="position:absolute" from="775,3901" to="775,3901" stroked="true" strokeweight="0pt" strokecolor="#000000">
              <v:stroke dashstyle="dash"/>
            </v:line>
            <v:line style="position:absolute" from="783,3818" to="783,3818" stroked="true" strokeweight="0pt" strokecolor="#000000">
              <v:stroke dashstyle="dash"/>
            </v:line>
            <v:line style="position:absolute" from="787,3883" to="787,3883" stroked="true" strokeweight="0pt" strokecolor="#000000">
              <v:stroke dashstyle="dash"/>
            </v:line>
            <v:line style="position:absolute" from="775,3900" to="775,3900" stroked="true" strokeweight="0pt" strokecolor="#000000">
              <v:stroke dashstyle="dash"/>
            </v:line>
            <v:line style="position:absolute" from="709,3841" to="709,3841" stroked="true" strokeweight="0pt" strokecolor="#000000">
              <v:stroke dashstyle="dash"/>
            </v:line>
            <v:line style="position:absolute" from="695,3829" to="695,3829" stroked="true" strokeweight="0pt" strokecolor="#000000">
              <v:stroke dashstyle="dash"/>
            </v:line>
            <v:line style="position:absolute" from="695,3911" to="695,3911" stroked="true" strokeweight="0pt" strokecolor="#000000">
              <v:stroke dashstyle="dash"/>
            </v:line>
            <v:line style="position:absolute" from="726,3891" to="726,3891" stroked="true" strokeweight="0pt" strokecolor="#000000">
              <v:stroke dashstyle="dash"/>
            </v:line>
            <v:line style="position:absolute" from="863,3983" to="863,3983" stroked="true" strokeweight="0pt" strokecolor="#000000">
              <v:stroke dashstyle="dash"/>
            </v:line>
            <v:line style="position:absolute" from="849,3970" to="849,3970" stroked="true" strokeweight="0pt" strokecolor="#000000">
              <v:stroke dashstyle="dash"/>
            </v:line>
            <v:line style="position:absolute" from="881,3968" to="881,3968" stroked="true" strokeweight="0pt" strokecolor="#000000">
              <v:stroke dashstyle="dash"/>
            </v:line>
            <v:line style="position:absolute" from="929,4042" to="929,4042" stroked="true" strokeweight="0pt" strokecolor="#000000">
              <v:stroke dashstyle="dash"/>
            </v:line>
            <v:line style="position:absolute" from="998,4050" to="998,4050" stroked="true" strokeweight="0pt" strokecolor="#000000">
              <v:stroke dashstyle="dash"/>
            </v:line>
            <v:line style="position:absolute" from="959,4055" to="959,4055" stroked="true" strokeweight="0pt" strokecolor="#000000">
              <v:stroke dashstyle="dash"/>
            </v:line>
            <v:line style="position:absolute" from="983,4038" to="983,4038" stroked="true" strokeweight="0pt" strokecolor="#000000">
              <v:stroke dashstyle="dash"/>
            </v:line>
            <v:line style="position:absolute" from="815,3838" to="815,3838" stroked="true" strokeweight="0pt" strokecolor="#000000">
              <v:stroke dashstyle="dash"/>
            </v:line>
            <v:line style="position:absolute" from="889,3870" to="889,3870" stroked="true" strokeweight="0pt" strokecolor="#000000">
              <v:stroke dashstyle="dash"/>
            </v:line>
            <v:line style="position:absolute" from="877,3823" to="877,3823" stroked="true" strokeweight="0pt" strokecolor="#000000">
              <v:stroke dashstyle="dash"/>
            </v:line>
            <v:line style="position:absolute" from="1023,3658" to="1023,3658" stroked="true" strokeweight="0pt" strokecolor="#000000">
              <v:stroke dashstyle="dash"/>
            </v:line>
            <v:line style="position:absolute" from="1018,3817" to="1018,3817" stroked="true" strokeweight="0pt" strokecolor="#000000">
              <v:stroke dashstyle="dash"/>
            </v:line>
            <v:line style="position:absolute" from="1001,3835" to="1001,3835" stroked="true" strokeweight="0pt" strokecolor="#000000">
              <v:stroke dashstyle="dash"/>
            </v:line>
            <v:line style="position:absolute" from="929,3911" to="929,3911" stroked="true" strokeweight="0pt" strokecolor="#000000">
              <v:stroke dashstyle="dash"/>
            </v:line>
            <v:line style="position:absolute" from="990,3857" to="990,3857" stroked="true" strokeweight="0pt" strokecolor="#000000">
              <v:stroke dashstyle="dash"/>
            </v:line>
            <v:line style="position:absolute" from="929,3865" to="929,3865" stroked="true" strokeweight="0pt" strokecolor="#000000">
              <v:stroke dashstyle="dash"/>
            </v:line>
            <v:line style="position:absolute" from="978,3893" to="978,3893" stroked="true" strokeweight="0pt" strokecolor="#000000">
              <v:stroke dashstyle="dash"/>
            </v:line>
            <v:line style="position:absolute" from="1110,5028" to="1110,5028" stroked="true" strokeweight="0pt" strokecolor="#000000">
              <v:stroke dashstyle="dash"/>
            </v:line>
            <v:line style="position:absolute" from="1096,5015" to="1096,5015" stroked="true" strokeweight="0pt" strokecolor="#000000">
              <v:stroke dashstyle="dash"/>
            </v:line>
            <v:line style="position:absolute" from="1059,5041" to="1059,5041" stroked="true" strokeweight="0pt" strokecolor="#000000">
              <v:stroke dashstyle="dash"/>
            </v:line>
            <v:line style="position:absolute" from="1103,5010" to="1103,5010" stroked="true" strokeweight="0pt" strokecolor="#000000">
              <v:stroke dashstyle="dash"/>
            </v:line>
            <v:line style="position:absolute" from="1212,5190" to="1212,5190" stroked="true" strokeweight="0pt" strokecolor="#000000">
              <v:stroke dashstyle="dash"/>
            </v:line>
            <v:line style="position:absolute" from="1172,5195" to="1172,5195" stroked="true" strokeweight="0pt" strokecolor="#000000">
              <v:stroke dashstyle="dash"/>
            </v:line>
            <v:line style="position:absolute" from="1218,5194" to="1218,5194" stroked="true" strokeweight="0pt" strokecolor="#000000">
              <v:stroke dashstyle="dash"/>
            </v:line>
            <v:line style="position:absolute" from="1112,5127" to="1112,5127" stroked="true" strokeweight="0pt" strokecolor="#000000">
              <v:stroke dashstyle="dash"/>
            </v:line>
            <v:line style="position:absolute" from="1107,4983" to="1107,4983" stroked="true" strokeweight="0pt" strokecolor="#000000">
              <v:stroke dashstyle="dash"/>
            </v:line>
            <v:line style="position:absolute" from="1179,4968" to="1179,4968" stroked="true" strokeweight="0pt" strokecolor="#000000">
              <v:stroke dashstyle="dash"/>
            </v:line>
            <v:line style="position:absolute" from="1148,4947" to="1148,4947" stroked="true" strokeweight="0pt" strokecolor="#000000">
              <v:stroke dashstyle="dash"/>
            </v:line>
            <v:line style="position:absolute" from="1208,4905" to="1208,4905" stroked="true" strokeweight="0pt" strokecolor="#000000">
              <v:stroke dashstyle="dash"/>
            </v:line>
            <v:line style="position:absolute" from="1240,5156" to="1240,5156" stroked="true" strokeweight="0pt" strokecolor="#000000">
              <v:stroke dashstyle="dash"/>
            </v:line>
            <v:line style="position:absolute" from="1175,5088" to="1175,5088" stroked="true" strokeweight="0pt" strokecolor="#000000">
              <v:stroke dashstyle="dash"/>
            </v:line>
            <v:line style="position:absolute" from="1208,5136" to="1208,5136" stroked="true" strokeweight="0pt" strokecolor="#000000">
              <v:stroke dashstyle="dash"/>
            </v:line>
            <v:line style="position:absolute" from="1203,4997" to="1203,4997" stroked="true" strokeweight="0pt" strokecolor="#000000">
              <v:stroke dashstyle="dash"/>
            </v:line>
            <v:line style="position:absolute" from="1142,5005" to="1142,5005" stroked="true" strokeweight="0pt" strokecolor="#000000">
              <v:stroke dashstyle="dash"/>
            </v:line>
            <v:line style="position:absolute" from="1213,5050" to="1213,5050" stroked="true" strokeweight="0pt" strokecolor="#000000">
              <v:stroke dashstyle="dash"/>
            </v:line>
            <v:line style="position:absolute" from="1329,5229" to="1329,5229" stroked="true" strokeweight="0pt" strokecolor="#000000">
              <v:stroke dashstyle="dash"/>
            </v:line>
            <v:line style="position:absolute" from="1264,5169" to="1264,5169" stroked="true" strokeweight="0pt" strokecolor="#000000">
              <v:stroke dashstyle="dash"/>
            </v:line>
            <v:line style="position:absolute" from="1273,5182" to="1273,5182" stroked="true" strokeweight="0pt" strokecolor="#000000">
              <v:stroke dashstyle="dash"/>
            </v:line>
            <v:line style="position:absolute" from="1319,5265" to="1319,5265" stroked="true" strokeweight="0pt" strokecolor="#000000">
              <v:stroke dashstyle="dash"/>
            </v:line>
            <v:line style="position:absolute" from="1354,5229" to="1354,5229" stroked="true" strokeweight="0pt" strokecolor="#000000">
              <v:stroke dashstyle="dash"/>
            </v:line>
            <v:line style="position:absolute" from="1375,5169" to="1375,5169" stroked="true" strokeweight="0pt" strokecolor="#000000">
              <v:stroke dashstyle="dash"/>
            </v:line>
            <v:line style="position:absolute" from="1410,5195" to="1410,5195" stroked="true" strokeweight="0pt" strokecolor="#000000">
              <v:stroke dashstyle="dash"/>
            </v:line>
            <v:line style="position:absolute" from="1418,5310" to="1418,5310" stroked="true" strokeweight="0pt" strokecolor="#000000">
              <v:stroke dashstyle="dash"/>
            </v:line>
            <v:line style="position:absolute" from="1404,5298" to="1404,5298" stroked="true" strokeweight="0pt" strokecolor="#000000">
              <v:stroke dashstyle="dash"/>
            </v:line>
            <v:line style="position:absolute" from="1444,5354" to="1444,5354" stroked="true" strokeweight="0pt" strokecolor="#000000">
              <v:stroke dashstyle="dash"/>
            </v:line>
            <v:line style="position:absolute" from="1415,5340" to="1415,5340" stroked="true" strokeweight="0pt" strokecolor="#000000">
              <v:stroke dashstyle="dash"/>
            </v:line>
            <v:line style="position:absolute" from="1336,4962" to="1336,4962" stroked="true" strokeweight="0pt" strokecolor="#000000">
              <v:stroke dashstyle="dash"/>
            </v:line>
            <v:line style="position:absolute" from="1322,4949" to="1322,4949" stroked="true" strokeweight="0pt" strokecolor="#000000">
              <v:stroke dashstyle="dash"/>
            </v:line>
            <v:line style="position:absolute" from="1310,4975" to="1310,4975" stroked="true" strokeweight="0pt" strokecolor="#000000">
              <v:stroke dashstyle="dash"/>
            </v:line>
            <v:line style="position:absolute" from="1345,4978" to="1345,4978" stroked="true" strokeweight="0pt" strokecolor="#000000">
              <v:stroke dashstyle="dash"/>
            </v:line>
            <v:line style="position:absolute" from="1250,5156" to="1250,5156" stroked="true" strokeweight="0pt" strokecolor="#000000">
              <v:stroke dashstyle="dash"/>
            </v:line>
            <v:line style="position:absolute" from="1294,5040" to="1294,5040" stroked="true" strokeweight="0pt" strokecolor="#000000">
              <v:stroke dashstyle="dash"/>
            </v:line>
            <v:line style="position:absolute" from="1305,4983" to="1305,4983" stroked="true" strokeweight="0pt" strokecolor="#000000">
              <v:stroke dashstyle="dash"/>
            </v:line>
            <v:line style="position:absolute" from="1315,5120" to="1315,5120" stroked="true" strokeweight="0pt" strokecolor="#000000">
              <v:stroke dashstyle="dash"/>
            </v:line>
            <v:line style="position:absolute" from="1401,5022" to="1401,5022" stroked="true" strokeweight="0pt" strokecolor="#000000">
              <v:stroke dashstyle="dash"/>
            </v:line>
            <v:line style="position:absolute" from="1443,5135" to="1443,5135" stroked="true" strokeweight="0pt" strokecolor="#000000">
              <v:stroke dashstyle="dash"/>
            </v:line>
            <v:line style="position:absolute" from="1414,5163" to="1414,5163" stroked="true" strokeweight="0pt" strokecolor="#000000">
              <v:stroke dashstyle="dash"/>
            </v:line>
            <v:line style="position:absolute" from="1405,5051" to="1405,5051" stroked="true" strokeweight="0pt" strokecolor="#000000">
              <v:stroke dashstyle="dash"/>
            </v:line>
            <v:line style="position:absolute" from="1073,4819" to="1073,4819" stroked="true" strokeweight="0pt" strokecolor="#000000">
              <v:stroke dashstyle="dash"/>
            </v:line>
            <v:line style="position:absolute" from="1034,4824" to="1034,4824" stroked="true" strokeweight="0pt" strokecolor="#000000">
              <v:stroke dashstyle="dash"/>
            </v:line>
            <v:line style="position:absolute" from="1102,4838" to="1102,4838" stroked="true" strokeweight="0pt" strokecolor="#000000">
              <v:stroke dashstyle="dash"/>
            </v:line>
            <v:line style="position:absolute" from="1463,4259" to="1463,4259" stroked="true" strokeweight="0pt" strokecolor="#000000">
              <v:stroke dashstyle="dash"/>
            </v:line>
            <v:line style="position:absolute" from="1516,5262" to="1516,5262" stroked="true" strokeweight="0pt" strokecolor="#000000">
              <v:stroke dashstyle="dash"/>
            </v:line>
            <v:line style="position:absolute" from="1483,5370" to="1483,5370" stroked="true" strokeweight="0pt" strokecolor="#000000">
              <v:stroke dashstyle="dash"/>
            </v:line>
            <v:line style="position:absolute" from="1535,5344" to="1535,5344" stroked="true" strokeweight="0pt" strokecolor="#000000">
              <v:stroke dashstyle="dash"/>
            </v:line>
            <v:line style="position:absolute" from="1503,5324" to="1503,5324" stroked="true" strokeweight="0pt" strokecolor="#000000">
              <v:stroke dashstyle="dash"/>
            </v:line>
            <v:line style="position:absolute" from="1544,5341" to="1544,5341" stroked="true" strokeweight="0pt" strokecolor="#000000">
              <v:stroke dashstyle="dash"/>
            </v:line>
            <v:line style="position:absolute" from="1483,5349" to="1483,5349" stroked="true" strokeweight="0pt" strokecolor="#000000">
              <v:stroke dashstyle="dash"/>
            </v:line>
            <v:line style="position:absolute" from="1558,5439" to="1558,5439" stroked="true" strokeweight="0pt" strokecolor="#000000">
              <v:stroke dashstyle="dash"/>
            </v:line>
            <v:line style="position:absolute" from="1521,5407" to="1521,5407" stroked="true" strokeweight="0pt" strokecolor="#000000">
              <v:stroke dashstyle="dash"/>
            </v:line>
            <v:line style="position:absolute" from="1644,5244" to="1644,5244" stroked="true" strokeweight="0pt" strokecolor="#000000">
              <v:stroke dashstyle="dash"/>
            </v:line>
            <v:line style="position:absolute" from="1630,5231" to="1630,5231" stroked="true" strokeweight="0pt" strokecolor="#000000">
              <v:stroke dashstyle="dash"/>
            </v:line>
            <v:line style="position:absolute" from="1588,5228" to="1588,5228" stroked="true" strokeweight="0pt" strokecolor="#000000">
              <v:stroke dashstyle="dash"/>
            </v:line>
            <v:line style="position:absolute" from="1613,5188" to="1613,5188" stroked="true" strokeweight="0pt" strokecolor="#000000">
              <v:stroke dashstyle="dash"/>
            </v:line>
            <v:line style="position:absolute" from="1649,5416" to="1649,5416" stroked="true" strokeweight="0pt" strokecolor="#000000">
              <v:stroke dashstyle="dash"/>
            </v:line>
            <v:line style="position:absolute" from="1647,5328" to="1647,5328" stroked="true" strokeweight="0pt" strokecolor="#000000">
              <v:stroke dashstyle="dash"/>
            </v:line>
            <v:line style="position:absolute" from="1618,5333" to="1618,5333" stroked="true" strokeweight="0pt" strokecolor="#000000">
              <v:stroke dashstyle="dash"/>
            </v:line>
            <v:line style="position:absolute" from="1555,5163" to="1555,5163" stroked="true" strokeweight="0pt" strokecolor="#000000">
              <v:stroke dashstyle="dash"/>
            </v:line>
            <v:line style="position:absolute" from="1490,5103" to="1490,5103" stroked="true" strokeweight="0pt" strokecolor="#000000">
              <v:stroke dashstyle="dash"/>
            </v:line>
            <v:line style="position:absolute" from="1476,5090" to="1476,5090" stroked="true" strokeweight="0pt" strokecolor="#000000">
              <v:stroke dashstyle="dash"/>
            </v:line>
            <v:line style="position:absolute" from="1474,5155" to="1474,5155" stroked="true" strokeweight="0pt" strokecolor="#000000">
              <v:stroke dashstyle="dash"/>
            </v:line>
            <v:line style="position:absolute" from="1475,5155" to="1475,5155" stroked="true" strokeweight="0pt" strokecolor="#000000">
              <v:stroke dashstyle="dash"/>
            </v:line>
            <v:line style="position:absolute" from="1511,5118" to="1511,5118" stroked="true" strokeweight="0pt" strokecolor="#000000">
              <v:stroke dashstyle="dash"/>
            </v:line>
            <v:line style="position:absolute" from="1677,5135" to="1677,5135" stroked="true" strokeweight="0pt" strokecolor="#000000">
              <v:stroke dashstyle="dash"/>
            </v:line>
            <v:line style="position:absolute" from="1677,5129" to="1677,5129" stroked="true" strokeweight="0pt" strokecolor="#000000">
              <v:stroke dashstyle="dash"/>
            </v:line>
            <v:line style="position:absolute" from="1616,5137" to="1616,5137" stroked="true" strokeweight="0pt" strokecolor="#000000">
              <v:stroke dashstyle="dash"/>
            </v:line>
            <v:line style="position:absolute" from="1577,5142" to="1577,5142" stroked="true" strokeweight="0pt" strokecolor="#000000">
              <v:stroke dashstyle="dash"/>
            </v:line>
            <v:line style="position:absolute" from="1709,5263" to="1709,5263" stroked="true" strokeweight="0pt" strokecolor="#000000">
              <v:stroke dashstyle="dash"/>
            </v:line>
            <v:line style="position:absolute" from="1784,5373" to="1784,5373" stroked="true" strokeweight="0pt" strokecolor="#000000">
              <v:stroke dashstyle="dash"/>
            </v:line>
            <v:line style="position:absolute" from="1709,5304" to="1709,5304" stroked="true" strokeweight="0pt" strokecolor="#000000">
              <v:stroke dashstyle="dash"/>
            </v:line>
            <v:line style="position:absolute" from="1769,5343" to="1769,5343" stroked="true" strokeweight="0pt" strokecolor="#000000">
              <v:stroke dashstyle="dash"/>
            </v:line>
            <v:line style="position:absolute" from="1738,5323" to="1738,5323" stroked="true" strokeweight="0pt" strokecolor="#000000">
              <v:stroke dashstyle="dash"/>
            </v:line>
            <v:line style="position:absolute" from="1747,5314" to="1747,5314" stroked="true" strokeweight="0pt" strokecolor="#000000">
              <v:stroke dashstyle="dash"/>
            </v:line>
            <v:line style="position:absolute" from="1686,5322" to="1686,5322" stroked="true" strokeweight="0pt" strokecolor="#000000">
              <v:stroke dashstyle="dash"/>
            </v:line>
            <v:line style="position:absolute" from="1713,5408" to="1713,5408" stroked="true" strokeweight="0pt" strokecolor="#000000">
              <v:stroke dashstyle="dash"/>
            </v:line>
            <v:line style="position:absolute" from="1888,5296" to="1888,5296" stroked="true" strokeweight="0pt" strokecolor="#000000">
              <v:stroke dashstyle="dash"/>
            </v:line>
            <v:line style="position:absolute" from="1870,5178" to="1870,5178" stroked="true" strokeweight="0pt" strokecolor="#000000">
              <v:stroke dashstyle="dash"/>
            </v:line>
            <v:line style="position:absolute" from="1823,5228" to="1823,5228" stroked="true" strokeweight="0pt" strokecolor="#000000">
              <v:stroke dashstyle="dash"/>
            </v:line>
            <v:line style="position:absolute" from="1810,5186" to="1810,5186" stroked="true" strokeweight="0pt" strokecolor="#000000">
              <v:stroke dashstyle="dash"/>
            </v:line>
            <v:line style="position:absolute" from="1864,5445" to="1864,5445" stroked="true" strokeweight="0pt" strokecolor="#000000">
              <v:stroke dashstyle="dash"/>
            </v:line>
            <v:line style="position:absolute" from="1798,5385" to="1798,5385" stroked="true" strokeweight="0pt" strokecolor="#000000">
              <v:stroke dashstyle="dash"/>
            </v:line>
            <v:line style="position:absolute" from="1883,5416" to="1883,5416" stroked="true" strokeweight="0pt" strokecolor="#000000">
              <v:stroke dashstyle="dash"/>
            </v:line>
            <v:line style="position:absolute" from="1849,5301" to="1849,5301" stroked="true" strokeweight="0pt" strokecolor="#000000">
              <v:stroke dashstyle="dash"/>
            </v:line>
            <v:line style="position:absolute" from="1819,5475" to="1819,5475" stroked="true" strokeweight="0pt" strokecolor="#000000">
              <v:stroke dashstyle="dash"/>
            </v:line>
            <v:line style="position:absolute" from="1815,5330" to="1815,5330" stroked="true" strokeweight="0pt" strokecolor="#000000">
              <v:stroke dashstyle="dash"/>
            </v:line>
            <v:line style="position:absolute" from="1708,5155" to="1708,5155" stroked="true" strokeweight="0pt" strokecolor="#000000">
              <v:stroke dashstyle="dash"/>
            </v:line>
            <v:line style="position:absolute" from="1856,5166" to="1856,5166" stroked="true" strokeweight="0pt" strokecolor="#000000">
              <v:stroke dashstyle="dash"/>
            </v:line>
            <v:line style="position:absolute" from="1552,4340" to="1552,4340" stroked="true" strokeweight="0pt" strokecolor="#000000">
              <v:stroke dashstyle="dash"/>
            </v:line>
            <v:line style="position:absolute" from="1538,4327" to="1538,4327" stroked="true" strokeweight="0pt" strokecolor="#000000">
              <v:stroke dashstyle="dash"/>
            </v:line>
            <v:line style="position:absolute" from="1519,4286" to="1519,4286" stroked="true" strokeweight="0pt" strokecolor="#000000">
              <v:stroke dashstyle="dash"/>
            </v:line>
            <v:line style="position:absolute" from="1541,4368" to="1541,4368" stroked="true" strokeweight="0pt" strokecolor="#000000">
              <v:stroke dashstyle="dash"/>
            </v:line>
            <v:line style="position:absolute" from="1483,4248" to="1483,4248" stroked="true" strokeweight="0pt" strokecolor="#000000">
              <v:stroke dashstyle="dash"/>
            </v:line>
            <v:line style="position:absolute" from="1668,4381" to="1668,4381" stroked="true" strokeweight="0pt" strokecolor="#000000">
              <v:stroke dashstyle="dash"/>
            </v:line>
            <v:line style="position:absolute" from="1675,4249" to="1675,4249" stroked="true" strokeweight="0pt" strokecolor="#000000">
              <v:stroke dashstyle="dash"/>
            </v:line>
            <v:line style="position:absolute" from="1603,4360" to="1603,4360" stroked="true" strokeweight="0pt" strokecolor="#000000">
              <v:stroke dashstyle="dash"/>
            </v:line>
            <v:line style="position:absolute" from="1585,4319" to="1585,4319" stroked="true" strokeweight="0pt" strokecolor="#000000">
              <v:stroke dashstyle="dash"/>
            </v:line>
            <v:line style="position:absolute" from="1680,4394" to="1680,4394" stroked="true" strokeweight="0pt" strokecolor="#000000">
              <v:stroke dashstyle="dash"/>
            </v:line>
            <v:line style="position:absolute" from="1617,4400" to="1617,4400" stroked="true" strokeweight="0pt" strokecolor="#000000">
              <v:stroke dashstyle="dash"/>
            </v:line>
            <v:line style="position:absolute" from="1778,4274" to="1778,4274" stroked="true" strokeweight="0pt" strokecolor="#000000">
              <v:stroke dashstyle="dash"/>
            </v:line>
            <v:line style="position:absolute" from="1782,4316" to="1782,4316" stroked="true" strokeweight="0pt" strokecolor="#000000">
              <v:stroke dashstyle="dash"/>
            </v:line>
            <v:line style="position:absolute" from="1764,4262" to="1764,4262" stroked="true" strokeweight="0pt" strokecolor="#000000">
              <v:stroke dashstyle="dash"/>
            </v:line>
            <v:line style="position:absolute" from="1753,4286" to="1753,4286" stroked="true" strokeweight="0pt" strokecolor="#000000">
              <v:stroke dashstyle="dash"/>
            </v:line>
            <v:line style="position:absolute" from="1744,4341" to="1744,4341" stroked="true" strokeweight="0pt" strokecolor="#000000">
              <v:stroke dashstyle="dash"/>
            </v:line>
            <v:line style="position:absolute" from="1705,4347" to="1705,4347" stroked="true" strokeweight="0pt" strokecolor="#000000">
              <v:stroke dashstyle="dash"/>
            </v:line>
            <v:line style="position:absolute" from="1700,4402" to="1700,4402" stroked="true" strokeweight="0pt" strokecolor="#000000">
              <v:stroke dashstyle="dash"/>
            </v:line>
            <v:line style="position:absolute" from="1902,4381" to="1902,4381" stroked="true" strokeweight="0pt" strokecolor="#000000">
              <v:stroke dashstyle="dash"/>
            </v:line>
            <v:line style="position:absolute" from="1843,4334" to="1843,4334" stroked="true" strokeweight="0pt" strokecolor="#000000">
              <v:stroke dashstyle="dash"/>
            </v:line>
            <v:line style="position:absolute" from="1805,4333" to="1805,4333" stroked="true" strokeweight="0pt" strokecolor="#000000">
              <v:stroke dashstyle="dash"/>
            </v:line>
            <v:line style="position:absolute" from="1879,4242" to="1879,4242" stroked="true" strokeweight="0pt" strokecolor="#000000">
              <v:stroke dashstyle="dash"/>
            </v:line>
            <v:line style="position:absolute" from="1883,4387" to="1883,4387" stroked="true" strokeweight="0pt" strokecolor="#000000">
              <v:stroke dashstyle="dash"/>
            </v:line>
            <v:line style="position:absolute" from="1453,3475" to="1470,3511" stroked="true" strokeweight="0pt" strokecolor="#000000">
              <v:stroke dashstyle="solid"/>
            </v:line>
            <v:line style="position:absolute" from="1420,3647" to="1463,3686" stroked="true" strokeweight="0pt" strokecolor="#000000">
              <v:stroke dashstyle="solid"/>
            </v:line>
            <v:line style="position:absolute" from="1384,3597" to="1420,3647" stroked="true" strokeweight="0pt" strokecolor="#000000">
              <v:stroke dashstyle="solid"/>
            </v:line>
            <v:line style="position:absolute" from="1089,3917" to="1089,3917" stroked="true" strokeweight="0pt" strokecolor="#000000">
              <v:stroke dashstyle="dash"/>
            </v:line>
            <v:line style="position:absolute" from="1110,4026" to="1110,4026" stroked="true" strokeweight="0pt" strokecolor="#000000">
              <v:stroke dashstyle="dash"/>
            </v:line>
            <v:line style="position:absolute" from="1078,4006" to="1078,4006" stroked="true" strokeweight="0pt" strokecolor="#000000">
              <v:stroke dashstyle="dash"/>
            </v:line>
            <v:line style="position:absolute" from="1059,4042" to="1059,4042" stroked="true" strokeweight="0pt" strokecolor="#000000">
              <v:stroke dashstyle="dash"/>
            </v:line>
            <v:line style="position:absolute" from="1074,3968" to="1074,3968" stroked="true" strokeweight="0pt" strokecolor="#000000">
              <v:stroke dashstyle="dash"/>
            </v:line>
            <v:line style="position:absolute" from="1078,4113" to="1078,4113" stroked="true" strokeweight="0pt" strokecolor="#000000">
              <v:stroke dashstyle="dash"/>
            </v:line>
            <v:line style="position:absolute" from="1243,4058" to="1243,4058" stroked="true" strokeweight="0pt" strokecolor="#000000">
              <v:stroke dashstyle="dash"/>
            </v:line>
            <v:line style="position:absolute" from="1229,4045" to="1229,4045" stroked="true" strokeweight="0pt" strokecolor="#000000">
              <v:stroke dashstyle="dash"/>
            </v:line>
            <v:line style="position:absolute" from="1230,4214" to="1230,4214" stroked="true" strokeweight="0pt" strokecolor="#000000">
              <v:stroke dashstyle="dash"/>
            </v:line>
            <v:line style="position:absolute" from="1155,3976" to="1155,3976" stroked="true" strokeweight="0pt" strokecolor="#000000">
              <v:stroke dashstyle="dash"/>
            </v:line>
            <v:line style="position:absolute" from="1200,4024" to="1200,4024" stroked="true" strokeweight="0pt" strokecolor="#000000">
              <v:stroke dashstyle="dash"/>
            </v:line>
            <v:line style="position:absolute" from="1161,4029" to="1161,4029" stroked="true" strokeweight="0pt" strokecolor="#000000">
              <v:stroke dashstyle="dash"/>
            </v:line>
            <v:line style="position:absolute" from="1180,4035" to="1180,4035" stroked="true" strokeweight="0pt" strokecolor="#000000">
              <v:stroke dashstyle="dash"/>
            </v:line>
            <v:line style="position:absolute" from="1224,4099" to="1224,4099" stroked="true" strokeweight="0pt" strokecolor="#000000">
              <v:stroke dashstyle="dash"/>
            </v:line>
            <v:line style="position:absolute" from="1185,4180" to="1185,4180" stroked="true" strokeweight="0pt" strokecolor="#000000">
              <v:stroke dashstyle="dash"/>
            </v:line>
            <v:line style="position:absolute" from="1123,3644" to="1123,3644" stroked="true" strokeweight="0pt" strokecolor="#000000">
              <v:stroke dashstyle="dash"/>
            </v:line>
            <v:line style="position:absolute" from="1072,3628" to="1072,3628" stroked="true" strokeweight="0pt" strokecolor="#000000">
              <v:stroke dashstyle="dash"/>
            </v:line>
            <v:line style="position:absolute" from="1103,3722" to="1103,3722" stroked="true" strokeweight="0pt" strokecolor="#000000">
              <v:stroke dashstyle="dash"/>
            </v:line>
            <v:line style="position:absolute" from="1062,3652" to="1062,3652" stroked="true" strokeweight="0pt" strokecolor="#000000">
              <v:stroke dashstyle="dash"/>
            </v:line>
            <v:line style="position:absolute" from="1064,3679" to="1064,3679" stroked="true" strokeweight="0pt" strokecolor="#000000">
              <v:stroke dashstyle="dash"/>
            </v:line>
            <v:line style="position:absolute" from="1131,3838" to="1131,3838" stroked="true" strokeweight="0pt" strokecolor="#000000">
              <v:stroke dashstyle="dash"/>
            </v:line>
            <v:line style="position:absolute" from="1075,3904" to="1075,3904" stroked="true" strokeweight="0pt" strokecolor="#000000">
              <v:stroke dashstyle="dash"/>
            </v:line>
            <v:line style="position:absolute" from="1049,3838" to="1049,3838" stroked="true" strokeweight="0pt" strokecolor="#000000">
              <v:stroke dashstyle="dash"/>
            </v:line>
            <v:line style="position:absolute" from="1092,3843" to="1092,3843" stroked="true" strokeweight="0pt" strokecolor="#000000">
              <v:stroke dashstyle="dash"/>
            </v:line>
            <v:line style="position:absolute" from="1069,3823" to="1069,3823" stroked="true" strokeweight="0pt" strokecolor="#000000">
              <v:stroke dashstyle="dash"/>
            </v:line>
            <v:line style="position:absolute" from="1227,3769" to="1227,3769" stroked="true" strokeweight="0pt" strokecolor="#000000">
              <v:stroke dashstyle="dash"/>
            </v:line>
            <v:line style="position:absolute" from="1161,3709" to="1161,3709" stroked="true" strokeweight="0pt" strokecolor="#000000">
              <v:stroke dashstyle="dash"/>
            </v:line>
            <v:line style="position:absolute" from="1147,3697" to="1147,3697" stroked="true" strokeweight="0pt" strokecolor="#000000">
              <v:stroke dashstyle="dash"/>
            </v:line>
            <v:line style="position:absolute" from="1223,3649" to="1223,3649" stroked="true" strokeweight="0pt" strokecolor="#000000">
              <v:stroke dashstyle="dash"/>
            </v:line>
            <v:line style="position:absolute" from="1191,3629" to="1191,3629" stroked="true" strokeweight="0pt" strokecolor="#000000">
              <v:stroke dashstyle="dash"/>
            </v:line>
            <v:line style="position:absolute" from="1225,3631" to="1225,3631" stroked="true" strokeweight="0pt" strokecolor="#000000">
              <v:stroke dashstyle="dash"/>
            </v:line>
            <v:line style="position:absolute" from="1170,3746" to="1170,3746" stroked="true" strokeweight="0pt" strokecolor="#000000">
              <v:stroke dashstyle="dash"/>
            </v:line>
            <v:line style="position:absolute" from="1166,3601" to="1166,3601" stroked="true" strokeweight="0pt" strokecolor="#000000">
              <v:stroke dashstyle="dash"/>
            </v:line>
            <v:line style="position:absolute" from="1163,3910" to="1163,3910" stroked="true" strokeweight="0pt" strokecolor="#000000">
              <v:stroke dashstyle="dash"/>
            </v:line>
            <v:line style="position:absolute" from="1192,3830" to="1192,3830" stroked="true" strokeweight="0pt" strokecolor="#000000">
              <v:stroke dashstyle="dash"/>
            </v:line>
            <v:line style="position:absolute" from="1175,3891" to="1175,3891" stroked="true" strokeweight="0pt" strokecolor="#000000">
              <v:stroke dashstyle="dash"/>
            </v:line>
            <v:line style="position:absolute" from="1344,4025" to="1344,4025" stroked="true" strokeweight="0pt" strokecolor="#000000">
              <v:stroke dashstyle="dash"/>
            </v:line>
            <v:line style="position:absolute" from="1312,4005" to="1312,4005" stroked="true" strokeweight="0pt" strokecolor="#000000">
              <v:stroke dashstyle="dash"/>
            </v:line>
            <v:line style="position:absolute" from="1261,4016" to="1261,4016" stroked="true" strokeweight="0pt" strokecolor="#000000">
              <v:stroke dashstyle="dash"/>
            </v:line>
            <v:line style="position:absolute" from="1277,3961" to="1277,3961" stroked="true" strokeweight="0pt" strokecolor="#000000">
              <v:stroke dashstyle="dash"/>
            </v:line>
            <v:line style="position:absolute" from="1309,4118" to="1309,4118" stroked="true" strokeweight="0pt" strokecolor="#000000">
              <v:stroke dashstyle="dash"/>
            </v:line>
            <v:line style="position:absolute" from="1331,4201" to="1331,4201" stroked="true" strokeweight="0pt" strokecolor="#000000">
              <v:stroke dashstyle="dash"/>
            </v:line>
            <v:line style="position:absolute" from="1270,4209" to="1270,4209" stroked="true" strokeweight="0pt" strokecolor="#000000">
              <v:stroke dashstyle="dash"/>
            </v:line>
            <v:line style="position:absolute" from="1281,4106" to="1281,4106" stroked="true" strokeweight="0pt" strokecolor="#000000">
              <v:stroke dashstyle="dash"/>
            </v:line>
            <v:line style="position:absolute" from="1456,3979" to="1456,3979" stroked="true" strokeweight="0pt" strokecolor="#000000">
              <v:stroke dashstyle="dash"/>
            </v:line>
            <v:line style="position:absolute" from="1458,4098" to="1458,4098" stroked="true" strokeweight="0pt" strokecolor="#000000">
              <v:stroke dashstyle="dash"/>
            </v:line>
            <v:line style="position:absolute" from="1403,3997" to="1403,3997" stroked="true" strokeweight="0pt" strokecolor="#000000">
              <v:stroke dashstyle="dash"/>
            </v:line>
            <v:line style="position:absolute" from="1364,4002" to="1364,4002" stroked="true" strokeweight="0pt" strokecolor="#000000">
              <v:stroke dashstyle="dash"/>
            </v:line>
            <v:line style="position:absolute" from="1372,4036" to="1372,4036" stroked="true" strokeweight="0pt" strokecolor="#000000">
              <v:stroke dashstyle="dash"/>
            </v:line>
            <v:line style="position:absolute" from="1397,4199" to="1397,4199" stroked="true" strokeweight="0pt" strokecolor="#000000">
              <v:stroke dashstyle="dash"/>
            </v:line>
            <v:line style="position:absolute" from="1384,4186" to="1384,4186" stroked="true" strokeweight="0pt" strokecolor="#000000">
              <v:stroke dashstyle="dash"/>
            </v:line>
            <v:line style="position:absolute" from="1405,4214" to="1405,4214" stroked="true" strokeweight="0pt" strokecolor="#000000">
              <v:stroke dashstyle="dash"/>
            </v:line>
            <v:line style="position:absolute" from="1373,4194" to="1373,4194" stroked="true" strokeweight="0pt" strokecolor="#000000">
              <v:stroke dashstyle="dash"/>
            </v:line>
            <v:line style="position:absolute" from="1433,4188" to="1433,4188" stroked="true" strokeweight="0pt" strokecolor="#000000">
              <v:stroke dashstyle="dash"/>
            </v:line>
            <v:line style="position:absolute" from="1377,4181" to="1377,4181" stroked="true" strokeweight="0pt" strokecolor="#000000">
              <v:stroke dashstyle="dash"/>
            </v:line>
            <v:line style="position:absolute" from="1337,3722" to="1337,3722" stroked="true" strokeweight="0pt" strokecolor="#000000">
              <v:stroke dashstyle="dash"/>
            </v:line>
            <v:line style="position:absolute" from="1267,3671" to="1267,3671" stroked="true" strokeweight="0pt" strokecolor="#000000">
              <v:stroke dashstyle="dash"/>
            </v:line>
            <v:line style="position:absolute" from="1315,3851" to="1315,3851" stroked="true" strokeweight="0pt" strokecolor="#000000">
              <v:stroke dashstyle="dash"/>
            </v:line>
            <v:line style="position:absolute" from="1302,3838" to="1302,3838" stroked="true" strokeweight="0pt" strokecolor="#000000">
              <v:stroke dashstyle="dash"/>
            </v:line>
            <v:line style="position:absolute" from="1283,3837" to="1283,3837" stroked="true" strokeweight="0pt" strokecolor="#000000">
              <v:stroke dashstyle="dash"/>
            </v:line>
            <v:line style="position:absolute" from="1252,3817" to="1252,3817" stroked="true" strokeweight="0pt" strokecolor="#000000">
              <v:stroke dashstyle="dash"/>
            </v:line>
            <v:line style="position:absolute" from="1333,3811" to="1333,3811" stroked="true" strokeweight="0pt" strokecolor="#000000">
              <v:stroke dashstyle="dash"/>
            </v:line>
            <v:line style="position:absolute" from="1294,3817" to="1294,3817" stroked="true" strokeweight="0pt" strokecolor="#000000">
              <v:stroke dashstyle="dash"/>
            </v:line>
            <v:line style="position:absolute" from="1272,3816" to="1272,3816" stroked="true" strokeweight="0pt" strokecolor="#000000">
              <v:stroke dashstyle="dash"/>
            </v:line>
            <v:line style="position:absolute" from="1363,3747" to="1363,3747" stroked="true" strokeweight="0pt" strokecolor="#000000">
              <v:stroke dashstyle="dash"/>
            </v:line>
            <v:line style="position:absolute" from="1381,3911" to="1381,3911" stroked="true" strokeweight="0pt" strokecolor="#000000">
              <v:stroke dashstyle="dash"/>
            </v:line>
            <v:line style="position:absolute" from="1398,3910" to="1398,3910" stroked="true" strokeweight="0pt" strokecolor="#000000">
              <v:stroke dashstyle="dash"/>
            </v:line>
            <v:line style="position:absolute" from="1395,3803" to="1395,3803" stroked="true" strokeweight="0pt" strokecolor="#000000">
              <v:stroke dashstyle="dash"/>
            </v:line>
            <v:line style="position:absolute" from="1367,3891" to="1367,3891" stroked="true" strokeweight="0pt" strokecolor="#000000">
              <v:stroke dashstyle="dash"/>
            </v:line>
            <v:line style="position:absolute" from="1130,3440" to="1130,3440" stroked="true" strokeweight="0pt" strokecolor="#000000">
              <v:stroke dashstyle="dash"/>
            </v:line>
            <v:line style="position:absolute" from="1053,3459" to="1053,3459" stroked="true" strokeweight="0pt" strokecolor="#000000">
              <v:stroke dashstyle="dash"/>
            </v:line>
            <v:line style="position:absolute" from="1079,3361" to="1079,3361" stroked="true" strokeweight="0pt" strokecolor="#000000">
              <v:stroke dashstyle="dash"/>
            </v:line>
            <v:line style="position:absolute" from="1065,3348" to="1065,3348" stroked="true" strokeweight="0pt" strokecolor="#000000">
              <v:stroke dashstyle="dash"/>
            </v:line>
            <v:line style="position:absolute" from="1055,3389" to="1055,3389" stroked="true" strokeweight="0pt" strokecolor="#000000">
              <v:stroke dashstyle="dash"/>
            </v:line>
            <v:line style="position:absolute" from="1042,3534" to="1042,3534" stroked="true" strokeweight="0pt" strokecolor="#000000">
              <v:stroke dashstyle="dash"/>
            </v:line>
            <v:line style="position:absolute" from="1059,3534" to="1059,3534" stroked="true" strokeweight="0pt" strokecolor="#000000">
              <v:stroke dashstyle="dash"/>
            </v:line>
            <v:line style="position:absolute" from="1233,3502" to="1233,3502" stroked="true" strokeweight="0pt" strokecolor="#000000">
              <v:stroke dashstyle="dash"/>
            </v:line>
            <v:line style="position:absolute" from="1219,3489" to="1219,3489" stroked="true" strokeweight="0pt" strokecolor="#000000">
              <v:stroke dashstyle="dash"/>
            </v:line>
            <v:line style="position:absolute" from="1144,3421" to="1144,3421" stroked="true" strokeweight="0pt" strokecolor="#000000">
              <v:stroke dashstyle="dash"/>
            </v:line>
            <v:line style="position:absolute" from="1162,3461" to="1162,3461" stroked="true" strokeweight="0pt" strokecolor="#000000">
              <v:stroke dashstyle="dash"/>
            </v:line>
            <v:line style="position:absolute" from="1215,3345" to="1215,3345" stroked="true" strokeweight="0pt" strokecolor="#000000">
              <v:stroke dashstyle="dash"/>
            </v:line>
            <v:line style="position:absolute" from="1195,3440" to="1195,3440" stroked="true" strokeweight="0pt" strokecolor="#000000">
              <v:stroke dashstyle="dash"/>
            </v:line>
            <v:line style="position:absolute" from="1156,3445" to="1156,3445" stroked="true" strokeweight="0pt" strokecolor="#000000">
              <v:stroke dashstyle="dash"/>
            </v:line>
            <v:line style="position:absolute" from="1161,3456" to="1161,3456" stroked="true" strokeweight="0pt" strokecolor="#000000">
              <v:stroke dashstyle="dash"/>
            </v:line>
            <v:line style="position:absolute" from="1156,3311" to="1156,3311" stroked="true" strokeweight="0pt" strokecolor="#000000">
              <v:stroke dashstyle="dash"/>
            </v:line>
            <v:line style="position:absolute" from="1125,3255" to="1125,3255" stroked="true" strokeweight="0pt" strokecolor="#000000">
              <v:stroke dashstyle="dash"/>
            </v:line>
            <v:line style="position:absolute" from="1101,3272" to="1101,3272" stroked="true" strokeweight="0pt" strokecolor="#000000">
              <v:stroke dashstyle="dash"/>
            </v:line>
            <v:line style="position:absolute" from="1070,3252" to="1070,3252" stroked="true" strokeweight="0pt" strokecolor="#000000">
              <v:stroke dashstyle="dash"/>
            </v:line>
            <v:line style="position:absolute" from="1086,3260" to="1086,3260" stroked="true" strokeweight="0pt" strokecolor="#000000">
              <v:stroke dashstyle="dash"/>
            </v:line>
            <v:line style="position:absolute" from="1050,3244" to="1050,3244" stroked="true" strokeweight="0pt" strokecolor="#000000">
              <v:stroke dashstyle="dash"/>
            </v:line>
            <v:line style="position:absolute" from="1062,3072" to="1062,3072" stroked="true" strokeweight="0pt" strokecolor="#000000">
              <v:stroke dashstyle="dash"/>
            </v:line>
            <v:line style="position:absolute" from="1041,3084" to="1041,3084" stroked="true" strokeweight="0pt" strokecolor="#000000">
              <v:stroke dashstyle="dash"/>
            </v:line>
            <v:line style="position:absolute" from="1117,3061" to="1117,3061" stroked="true" strokeweight="0pt" strokecolor="#000000">
              <v:stroke dashstyle="dash"/>
            </v:line>
            <v:line style="position:absolute" from="1056,3069" to="1056,3069" stroked="true" strokeweight="0pt" strokecolor="#000000">
              <v:stroke dashstyle="dash"/>
            </v:line>
            <v:line style="position:absolute" from="1045,3099" to="1045,3099" stroked="true" strokeweight="0pt" strokecolor="#000000">
              <v:stroke dashstyle="dash"/>
            </v:line>
            <v:line style="position:absolute" from="1151,3154" to="1151,3154" stroked="true" strokeweight="0pt" strokecolor="#000000">
              <v:stroke dashstyle="dash"/>
            </v:line>
            <v:line style="position:absolute" from="1137,3141" to="1137,3141" stroked="true" strokeweight="0pt" strokecolor="#000000">
              <v:stroke dashstyle="dash"/>
            </v:line>
            <v:line style="position:absolute" from="1155,3157" to="1155,3157" stroked="true" strokeweight="0pt" strokecolor="#000000">
              <v:stroke dashstyle="dash"/>
            </v:line>
            <v:line style="position:absolute" from="1219,3048" to="1219,3048" stroked="true" strokeweight="0pt" strokecolor="#000000">
              <v:stroke dashstyle="dash"/>
            </v:line>
            <v:line style="position:absolute" from="1151,3166" to="1151,3166" stroked="true" strokeweight="0pt" strokecolor="#000000">
              <v:stroke dashstyle="dash"/>
            </v:line>
            <v:line style="position:absolute" from="1147,3021" to="1147,3021" stroked="true" strokeweight="0pt" strokecolor="#000000">
              <v:stroke dashstyle="dash"/>
            </v:line>
            <v:line style="position:absolute" from="1216,3214" to="1216,3214" stroked="true" strokeweight="0pt" strokecolor="#000000">
              <v:stroke dashstyle="dash"/>
            </v:line>
            <v:line style="position:absolute" from="1186,3247" to="1186,3247" stroked="true" strokeweight="0pt" strokecolor="#000000">
              <v:stroke dashstyle="dash"/>
            </v:line>
            <v:line style="position:absolute" from="1754,1776" to="2582,2253" stroked="true" strokeweight="0pt" strokecolor="#000000">
              <v:stroke dashstyle="solid"/>
            </v:line>
            <v:line style="position:absolute" from="1602,1942" to="2393,2399" stroked="true" strokeweight="0pt" strokecolor="#000000">
              <v:stroke dashstyle="solid"/>
            </v:line>
            <v:line style="position:absolute" from="1463,2074" to="2367,2597" stroked="true" strokeweight="0pt" strokecolor="#000000">
              <v:stroke dashstyle="solid"/>
            </v:line>
            <v:line style="position:absolute" from="1427,2140" to="2284,2634" stroked="true" strokeweight="0pt" strokecolor="#000000">
              <v:stroke dashstyle="solid"/>
            </v:line>
            <v:line style="position:absolute" from="1370,2276" to="2215,2766" stroked="true" strokeweight="0pt" strokecolor="#000000">
              <v:stroke dashstyle="solid"/>
            </v:line>
            <v:line style="position:absolute" from="2079,1534" to="1705,1750" stroked="true" strokeweight="0pt" strokecolor="#000000">
              <v:stroke dashstyle="solid"/>
            </v:line>
            <v:line style="position:absolute" from="1430,2319" to="1430,3037" stroked="true" strokeweight="0pt" strokecolor="#000000">
              <v:stroke dashstyle="solid"/>
            </v:line>
            <v:line style="position:absolute" from="1308,2319" to="1308,3037" stroked="true" strokeweight="0pt" strokecolor="#000000">
              <v:stroke dashstyle="solid"/>
            </v:line>
            <v:line style="position:absolute" from="1430,3041" to="1430,3375" stroked="true" strokeweight="0pt" strokecolor="#000000">
              <v:stroke dashstyle="solid"/>
            </v:line>
            <v:line style="position:absolute" from="1308,3041" to="1308,3375" stroked="true" strokeweight="0pt" strokecolor="#000000">
              <v:stroke dashstyle="solid"/>
            </v:line>
            <v:line style="position:absolute" from="1331,3488" to="1354,3544" stroked="true" strokeweight="0pt" strokecolor="#000000">
              <v:stroke dashstyle="solid"/>
            </v:line>
            <v:line style="position:absolute" from="1314,3431" to="1331,3488" stroked="true" strokeweight="0pt" strokecolor="#000000">
              <v:stroke dashstyle="solid"/>
            </v:line>
            <v:line style="position:absolute" from="1308,3375" to="1314,3431" stroked="true" strokeweight="0pt" strokecolor="#000000">
              <v:stroke dashstyle="solid"/>
            </v:line>
            <v:line style="position:absolute" from="1433,3405" to="1440,3438" stroked="true" strokeweight="0pt" strokecolor="#000000">
              <v:stroke dashstyle="solid"/>
            </v:line>
            <v:line style="position:absolute" from="1430,3375" to="1433,3405" stroked="true" strokeweight="0pt" strokecolor="#000000">
              <v:stroke dashstyle="solid"/>
            </v:line>
            <v:line style="position:absolute" from="1354,3544" to="1384,3597" stroked="true" strokeweight="0pt" strokecolor="#000000">
              <v:stroke dashstyle="solid"/>
            </v:line>
            <v:line style="position:absolute" from="1440,3438" to="1453,3475" stroked="true" strokeweight="0pt" strokecolor="#000000">
              <v:stroke dashstyle="solid"/>
            </v:line>
            <v:line style="position:absolute" from="1543,3600" to="1569,3617" stroked="true" strokeweight="0pt" strokecolor="#000000">
              <v:stroke dashstyle="solid"/>
            </v:line>
            <v:line style="position:absolute" from="1566,3976" to="1566,3976" stroked="true" strokeweight="0pt" strokecolor="#000000">
              <v:stroke dashstyle="dash"/>
            </v:line>
            <v:line style="position:absolute" from="1535,4052" to="1535,4052" stroked="true" strokeweight="0pt" strokecolor="#000000">
              <v:stroke dashstyle="dash"/>
            </v:line>
            <v:line style="position:absolute" from="1469,3992" to="1469,3992" stroked="true" strokeweight="0pt" strokecolor="#000000">
              <v:stroke dashstyle="dash"/>
            </v:line>
            <v:line style="position:absolute" from="1547,4005" to="1547,4005" stroked="true" strokeweight="0pt" strokecolor="#000000">
              <v:stroke dashstyle="dash"/>
            </v:line>
            <v:line style="position:absolute" from="1464,3989" to="1464,3989" stroked="true" strokeweight="0pt" strokecolor="#000000">
              <v:stroke dashstyle="dash"/>
            </v:line>
            <v:line style="position:absolute" from="1474,3959" to="1474,3959" stroked="true" strokeweight="0pt" strokecolor="#000000">
              <v:stroke dashstyle="dash"/>
            </v:line>
            <v:line style="position:absolute" from="1533,4174" to="1533,4174" stroked="true" strokeweight="0pt" strokecolor="#000000">
              <v:stroke dashstyle="dash"/>
            </v:line>
            <v:line style="position:absolute" from="1472,4182" to="1472,4182" stroked="true" strokeweight="0pt" strokecolor="#000000">
              <v:stroke dashstyle="dash"/>
            </v:line>
            <v:line style="position:absolute" from="1478,4103" to="1478,4103" stroked="true" strokeweight="0pt" strokecolor="#000000">
              <v:stroke dashstyle="dash"/>
            </v:line>
            <v:line style="position:absolute" from="1674,4156" to="1674,4156" stroked="true" strokeweight="0pt" strokecolor="#000000">
              <v:stroke dashstyle="dash"/>
            </v:line>
            <v:line style="position:absolute" from="1671,4104" to="1671,4104" stroked="true" strokeweight="0pt" strokecolor="#000000">
              <v:stroke dashstyle="dash"/>
            </v:line>
            <v:line style="position:absolute" from="1578,4025" to="1578,4025" stroked="true" strokeweight="0pt" strokecolor="#000000">
              <v:stroke dashstyle="dash"/>
            </v:line>
            <v:line style="position:absolute" from="1666,3962" to="1666,3962" stroked="true" strokeweight="0pt" strokecolor="#000000">
              <v:stroke dashstyle="dash"/>
            </v:line>
            <v:line style="position:absolute" from="1605,3970" to="1605,3970" stroked="true" strokeweight="0pt" strokecolor="#000000">
              <v:stroke dashstyle="dash"/>
            </v:line>
            <v:line style="position:absolute" from="1666,3959" to="1666,3959" stroked="true" strokeweight="0pt" strokecolor="#000000">
              <v:stroke dashstyle="dash"/>
            </v:line>
            <v:line style="position:absolute" from="1575,4029" to="1575,4029" stroked="true" strokeweight="0pt" strokecolor="#000000">
              <v:stroke dashstyle="dash"/>
            </v:line>
            <v:line style="position:absolute" from="1623,4133" to="1623,4133" stroked="true" strokeweight="0pt" strokecolor="#000000">
              <v:stroke dashstyle="dash"/>
            </v:line>
            <v:line style="position:absolute" from="1610,4120" to="1610,4120" stroked="true" strokeweight="0pt" strokecolor="#000000">
              <v:stroke dashstyle="dash"/>
            </v:line>
            <v:line style="position:absolute" from="1639,4213" to="1639,4213" stroked="true" strokeweight="0pt" strokecolor="#000000">
              <v:stroke dashstyle="dash"/>
            </v:line>
            <v:line style="position:absolute" from="1607,4193" to="1607,4193" stroked="true" strokeweight="0pt" strokecolor="#000000">
              <v:stroke dashstyle="dash"/>
            </v:line>
            <v:line style="position:absolute" from="1635,4161" to="1635,4161" stroked="true" strokeweight="0pt" strokecolor="#000000">
              <v:stroke dashstyle="dash"/>
            </v:line>
            <v:line style="position:absolute" from="1580,4174" to="1580,4174" stroked="true" strokeweight="0pt" strokecolor="#000000">
              <v:stroke dashstyle="dash"/>
            </v:line>
            <v:line style="position:absolute" from="1463,3686" to="1509,3720" stroked="true" strokeweight="0pt" strokecolor="#000000">
              <v:stroke dashstyle="solid"/>
            </v:line>
            <v:line style="position:absolute" from="1571,3884" to="1571,3884" stroked="true" strokeweight="0pt" strokecolor="#000000">
              <v:stroke dashstyle="dash"/>
            </v:line>
            <v:line style="position:absolute" from="1518,3837" to="1518,3837" stroked="true" strokeweight="0pt" strokecolor="#000000">
              <v:stroke dashstyle="dash"/>
            </v:line>
            <v:line style="position:absolute" from="1486,3817" to="1486,3817" stroked="true" strokeweight="0pt" strokecolor="#000000">
              <v:stroke dashstyle="dash"/>
            </v:line>
            <v:line style="position:absolute" from="1497,3790" to="1497,3790" stroked="true" strokeweight="0pt" strokecolor="#000000">
              <v:stroke dashstyle="dash"/>
            </v:line>
            <v:line style="position:absolute" from="1469,3814" to="1469,3814" stroked="true" strokeweight="0pt" strokecolor="#000000">
              <v:stroke dashstyle="dash"/>
            </v:line>
            <v:line style="position:absolute" from="1682,3913" to="1682,3913" stroked="true" strokeweight="0pt" strokecolor="#000000">
              <v:stroke dashstyle="dash"/>
            </v:line>
            <v:line style="position:absolute" from="1632,3909" to="1632,3909" stroked="true" strokeweight="0pt" strokecolor="#000000">
              <v:stroke dashstyle="dash"/>
            </v:line>
            <v:line style="position:absolute" from="1781,4004" to="1781,4004" stroked="true" strokeweight="0pt" strokecolor="#000000">
              <v:stroke dashstyle="dash"/>
            </v:line>
            <v:line style="position:absolute" from="1761,3986" to="1761,3986" stroked="true" strokeweight="0pt" strokecolor="#000000">
              <v:stroke dashstyle="dash"/>
            </v:line>
            <v:line style="position:absolute" from="1695,3926" to="1695,3926" stroked="true" strokeweight="0pt" strokecolor="#000000">
              <v:stroke dashstyle="dash"/>
            </v:line>
            <v:line style="position:absolute" from="1772,4027" to="1772,4027" stroked="true" strokeweight="0pt" strokecolor="#000000">
              <v:stroke dashstyle="dash"/>
            </v:line>
            <v:line style="position:absolute" from="1777,4171" to="1777,4171" stroked="true" strokeweight="0pt" strokecolor="#000000">
              <v:stroke dashstyle="dash"/>
            </v:line>
            <v:line style="position:absolute" from="1689,4193" to="1689,4193" stroked="true" strokeweight="0pt" strokecolor="#000000">
              <v:stroke dashstyle="dash"/>
            </v:line>
            <v:line style="position:absolute" from="1692,4098" to="1692,4098" stroked="true" strokeweight="0pt" strokecolor="#000000">
              <v:stroke dashstyle="dash"/>
            </v:line>
            <v:line style="position:absolute" from="1736,4148" to="1736,4148" stroked="true" strokeweight="0pt" strokecolor="#000000">
              <v:stroke dashstyle="dash"/>
            </v:line>
            <v:line style="position:absolute" from="1850,4067" to="1850,4067" stroked="true" strokeweight="0pt" strokecolor="#000000">
              <v:stroke dashstyle="dash"/>
            </v:line>
            <v:line style="position:absolute" from="1836,4054" to="1836,4054" stroked="true" strokeweight="0pt" strokecolor="#000000">
              <v:stroke dashstyle="dash"/>
            </v:line>
            <v:line style="position:absolute" from="1812,4025" to="1812,4025" stroked="true" strokeweight="0pt" strokecolor="#000000">
              <v:stroke dashstyle="dash"/>
            </v:line>
            <v:line style="position:absolute" from="1873,4213" to="1873,4213" stroked="true" strokeweight="0pt" strokecolor="#000000">
              <v:stroke dashstyle="dash"/>
            </v:line>
            <v:line style="position:absolute" from="1841,4193" to="1841,4193" stroked="true" strokeweight="0pt" strokecolor="#000000">
              <v:stroke dashstyle="dash"/>
            </v:line>
            <v:line style="position:absolute" from="1877,4129" to="1877,4129" stroked="true" strokeweight="0pt" strokecolor="#000000">
              <v:stroke dashstyle="dash"/>
            </v:line>
            <v:line style="position:absolute" from="1838,4134" to="1838,4134" stroked="true" strokeweight="0pt" strokecolor="#000000">
              <v:stroke dashstyle="dash"/>
            </v:line>
            <v:line style="position:absolute" from="1874,4097" to="1874,4097" stroked="true" strokeweight="0pt" strokecolor="#000000">
              <v:stroke dashstyle="dash"/>
            </v:line>
            <v:line style="position:absolute" from="1860,3779" to="1864,3782" stroked="true" strokeweight="0pt" strokecolor="#000000">
              <v:stroke dashstyle="solid"/>
            </v:line>
            <v:line style="position:absolute" from="1857,3779" to="1857,3782" stroked="true" strokeweight=".331pt" strokecolor="#000000">
              <v:stroke dashstyle="solid"/>
            </v:line>
            <v:line style="position:absolute" from="1864,3786" to="1864,3782" stroked="true" strokeweight="0pt" strokecolor="#000000">
              <v:stroke dashstyle="solid"/>
            </v:line>
            <v:line style="position:absolute" from="1519,3574" to="1543,3600" stroked="true" strokeweight="0pt" strokecolor="#000000">
              <v:stroke dashstyle="solid"/>
            </v:line>
            <v:line style="position:absolute" from="1493,3544" to="1519,3574" stroked="true" strokeweight="0pt" strokecolor="#000000">
              <v:stroke dashstyle="solid"/>
            </v:line>
            <v:line style="position:absolute" from="1470,3511" to="1493,3544" stroked="true" strokeweight="0pt" strokecolor="#000000">
              <v:stroke dashstyle="solid"/>
            </v:line>
            <v:line style="position:absolute" from="1781,3014" to="1774,2945" stroked="true" strokeweight="0pt" strokecolor="#000000">
              <v:stroke dashstyle="solid"/>
            </v:line>
            <v:line style="position:absolute" from="1797,3077" to="1781,3014" stroked="true" strokeweight="0pt" strokecolor="#000000">
              <v:stroke dashstyle="solid"/>
            </v:line>
            <v:line style="position:absolute" from="1824,3133" to="1797,3077" stroked="true" strokeweight="0pt" strokecolor="#000000">
              <v:stroke dashstyle="solid"/>
            </v:line>
            <v:line style="position:absolute" from="1857,3177" to="1824,3134" stroked="true" strokeweight="0pt" strokecolor="#000000">
              <v:stroke dashstyle="solid"/>
            </v:line>
            <v:line style="position:absolute" from="1900,3210" to="1857,3177" stroked="true" strokeweight="0pt" strokecolor="#000000">
              <v:stroke dashstyle="solid"/>
            </v:line>
            <v:line style="position:absolute" from="1519,1591" to="1456,2084" stroked="true" strokeweight="0pt" strokecolor="#000000">
              <v:stroke dashstyle="solid"/>
            </v:line>
            <v:line style="position:absolute" from="1400,1574" to="1311,2279" stroked="true" strokeweight="0pt" strokecolor="#000000">
              <v:stroke dashstyle="solid"/>
            </v:line>
            <v:line style="position:absolute" from="1462,2074" to="1462,2081" stroked="true" strokeweight=".0825pt" strokecolor="#000000">
              <v:stroke dashstyle="solid"/>
            </v:line>
            <v:line style="position:absolute" from="1122,2687" to="1122,2687" stroked="true" strokeweight="0pt" strokecolor="#000000">
              <v:stroke dashstyle="dash"/>
            </v:line>
            <v:line style="position:absolute" from="1120,2671" to="1120,2671" stroked="true" strokeweight="0pt" strokecolor="#000000">
              <v:stroke dashstyle="dash"/>
            </v:line>
            <v:line style="position:absolute" from="1069,2805" to="1069,2805" stroked="true" strokeweight="0pt" strokecolor="#000000">
              <v:stroke dashstyle="dash"/>
            </v:line>
            <v:line style="position:absolute" from="1055,2793" to="1055,2793" stroked="true" strokeweight="0pt" strokecolor="#000000">
              <v:stroke dashstyle="dash"/>
            </v:line>
            <v:line style="position:absolute" from="1033,2780" to="1033,2780" stroked="true" strokeweight="0pt" strokecolor="#000000">
              <v:stroke dashstyle="dash"/>
            </v:line>
            <v:line style="position:absolute" from="1048,2876" to="1048,2876" stroked="true" strokeweight="0pt" strokecolor="#000000">
              <v:stroke dashstyle="dash"/>
            </v:line>
            <v:line style="position:absolute" from="1081,2677" to="1081,2677" stroked="true" strokeweight="0pt" strokecolor="#000000">
              <v:stroke dashstyle="dash"/>
            </v:line>
            <v:line style="position:absolute" from="1036,2809" to="1036,2809" stroked="true" strokeweight="0pt" strokecolor="#000000">
              <v:stroke dashstyle="dash"/>
            </v:line>
            <v:line style="position:absolute" from="1094,2968" to="1094,2968" stroked="true" strokeweight="0pt" strokecolor="#000000">
              <v:stroke dashstyle="dash"/>
            </v:line>
            <v:line style="position:absolute" from="1041,2954" to="1041,2954" stroked="true" strokeweight="0pt" strokecolor="#000000">
              <v:stroke dashstyle="dash"/>
            </v:line>
            <v:line style="position:absolute" from="1239,2802" to="1239,2802" stroked="true" strokeweight="0pt" strokecolor="#000000">
              <v:stroke dashstyle="dash"/>
            </v:line>
            <v:line style="position:absolute" from="1134,2865" to="1134,2865" stroked="true" strokeweight="0pt" strokecolor="#000000">
              <v:stroke dashstyle="dash"/>
            </v:line>
            <v:line style="position:absolute" from="1182,2875" to="1182,2875" stroked="true" strokeweight="0pt" strokecolor="#000000">
              <v:stroke dashstyle="dash"/>
            </v:line>
            <v:line style="position:absolute" from="1153,2707" to="1153,2707" stroked="true" strokeweight="0pt" strokecolor="#000000">
              <v:stroke dashstyle="dash"/>
            </v:line>
            <v:line style="position:absolute" from="1189,2857" to="1189,2857" stroked="true" strokeweight="0pt" strokecolor="#000000">
              <v:stroke dashstyle="dash"/>
            </v:line>
            <v:line style="position:absolute" from="1150,2862" to="1150,2862" stroked="true" strokeweight="0pt" strokecolor="#000000">
              <v:stroke dashstyle="dash"/>
            </v:line>
            <v:line style="position:absolute" from="1181,2663" to="1181,2663" stroked="true" strokeweight="0pt" strokecolor="#000000">
              <v:stroke dashstyle="dash"/>
            </v:line>
            <v:line style="position:absolute" from="1142,2876" to="1142,2876" stroked="true" strokeweight="0pt" strokecolor="#000000">
              <v:stroke dashstyle="dash"/>
            </v:line>
            <v:line style="position:absolute" from="1137,2732" to="1137,2732" stroked="true" strokeweight="0pt" strokecolor="#000000">
              <v:stroke dashstyle="dash"/>
            </v:line>
            <v:line style="position:absolute" from="1223,2947" to="1223,2947" stroked="true" strokeweight="0pt" strokecolor="#000000">
              <v:stroke dashstyle="dash"/>
            </v:line>
            <v:line style="position:absolute" from="1209,2934" to="1209,2934" stroked="true" strokeweight="0pt" strokecolor="#000000">
              <v:stroke dashstyle="dash"/>
            </v:line>
            <v:line style="position:absolute" from="1214,2895" to="1214,2895" stroked="true" strokeweight="0pt" strokecolor="#000000">
              <v:stroke dashstyle="dash"/>
            </v:line>
            <v:line style="position:absolute" from="1207,2591" to="1207,2591" stroked="true" strokeweight="0pt" strokecolor="#000000">
              <v:stroke dashstyle="dash"/>
            </v:line>
            <v:line style="position:absolute" from="1234,2657" to="1234,2657" stroked="true" strokeweight="0pt" strokecolor="#000000">
              <v:stroke dashstyle="dash"/>
            </v:line>
            <v:line style="position:absolute" from="1206,2658" to="1206,2658" stroked="true" strokeweight="0pt" strokecolor="#000000">
              <v:stroke dashstyle="dash"/>
            </v:line>
            <v:line style="position:absolute" from="1141,2598" to="1141,2598" stroked="true" strokeweight="0pt" strokecolor="#000000">
              <v:stroke dashstyle="dash"/>
            </v:line>
            <v:line style="position:absolute" from="1311,2279" to="1311,2293" stroked="true" strokeweight="0pt" strokecolor="#000000">
              <v:stroke dashstyle="solid"/>
            </v:line>
            <v:line style="position:absolute" from="1311,2306" to="1308,2319" stroked="true" strokeweight="0pt" strokecolor="#000000">
              <v:stroke dashstyle="solid"/>
            </v:line>
            <v:line style="position:absolute" from="1311,2293" to="1311,2306" stroked="true" strokeweight="0pt" strokecolor="#000000">
              <v:stroke dashstyle="solid"/>
            </v:line>
            <v:line style="position:absolute" from="1460,2081" to="1456,2087" stroked="true" strokeweight="0pt" strokecolor="#000000">
              <v:stroke dashstyle="solid"/>
            </v:line>
            <v:line style="position:absolute" from="1456,2087" to="1450,2094" stroked="true" strokeweight="0pt" strokecolor="#000000">
              <v:stroke dashstyle="solid"/>
            </v:line>
            <v:line style="position:absolute" from="1369,2273" to="1369,2276" stroked="true" strokeweight=".165pt" strokecolor="#000000">
              <v:stroke dashstyle="solid"/>
            </v:line>
            <v:line style="position:absolute" from="1364,2269" to="1367,2273" stroked="true" strokeweight="0pt" strokecolor="#000000">
              <v:stroke dashstyle="solid"/>
            </v:line>
            <v:line style="position:absolute" from="1364,2266" to="1364,2269" stroked="true" strokeweight="0pt" strokecolor="#000000">
              <v:stroke dashstyle="solid"/>
            </v:line>
            <v:line style="position:absolute" from="1384,2124" to="1380,2130" stroked="true" strokeweight="0pt" strokecolor="#000000">
              <v:stroke dashstyle="solid"/>
            </v:line>
            <v:line style="position:absolute" from="1387,2120" to="1384,2124" stroked="true" strokeweight="0pt" strokecolor="#000000">
              <v:stroke dashstyle="solid"/>
            </v:line>
            <v:line style="position:absolute" from="1390,2114" to="1387,2120" stroked="true" strokeweight="0pt" strokecolor="#000000">
              <v:stroke dashstyle="solid"/>
            </v:line>
            <v:line style="position:absolute" from="1394,2114" to="1390,2114" stroked="true" strokeweight="0pt" strokecolor="#000000">
              <v:stroke dashstyle="solid"/>
            </v:line>
            <v:line style="position:absolute" from="1413,2110" to="1400,2110" stroked="true" strokeweight="0pt" strokecolor="#000000">
              <v:stroke dashstyle="solid"/>
            </v:line>
            <v:line style="position:absolute" from="1430,2107" to="1413,2110" stroked="true" strokeweight="0pt" strokecolor="#000000">
              <v:stroke dashstyle="solid"/>
            </v:line>
            <v:line style="position:absolute" from="1440,2101" to="1430,2107" stroked="true" strokeweight="0pt" strokecolor="#000000">
              <v:stroke dashstyle="solid"/>
            </v:line>
            <v:line style="position:absolute" from="1397,2110" to="1397,2114" stroked="true" strokeweight=".331pt" strokecolor="#000000">
              <v:stroke dashstyle="solid"/>
            </v:line>
            <v:line style="position:absolute" from="1380,2130" to="1364,2266" stroked="true" strokeweight="0pt" strokecolor="#000000">
              <v:stroke dashstyle="solid"/>
            </v:line>
            <v:line style="position:absolute" from="1440,2101" to="1443,2101" stroked="true" strokeweight="0pt" strokecolor="#000000">
              <v:stroke dashstyle="solid"/>
            </v:line>
            <v:line style="position:absolute" from="1440,2101" to="1440,2101" stroked="true" strokeweight="0pt" strokecolor="#000000">
              <v:stroke dashstyle="solid"/>
            </v:line>
            <v:line style="position:absolute" from="1430,2312" to="1430,2319" stroked="true" strokeweight="0pt" strokecolor="#000000">
              <v:stroke dashstyle="solid"/>
            </v:line>
            <v:line style="position:absolute" from="1430,2312" to="1430,2312" stroked="true" strokeweight="0pt" strokecolor="#000000">
              <v:stroke dashstyle="solid"/>
            </v:line>
            <v:line style="position:absolute" from="1450,2094" to="1443,2101" stroked="true" strokeweight="0pt" strokecolor="#000000">
              <v:stroke dashstyle="solid"/>
            </v:line>
            <v:line style="position:absolute" from="1738,2763" to="1784,2620" stroked="true" strokeweight="0pt" strokecolor="#000000">
              <v:stroke dashstyle="solid"/>
            </v:line>
            <v:line style="position:absolute" from="1735,2783" to="1738,2763" stroked="true" strokeweight="0pt" strokecolor="#000000">
              <v:stroke dashstyle="solid"/>
            </v:line>
            <v:line style="position:absolute" from="1731,2799" to="1735,2783" stroked="true" strokeweight="0pt" strokecolor="#000000">
              <v:stroke dashstyle="solid"/>
            </v:line>
            <v:line style="position:absolute" from="1735,2812" to="1731,2799" stroked="true" strokeweight="0pt" strokecolor="#000000">
              <v:stroke dashstyle="solid"/>
            </v:line>
            <v:line style="position:absolute" from="1774,2945" to="1735,2812" stroked="true" strokeweight="0pt" strokecolor="#000000">
              <v:stroke dashstyle="solid"/>
            </v:line>
            <v:line style="position:absolute" from="1778,2640" to="1797,2584" stroked="true" strokeweight="0pt" strokecolor="#000000">
              <v:stroke dashstyle="solid"/>
            </v:line>
            <v:line style="position:absolute" from="1784,2620" to="1824,2541" stroked="true" strokeweight="0pt" strokecolor="#000000">
              <v:stroke dashstyle="solid"/>
            </v:line>
            <v:line style="position:absolute" from="1778,2640" to="1778,2640" stroked="true" strokeweight="0pt" strokecolor="#000000">
              <v:stroke dashstyle="solid"/>
            </v:line>
            <v:line style="position:absolute" from="1797,2584" to="1817,2538" stroked="true" strokeweight="0pt" strokecolor="#000000">
              <v:stroke dashstyle="solid"/>
            </v:line>
            <v:shape style="position:absolute;left:1499;top:1749;width:206;height:348" coordorigin="1500,1750" coordsize="206,348" path="m1705,1750l1546,1909,1500,2097e" filled="false" stroked="true" strokeweight="0pt" strokecolor="#000000">
              <v:path arrowok="t"/>
              <v:stroke dashstyle="solid"/>
            </v:shape>
            <v:line style="position:absolute" from="1463,2074" to="1463,2074" stroked="true" strokeweight="0pt" strokecolor="#000000">
              <v:stroke dashstyle="solid"/>
            </v:line>
            <v:line style="position:absolute" from="2748,743" to="1658,1372" stroked="true" strokeweight="0pt" strokecolor="#000000">
              <v:stroke dashstyle="solid"/>
            </v:line>
            <v:line style="position:absolute" from="2688,641" to="1599,1266" stroked="true" strokeweight="0pt" strokecolor="#000000">
              <v:stroke dashstyle="solid"/>
            </v:line>
            <v:shape style="position:absolute;left:1400;top:1266;width:259;height:325" type="#_x0000_t75" stroked="false">
              <v:imagedata r:id="rId82" o:title=""/>
            </v:shape>
            <v:shape style="position:absolute;left:5409;top:7129;width:31;height:12" coordorigin="5409,7130" coordsize="31,12" path="m5440,7141l5430,7137,5420,7134,5410,7130e" filled="false" stroked="true" strokeweight="0pt" strokecolor="#000000">
              <v:path arrowok="t"/>
              <v:stroke dashstyle="solid"/>
            </v:shape>
            <v:line style="position:absolute" from="4537,7183" to="6874,5834" stroked="true" strokeweight="0pt" strokecolor="#000000">
              <v:stroke dashstyle="longdash"/>
            </v:line>
            <v:line style="position:absolute" from="4755,6545" to="7396,5020" stroked="true" strokeweight="0pt" strokecolor="#000000">
              <v:stroke dashstyle="longdash"/>
            </v:line>
            <v:line style="position:absolute" from="4769,6081" to="6671,4984" stroked="true" strokeweight="0pt" strokecolor="#000000">
              <v:stroke dashstyle="longdash"/>
            </v:line>
            <v:line style="position:absolute" from="3507,6357" to="6845,4429" stroked="true" strokeweight="0pt" strokecolor="#000000">
              <v:stroke dashstyle="longdash"/>
            </v:line>
            <v:shape style="position:absolute;left:4950;top:3259;width:448;height:781" coordorigin="4951,3260" coordsize="448,781" path="m5399,4041l5399,4040,5399,4040,5399,4039,5395,3960,5385,3881,5368,3805,5344,3731,5315,3659,5279,3590,5237,3524,5190,3463,5138,3405,5080,3352,5018,3303,4951,3260e" filled="false" stroked="true" strokeweight="0pt" strokecolor="#000000">
              <v:path arrowok="t"/>
              <v:stroke dashstyle="solid"/>
            </v:shape>
            <v:line style="position:absolute" from="5006,4097" to="4999,7120" stroked="true" strokeweight="0pt" strokecolor="#000000">
              <v:stroke dashstyle="solid"/>
            </v:line>
            <v:line style="position:absolute" from="5396,4044" to="5393,7133" stroked="true" strokeweight="0pt" strokecolor="#000000">
              <v:stroke dashstyle="solid"/>
            </v:line>
            <v:line style="position:absolute" from="3003,5517" to="3251,5401" stroked="true" strokeweight="0pt" strokecolor="#000000">
              <v:stroke dashstyle="solid"/>
            </v:line>
          </v:group>
        </w:pict>
      </w:r>
      <w:r>
        <w:rPr>
          <w:sz w:val="20"/>
        </w:rPr>
      </w:r>
    </w:p>
    <w:p>
      <w:pPr>
        <w:pStyle w:val="BodyText"/>
        <w:spacing w:before="9"/>
        <w:rPr>
          <w:sz w:val="5"/>
        </w:rPr>
      </w:pPr>
    </w:p>
    <w:p>
      <w:pPr>
        <w:pStyle w:val="BodyText"/>
        <w:spacing w:line="205" w:lineRule="exact"/>
        <w:ind w:left="7422"/>
        <w:rPr>
          <w:sz w:val="20"/>
        </w:rPr>
      </w:pPr>
      <w:r>
        <w:rPr>
          <w:position w:val="-3"/>
          <w:sz w:val="20"/>
        </w:rPr>
        <w:pict>
          <v:group style="width:60.1pt;height:9.3pt;mso-position-horizontal-relative:char;mso-position-vertical-relative:line" coordorigin="0,0" coordsize="1202,186">
            <v:shape style="position:absolute;left:33;top:122;width:17;height:20" coordorigin="33,123" coordsize="17,20" path="m40,123l33,142,50,142,40,123xe" filled="true" fillcolor="#000000" stroked="false">
              <v:path arrowok="t"/>
              <v:fill type="solid"/>
            </v:shape>
            <v:shape style="position:absolute;left:92;top:119;width:17;height:24" coordorigin="93,119" coordsize="17,24" path="m103,119l93,142,109,142,103,119xe" filled="true" fillcolor="#000000" stroked="false">
              <v:path arrowok="t"/>
              <v:fill type="solid"/>
            </v:shape>
            <v:shape style="position:absolute;left:39;top:115;width:10;height:27" coordorigin="40,116" coordsize="10,27" path="m43,116l40,123,50,142,43,116xe" filled="true" fillcolor="#000000" stroked="false">
              <v:path arrowok="t"/>
              <v:fill type="solid"/>
            </v:shape>
            <v:shape style="position:absolute;left:43;top:105;width:7;height:37" coordorigin="43,106" coordsize="7,37" path="m43,106l43,116,50,142,43,106xe" filled="true" fillcolor="#000000" stroked="false">
              <v:path arrowok="t"/>
              <v:fill type="solid"/>
            </v:shape>
            <v:shape style="position:absolute;left:43;top:99;width:7;height:44" coordorigin="43,99" coordsize="7,44" path="m46,99l43,106,50,142,46,99xe" filled="true" fillcolor="#000000" stroked="false">
              <v:path arrowok="t"/>
              <v:fill type="solid"/>
            </v:shape>
            <v:shape style="position:absolute;left:92;top:99;width:10;height:44" coordorigin="93,99" coordsize="10,44" path="m96,99l93,142,103,119,96,99xe" filled="true" fillcolor="#000000" stroked="false">
              <v:path arrowok="t"/>
              <v:fill type="solid"/>
            </v:shape>
            <v:shape style="position:absolute;left:102;top:99;width:7;height:44" coordorigin="103,99" coordsize="7,44" path="m109,99l103,119,109,142,109,99xe" filled="true" fillcolor="#000000" stroked="false">
              <v:path arrowok="t"/>
              <v:fill type="solid"/>
            </v:shape>
            <v:shape style="position:absolute;left:33;top:99;width:7;height:44" coordorigin="33,99" coordsize="7,44" path="m33,99l33,142,40,123,33,99xe" filled="true" fillcolor="#000000" stroked="false">
              <v:path arrowok="t"/>
              <v:fill type="solid"/>
            </v:shape>
            <v:shape style="position:absolute;left:76;top:79;width:20;height:63" coordorigin="76,79" coordsize="20,63" path="m76,79l93,142,96,99,76,79xe" filled="true" fillcolor="#000000" stroked="false">
              <v:path arrowok="t"/>
              <v:fill type="solid"/>
            </v:shape>
            <v:shape style="position:absolute;left:46;top:62;width:27;height:80" coordorigin="46,63" coordsize="27,80" path="m73,63l46,99,50,142,73,63xe" filled="true" fillcolor="#000000" stroked="false">
              <v:path arrowok="t"/>
              <v:fill type="solid"/>
            </v:shape>
            <v:shape style="position:absolute;left:72;top:62;width:24;height:37" coordorigin="73,63" coordsize="24,37" path="m73,63l76,79,96,99,73,63xe" filled="true" fillcolor="#000000" stroked="false">
              <v:path arrowok="t"/>
              <v:fill type="solid"/>
            </v:shape>
            <v:shape style="position:absolute;left:0;top:39;width:34;height:103" coordorigin="0,40" coordsize="34,103" path="m0,40l33,142,33,99,0,40xe" filled="true" fillcolor="#000000" stroked="false">
              <v:path arrowok="t"/>
              <v:fill type="solid"/>
            </v:shape>
            <v:shape style="position:absolute;left:0;top:39;width:34;height:60" coordorigin="0,40" coordsize="34,60" path="m17,40l0,40,33,99,17,40xe" filled="true" fillcolor="#000000" stroked="false">
              <v:path arrowok="t"/>
              <v:fill type="solid"/>
            </v:shape>
            <v:shape style="position:absolute;left:46;top:39;width:27;height:60" coordorigin="46,40" coordsize="27,60" path="m63,40l46,99,73,63,63,40xe" filled="true" fillcolor="#000000" stroked="false">
              <v:path arrowok="t"/>
              <v:fill type="solid"/>
            </v:shape>
            <v:shape style="position:absolute;left:62;top:39;width:17;height:24" coordorigin="63,40" coordsize="17,24" path="m79,40l63,40,73,63,79,40xe" filled="true" fillcolor="#000000" stroked="false">
              <v:path arrowok="t"/>
              <v:fill type="solid"/>
            </v:shape>
            <v:shape style="position:absolute;left:72;top:39;width:24;height:60" coordorigin="73,40" coordsize="24,60" path="m79,40l73,63,96,99,79,40xe" filled="true" fillcolor="#000000" stroked="false">
              <v:path arrowok="t"/>
              <v:fill type="solid"/>
            </v:shape>
            <v:shape style="position:absolute;left:109;top:39;width:17;height:103" coordorigin="109,40" coordsize="17,103" path="m126,40l109,99,109,142,126,40xe" filled="true" fillcolor="#000000" stroked="false">
              <v:path arrowok="t"/>
              <v:fill type="solid"/>
            </v:shape>
            <v:shape style="position:absolute;left:109;top:39;width:34;height:103" coordorigin="109,40" coordsize="34,103" path="m142,40l126,40,109,142,142,40xe" filled="true" fillcolor="#000000" stroked="false">
              <v:path arrowok="t"/>
              <v:fill type="solid"/>
            </v:shape>
            <v:shape style="position:absolute;left:192;top:145;width:14;height:2" coordorigin="192,146" coordsize="14,0" path="m192,146l205,146,199,146,192,146xe" filled="true" fillcolor="#000000" stroked="false">
              <v:path arrowok="t"/>
              <v:fill type="solid"/>
            </v:shape>
            <v:shape style="position:absolute;left:192;top:145;width:24;height:2" coordorigin="192,146" coordsize="24,0" path="m215,146l192,146,205,146,215,146xe" filled="true" fillcolor="#000000" stroked="false">
              <v:path arrowok="t"/>
              <v:fill type="solid"/>
            </v:shape>
            <v:shape style="position:absolute;left:182;top:142;width:34;height:4" coordorigin="182,142" coordsize="34,4" path="m182,142l192,146,215,146,182,142xe" filled="true" fillcolor="#000000" stroked="false">
              <v:path arrowok="t"/>
              <v:fill type="solid"/>
            </v:shape>
            <v:shape style="position:absolute;left:182;top:142;width:40;height:4" coordorigin="182,142" coordsize="40,4" path="m222,142l182,142,215,146,222,142xe" filled="true" fillcolor="#000000" stroked="false">
              <v:path arrowok="t"/>
              <v:fill type="solid"/>
            </v:shape>
            <v:shape style="position:absolute;left:175;top:139;width:47;height:4" coordorigin="175,139" coordsize="47,4" path="m175,139l182,142,222,142,175,139xe" filled="true" fillcolor="#000000" stroked="false">
              <v:path arrowok="t"/>
              <v:fill type="solid"/>
            </v:shape>
            <v:shape style="position:absolute;left:175;top:135;width:53;height:7" coordorigin="175,136" coordsize="53,7" path="m228,136l175,139,222,142,228,136xe" filled="true" fillcolor="#000000" stroked="false">
              <v:path arrowok="t"/>
              <v:fill type="solid"/>
            </v:shape>
            <v:shape style="position:absolute;left:168;top:132;width:60;height:7" coordorigin="169,132" coordsize="60,7" path="m169,132l175,139,228,136,169,132xe" filled="true" fillcolor="#000000" stroked="false">
              <v:path arrowok="t"/>
              <v:fill type="solid"/>
            </v:shape>
            <v:shape style="position:absolute;left:168;top:132;width:63;height:4" coordorigin="169,132" coordsize="63,4" path="m232,132l169,132,228,136,232,132xe" filled="true" fillcolor="#000000" stroked="false">
              <v:path arrowok="t"/>
              <v:fill type="solid"/>
            </v:shape>
            <v:shape style="position:absolute;left:165;top:132;width:67;height:2" coordorigin="166,132" coordsize="67,0" path="m166,132l232,132,169,132,166,132xe" filled="true" fillcolor="#000000" stroked="false">
              <v:path arrowok="t"/>
              <v:fill type="solid"/>
            </v:shape>
            <v:shape style="position:absolute;left:165;top:132;width:67;height:2" coordorigin="166,132" coordsize="67,0" path="m199,132l166,132,232,132,199,132xe" filled="true" fillcolor="#000000" stroked="false">
              <v:path arrowok="t"/>
              <v:fill type="solid"/>
            </v:shape>
            <v:shape style="position:absolute;left:165;top:129;width:34;height:4" coordorigin="166,129" coordsize="34,4" path="m192,129l166,132,199,132,192,129xe" filled="true" fillcolor="#000000" stroked="false">
              <v:path arrowok="t"/>
              <v:fill type="solid"/>
            </v:shape>
            <v:shape style="position:absolute;left:198;top:129;width:34;height:4" coordorigin="199,129" coordsize="34,4" path="m209,129l199,132,232,132,209,129xe" filled="true" fillcolor="#000000" stroked="false">
              <v:path arrowok="t"/>
              <v:fill type="solid"/>
            </v:shape>
            <v:shape style="position:absolute;left:165;top:129;width:27;height:4" coordorigin="166,129" coordsize="27,4" path="m192,129l185,129,166,132,192,129xe" filled="true" fillcolor="#000000" stroked="false">
              <v:path arrowok="t"/>
              <v:fill type="solid"/>
            </v:shape>
            <v:shape style="position:absolute;left:208;top:125;width:24;height:7" coordorigin="209,126" coordsize="24,7" path="m215,126l209,129,232,132,215,126xe" filled="true" fillcolor="#000000" stroked="false">
              <v:path arrowok="t"/>
              <v:fill type="solid"/>
            </v:shape>
            <v:shape style="position:absolute;left:162;top:125;width:24;height:7" coordorigin="162,126" coordsize="24,7" path="m162,126l166,132,185,129,162,126xe" filled="true" fillcolor="#000000" stroked="false">
              <v:path arrowok="t"/>
              <v:fill type="solid"/>
            </v:shape>
            <v:shape style="position:absolute;left:215;top:125;width:24;height:7" coordorigin="215,126" coordsize="24,7" path="m238,126l215,126,232,132,238,126xe" filled="true" fillcolor="#000000" stroked="false">
              <v:path arrowok="t"/>
              <v:fill type="solid"/>
            </v:shape>
            <v:shape style="position:absolute;left:215;top:125;width:24;height:2" coordorigin="215,126" coordsize="24,0" path="m219,126l238,126,215,126,219,126xe" filled="true" fillcolor="#000000" stroked="false">
              <v:path arrowok="t"/>
              <v:fill type="solid"/>
            </v:shape>
            <v:shape style="position:absolute;left:162;top:122;width:24;height:7" coordorigin="162,123" coordsize="24,7" path="m179,123l162,126,185,129,179,123xe" filled="true" fillcolor="#000000" stroked="false">
              <v:path arrowok="t"/>
              <v:fill type="solid"/>
            </v:shape>
            <v:shape style="position:absolute;left:218;top:119;width:20;height:7" coordorigin="219,119" coordsize="20,7" path="m222,119l219,126,238,126,222,119xe" filled="true" fillcolor="#000000" stroked="false">
              <v:path arrowok="t"/>
              <v:fill type="solid"/>
            </v:shape>
            <v:shape style="position:absolute;left:162;top:119;width:17;height:7" coordorigin="162,119" coordsize="17,7" path="m175,119l162,126,179,123,175,119xe" filled="true" fillcolor="#000000" stroked="false">
              <v:path arrowok="t"/>
              <v:fill type="solid"/>
            </v:shape>
            <v:shape style="position:absolute;left:155;top:119;width:20;height:7" coordorigin="156,119" coordsize="20,7" path="m175,119l156,119,162,126,175,119xe" filled="true" fillcolor="#000000" stroked="false">
              <v:path arrowok="t"/>
              <v:fill type="solid"/>
            </v:shape>
            <v:shape style="position:absolute;left:221;top:115;width:20;height:10" coordorigin="222,116" coordsize="20,10" path="m242,116l222,119,238,126,242,116xe" filled="true" fillcolor="#000000" stroked="false">
              <v:path arrowok="t"/>
              <v:fill type="solid"/>
            </v:shape>
            <v:shape style="position:absolute;left:155;top:112;width:20;height:7" coordorigin="156,113" coordsize="20,7" path="m172,113l156,119,175,119,172,113xe" filled="true" fillcolor="#000000" stroked="false">
              <v:path arrowok="t"/>
              <v:fill type="solid"/>
            </v:shape>
            <v:shape style="position:absolute;left:221;top:109;width:20;height:10" coordorigin="222,109" coordsize="20,10" path="m225,109l222,119,242,116,225,109xe" filled="true" fillcolor="#000000" stroked="false">
              <v:path arrowok="t"/>
              <v:fill type="solid"/>
            </v:shape>
            <v:shape style="position:absolute;left:155;top:109;width:17;height:10" coordorigin="156,109" coordsize="17,10" path="m156,109l156,119,172,113,156,109xe" filled="true" fillcolor="#000000" stroked="false">
              <v:path arrowok="t"/>
              <v:fill type="solid"/>
            </v:shape>
            <v:shape style="position:absolute;left:225;top:105;width:20;height:10" coordorigin="225,106" coordsize="20,10" path="m245,106l225,109,242,116,245,106xe" filled="true" fillcolor="#000000" stroked="false">
              <v:path arrowok="t"/>
              <v:fill type="solid"/>
            </v:shape>
            <v:shape style="position:absolute;left:225;top:105;width:20;height:4" coordorigin="225,106" coordsize="20,4" path="m245,106l225,106,225,109,245,106xe" filled="true" fillcolor="#000000" stroked="false">
              <v:path arrowok="t"/>
              <v:fill type="solid"/>
            </v:shape>
            <v:shape style="position:absolute;left:155;top:102;width:17;height:10" coordorigin="156,103" coordsize="17,10" path="m172,103l156,109,172,113,172,103xe" filled="true" fillcolor="#000000" stroked="false">
              <v:path arrowok="t"/>
              <v:fill type="solid"/>
            </v:shape>
            <v:shape style="position:absolute;left:152;top:99;width:20;height:10" coordorigin="152,99" coordsize="20,10" path="m152,99l156,109,172,103,152,99xe" filled="true" fillcolor="#000000" stroked="false">
              <v:path arrowok="t"/>
              <v:fill type="solid"/>
            </v:shape>
            <v:shape style="position:absolute;left:152;top:92;width:20;height:10" coordorigin="152,93" coordsize="20,10" path="m152,93l152,99,172,103,152,93xe" filled="true" fillcolor="#000000" stroked="false">
              <v:path arrowok="t"/>
              <v:fill type="solid"/>
            </v:shape>
            <v:shape style="position:absolute;left:152;top:92;width:20;height:10" coordorigin="152,93" coordsize="20,10" path="m172,93l152,93,172,103,172,93xe" filled="true" fillcolor="#000000" stroked="false">
              <v:path arrowok="t"/>
              <v:fill type="solid"/>
            </v:shape>
            <v:shape style="position:absolute;left:152;top:86;width:20;height:7" coordorigin="152,86" coordsize="20,7" path="m172,86l152,93,172,93,172,86xe" filled="true" fillcolor="#000000" stroked="false">
              <v:path arrowok="t"/>
              <v:fill type="solid"/>
            </v:shape>
            <v:shape style="position:absolute;left:152;top:82;width:20;height:10" coordorigin="152,83" coordsize="20,10" path="m152,83l152,93,172,86,152,83xe" filled="true" fillcolor="#000000" stroked="false">
              <v:path arrowok="t"/>
              <v:fill type="solid"/>
            </v:shape>
            <v:shape style="position:absolute;left:152;top:76;width:20;height:10" coordorigin="152,76" coordsize="20,10" path="m172,76l152,83,172,86,172,76xe" filled="true" fillcolor="#000000" stroked="false">
              <v:path arrowok="t"/>
              <v:fill type="solid"/>
            </v:shape>
            <v:shape style="position:absolute;left:152;top:72;width:20;height:10" coordorigin="152,73" coordsize="20,10" path="m156,73l152,83,172,76,156,73xe" filled="true" fillcolor="#000000" stroked="false">
              <v:path arrowok="t"/>
              <v:fill type="solid"/>
            </v:shape>
            <v:shape style="position:absolute;left:225;top:66;width:17;height:7" coordorigin="225,66" coordsize="17,7" path="m242,66l225,73,242,70,242,66xe" filled="true" fillcolor="#000000" stroked="false">
              <v:path arrowok="t"/>
              <v:fill type="solid"/>
            </v:shape>
            <v:shape style="position:absolute;left:155;top:66;width:20;height:10" coordorigin="156,66" coordsize="20,10" path="m175,66l156,73,172,76,175,66xe" filled="true" fillcolor="#000000" stroked="false">
              <v:path arrowok="t"/>
              <v:fill type="solid"/>
            </v:shape>
            <v:shape style="position:absolute;left:155;top:66;width:20;height:7" coordorigin="156,66" coordsize="20,7" path="m175,66l156,66,156,73,175,66xe" filled="true" fillcolor="#000000" stroked="false">
              <v:path arrowok="t"/>
              <v:fill type="solid"/>
            </v:shape>
            <v:shape style="position:absolute;left:221;top:62;width:20;height:10" coordorigin="222,63" coordsize="20,10" path="m222,63l225,73,242,66,222,63xe" filled="true" fillcolor="#000000" stroked="false">
              <v:path arrowok="t"/>
              <v:fill type="solid"/>
            </v:shape>
            <v:shape style="position:absolute;left:155;top:62;width:20;height:4" coordorigin="156,63" coordsize="20,4" path="m159,63l156,66,175,66,159,63xe" filled="true" fillcolor="#000000" stroked="false">
              <v:path arrowok="t"/>
              <v:fill type="solid"/>
            </v:shape>
            <v:shape style="position:absolute;left:158;top:59;width:20;height:7" coordorigin="159,60" coordsize="20,7" path="m179,60l159,63,175,66,179,60xe" filled="true" fillcolor="#000000" stroked="false">
              <v:path arrowok="t"/>
              <v:fill type="solid"/>
            </v:shape>
            <v:shape style="position:absolute;left:221;top:59;width:20;height:7" coordorigin="222,60" coordsize="20,7" path="m238,60l222,63,242,66,238,60xe" filled="true" fillcolor="#000000" stroked="false">
              <v:path arrowok="t"/>
              <v:fill type="solid"/>
            </v:shape>
            <v:shape style="position:absolute;left:215;top:56;width:24;height:7" coordorigin="215,56" coordsize="24,7" path="m215,56l222,63,238,60,215,56xe" filled="true" fillcolor="#000000" stroked="false">
              <v:path arrowok="t"/>
              <v:fill type="solid"/>
            </v:shape>
            <v:shape style="position:absolute;left:158;top:56;width:27;height:7" coordorigin="159,56" coordsize="27,7" path="m185,56l159,63,179,60,185,56xe" filled="true" fillcolor="#000000" stroked="false">
              <v:path arrowok="t"/>
              <v:fill type="solid"/>
            </v:shape>
            <v:shape style="position:absolute;left:158;top:52;width:27;height:10" coordorigin="159,53" coordsize="27,10" path="m162,53l159,63,185,56,162,53xe" filled="true" fillcolor="#000000" stroked="false">
              <v:path arrowok="t"/>
              <v:fill type="solid"/>
            </v:shape>
            <v:shape style="position:absolute;left:162;top:52;width:30;height:4" coordorigin="162,53" coordsize="30,4" path="m192,53l162,53,185,56,192,53xe" filled="true" fillcolor="#000000" stroked="false">
              <v:path arrowok="t"/>
              <v:fill type="solid"/>
            </v:shape>
            <v:shape style="position:absolute;left:208;top:52;width:30;height:7" coordorigin="209,53" coordsize="30,7" path="m209,53l215,56,238,60,209,53xe" filled="true" fillcolor="#000000" stroked="false">
              <v:path arrowok="t"/>
              <v:fill type="solid"/>
            </v:shape>
            <v:shape style="position:absolute;left:208;top:52;width:30;height:7" coordorigin="209,53" coordsize="30,7" path="m235,53l209,53,238,60,235,53xe" filled="true" fillcolor="#000000" stroked="false">
              <v:path arrowok="t"/>
              <v:fill type="solid"/>
            </v:shape>
            <v:shape style="position:absolute;left:162;top:49;width:40;height:4" coordorigin="162,50" coordsize="40,4" path="m202,50l162,53,192,53,202,50xe" filled="true" fillcolor="#000000" stroked="false">
              <v:path arrowok="t"/>
              <v:fill type="solid"/>
            </v:shape>
            <v:shape style="position:absolute;left:201;top:49;width:34;height:4" coordorigin="202,50" coordsize="34,4" path="m202,50l209,53,235,53,202,50xe" filled="true" fillcolor="#000000" stroked="false">
              <v:path arrowok="t"/>
              <v:fill type="solid"/>
            </v:shape>
            <v:shape style="position:absolute;left:162;top:46;width:40;height:7" coordorigin="162,46" coordsize="40,7" path="m169,46l162,53,202,50,169,46xe" filled="true" fillcolor="#000000" stroked="false">
              <v:path arrowok="t"/>
              <v:fill type="solid"/>
            </v:shape>
            <v:shape style="position:absolute;left:168;top:46;width:60;height:4" coordorigin="169,46" coordsize="60,4" path="m228,46l169,46,202,50,228,46xe" filled="true" fillcolor="#000000" stroked="false">
              <v:path arrowok="t"/>
              <v:fill type="solid"/>
            </v:shape>
            <v:shape style="position:absolute;left:201;top:46;width:34;height:7" coordorigin="202,46" coordsize="34,7" path="m228,46l202,50,235,53,228,46xe" filled="true" fillcolor="#000000" stroked="false">
              <v:path arrowok="t"/>
              <v:fill type="solid"/>
            </v:shape>
            <v:shape style="position:absolute;left:168;top:43;width:60;height:4" coordorigin="169,43" coordsize="60,4" path="m225,43l169,46,228,46,225,43xe" filled="true" fillcolor="#000000" stroked="false">
              <v:path arrowok="t"/>
              <v:fill type="solid"/>
            </v:shape>
            <v:shape style="position:absolute;left:168;top:43;width:57;height:4" coordorigin="169,43" coordsize="57,4" path="m225,43l175,43,169,46,225,43xe" filled="true" fillcolor="#000000" stroked="false">
              <v:path arrowok="t"/>
              <v:fill type="solid"/>
            </v:shape>
            <v:shape style="position:absolute;left:175;top:39;width:50;height:4" coordorigin="175,40" coordsize="50,4" path="m219,40l175,43,225,43,219,40xe" filled="true" fillcolor="#000000" stroked="false">
              <v:path arrowok="t"/>
              <v:fill type="solid"/>
            </v:shape>
            <v:shape style="position:absolute;left:175;top:39;width:44;height:4" coordorigin="175,40" coordsize="44,4" path="m219,40l182,40,175,43,219,40xe" filled="true" fillcolor="#000000" stroked="false">
              <v:path arrowok="t"/>
              <v:fill type="solid"/>
            </v:shape>
            <v:shape style="position:absolute;left:182;top:36;width:37;height:4" coordorigin="182,36" coordsize="37,4" path="m209,36l182,40,219,40,209,36xe" filled="true" fillcolor="#000000" stroked="false">
              <v:path arrowok="t"/>
              <v:fill type="solid"/>
            </v:shape>
            <v:shape style="position:absolute;left:182;top:36;width:27;height:4" coordorigin="182,36" coordsize="27,4" path="m209,36l192,36,182,40,209,36xe" filled="true" fillcolor="#000000" stroked="false">
              <v:path arrowok="t"/>
              <v:fill type="solid"/>
            </v:shape>
            <v:shape style="position:absolute;left:192;top:36;width:17;height:2" coordorigin="192,36" coordsize="17,0" path="m199,36l192,36,209,36,199,36xe" filled="true" fillcolor="#000000" stroked="false">
              <v:path arrowok="t"/>
              <v:fill type="solid"/>
            </v:shape>
            <v:shape style="position:absolute;left:241;top:0;width:961;height:186" type="#_x0000_t75" stroked="false">
              <v:imagedata r:id="rId83" o:title=""/>
            </v:shape>
          </v:group>
        </w:pict>
      </w:r>
      <w:r>
        <w:rPr>
          <w:position w:val="-3"/>
          <w:sz w:val="20"/>
        </w:rPr>
      </w:r>
    </w:p>
    <w:p>
      <w:pPr>
        <w:spacing w:after="0" w:line="205" w:lineRule="exact"/>
        <w:rPr>
          <w:sz w:val="20"/>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Эксплуатация</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29" w:id="50"/>
      <w:bookmarkStart w:name="4.5 Включение (Wacker Neuson)" w:id="51"/>
      <w:r>
        <w:rPr>
          <w:b w:val="0"/>
        </w:rPr>
      </w:r>
      <w:bookmarkEnd w:id="51"/>
      <w:bookmarkStart w:name="4.5 Включение (Wacker Neuson)" w:id="52"/>
      <w:r>
        <w:rPr/>
        <w:t>В</w:t>
      </w:r>
      <w:bookmarkEnd w:id="50"/>
      <w:r>
        <w:rPr/>
        <w:t>ключение (Wacker Neuson)</w:t>
      </w:r>
    </w:p>
    <w:p>
      <w:pPr>
        <w:spacing w:before="188"/>
        <w:ind w:left="1548" w:right="0" w:firstLine="0"/>
        <w:jc w:val="left"/>
        <w:rPr>
          <w:i/>
          <w:sz w:val="24"/>
        </w:rPr>
      </w:pPr>
      <w:r>
        <w:rPr>
          <w:sz w:val="24"/>
        </w:rPr>
        <w:t>См. Рисунок: </w:t>
      </w:r>
      <w:r>
        <w:rPr>
          <w:i/>
          <w:sz w:val="24"/>
        </w:rPr>
        <w:t>wc_gr000655</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Откройте топливный кран, повернув рычаг вниз</w:t>
      </w:r>
      <w:r>
        <w:rPr>
          <w:spacing w:val="-7"/>
          <w:sz w:val="24"/>
        </w:rPr>
        <w:t> </w:t>
      </w:r>
      <w:r>
        <w:rPr>
          <w:b/>
          <w:sz w:val="24"/>
        </w:rPr>
        <w:t>(a1)</w:t>
      </w:r>
      <w:r>
        <w:rPr>
          <w:sz w:val="24"/>
        </w:rPr>
        <w:t>.</w:t>
      </w:r>
    </w:p>
    <w:p>
      <w:pPr>
        <w:spacing w:line="242" w:lineRule="auto" w:before="105"/>
        <w:ind w:left="2460" w:right="447" w:firstLine="0"/>
        <w:jc w:val="both"/>
        <w:rPr>
          <w:i/>
          <w:sz w:val="24"/>
        </w:rPr>
      </w:pPr>
      <w:r>
        <w:rPr>
          <w:b/>
          <w:sz w:val="24"/>
        </w:rPr>
        <w:t>Примечание: </w:t>
      </w:r>
      <w:r>
        <w:rPr>
          <w:i/>
          <w:sz w:val="24"/>
        </w:rPr>
        <w:t>Если двигатель холодный, переведите рычаг </w:t>
      </w:r>
      <w:r>
        <w:rPr>
          <w:i/>
          <w:sz w:val="24"/>
        </w:rPr>
        <w:t>дросселирования в закрытое положение </w:t>
      </w:r>
      <w:r>
        <w:rPr>
          <w:b/>
          <w:sz w:val="24"/>
        </w:rPr>
        <w:t>(d2)</w:t>
      </w:r>
      <w:r>
        <w:rPr>
          <w:i/>
          <w:sz w:val="24"/>
        </w:rPr>
        <w:t>. Если двигатель </w:t>
      </w:r>
      <w:r>
        <w:rPr>
          <w:i/>
          <w:sz w:val="24"/>
        </w:rPr>
        <w:t>горячий, установите заслонку в открытое положение </w:t>
      </w:r>
      <w:r>
        <w:rPr>
          <w:b/>
          <w:sz w:val="24"/>
        </w:rPr>
        <w:t>(d1)</w:t>
      </w:r>
      <w:r>
        <w:rPr>
          <w:i/>
          <w:sz w:val="24"/>
        </w:rPr>
        <w:t>.</w:t>
      </w:r>
    </w:p>
    <w:p>
      <w:pPr>
        <w:pStyle w:val="ListParagraph"/>
        <w:numPr>
          <w:ilvl w:val="2"/>
          <w:numId w:val="8"/>
        </w:numPr>
        <w:tabs>
          <w:tab w:pos="2459" w:val="left" w:leader="none"/>
          <w:tab w:pos="2460" w:val="left" w:leader="none"/>
          <w:tab w:pos="4046" w:val="left" w:leader="none"/>
          <w:tab w:pos="6003" w:val="left" w:leader="none"/>
          <w:tab w:pos="7375" w:val="left" w:leader="none"/>
          <w:tab w:pos="7737" w:val="left" w:leader="none"/>
          <w:tab w:pos="9203" w:val="left" w:leader="none"/>
        </w:tabs>
        <w:spacing w:line="242" w:lineRule="auto" w:before="103" w:after="0"/>
        <w:ind w:left="2460" w:right="448" w:hanging="908"/>
        <w:jc w:val="left"/>
        <w:rPr>
          <w:sz w:val="24"/>
        </w:rPr>
      </w:pPr>
      <w:r>
        <w:rPr>
          <w:sz w:val="24"/>
        </w:rPr>
        <w:t>Переведите</w:t>
        <w:tab/>
        <w:t>переключатель</w:t>
        <w:tab/>
        <w:t>двигателя</w:t>
        <w:tab/>
        <w:t>в</w:t>
        <w:tab/>
        <w:t>положение</w:t>
        <w:tab/>
        <w:t>«ON» («ВКЛ»)</w:t>
      </w:r>
      <w:r>
        <w:rPr>
          <w:spacing w:val="-2"/>
          <w:sz w:val="24"/>
        </w:rPr>
        <w:t> </w:t>
      </w:r>
      <w:r>
        <w:rPr>
          <w:b/>
          <w:sz w:val="24"/>
        </w:rPr>
        <w:t>(b2)</w:t>
      </w:r>
      <w:r>
        <w:rPr>
          <w:sz w:val="24"/>
        </w:rPr>
        <w:t>.</w:t>
      </w:r>
    </w:p>
    <w:p>
      <w:pPr>
        <w:pStyle w:val="ListParagraph"/>
        <w:numPr>
          <w:ilvl w:val="2"/>
          <w:numId w:val="8"/>
        </w:numPr>
        <w:tabs>
          <w:tab w:pos="2459" w:val="left" w:leader="none"/>
          <w:tab w:pos="2460" w:val="left" w:leader="none"/>
        </w:tabs>
        <w:spacing w:line="240" w:lineRule="auto" w:before="103" w:after="0"/>
        <w:ind w:left="2460" w:right="0" w:hanging="908"/>
        <w:jc w:val="left"/>
        <w:rPr>
          <w:sz w:val="24"/>
        </w:rPr>
      </w:pPr>
      <w:r>
        <w:rPr>
          <w:sz w:val="24"/>
        </w:rPr>
        <w:t>Откройте дроссель, переместив его немного влево</w:t>
      </w:r>
      <w:r>
        <w:rPr>
          <w:spacing w:val="-9"/>
          <w:sz w:val="24"/>
        </w:rPr>
        <w:t> </w:t>
      </w:r>
      <w:r>
        <w:rPr>
          <w:b/>
          <w:sz w:val="24"/>
        </w:rPr>
        <w:t>(c2)</w:t>
      </w:r>
      <w:r>
        <w:rPr>
          <w:sz w:val="24"/>
        </w:rPr>
        <w:t>.</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Дерните шнур стартера</w:t>
      </w:r>
      <w:r>
        <w:rPr>
          <w:spacing w:val="-2"/>
          <w:sz w:val="24"/>
        </w:rPr>
        <w:t> </w:t>
      </w:r>
      <w:r>
        <w:rPr>
          <w:b/>
          <w:sz w:val="24"/>
        </w:rPr>
        <w:t>(e)</w:t>
      </w:r>
      <w:r>
        <w:rPr>
          <w:sz w:val="24"/>
        </w:rPr>
        <w:t>.</w:t>
      </w:r>
    </w:p>
    <w:p>
      <w:pPr>
        <w:spacing w:line="244" w:lineRule="auto" w:before="103"/>
        <w:ind w:left="2460" w:right="446" w:firstLine="0"/>
        <w:jc w:val="both"/>
        <w:rPr>
          <w:i/>
          <w:sz w:val="24"/>
        </w:rPr>
      </w:pPr>
      <w:r>
        <w:rPr>
          <w:b/>
          <w:sz w:val="24"/>
        </w:rPr>
        <w:t>Примечание: </w:t>
      </w:r>
      <w:r>
        <w:rPr>
          <w:i/>
          <w:sz w:val="24"/>
        </w:rPr>
        <w:t>Если уровень масла в двигателе низкий, </w:t>
      </w:r>
      <w:r>
        <w:rPr>
          <w:i/>
          <w:sz w:val="24"/>
        </w:rPr>
        <w:t>двигатель не запустится. В этом случае следует добавить масло.</w:t>
      </w:r>
    </w:p>
    <w:p>
      <w:pPr>
        <w:pStyle w:val="ListParagraph"/>
        <w:numPr>
          <w:ilvl w:val="2"/>
          <w:numId w:val="8"/>
        </w:numPr>
        <w:tabs>
          <w:tab w:pos="2459" w:val="left" w:leader="none"/>
          <w:tab w:pos="2460" w:val="left" w:leader="none"/>
        </w:tabs>
        <w:spacing w:line="240" w:lineRule="auto" w:before="97" w:after="0"/>
        <w:ind w:left="2460" w:right="0" w:hanging="908"/>
        <w:jc w:val="left"/>
        <w:rPr>
          <w:sz w:val="24"/>
        </w:rPr>
      </w:pPr>
      <w:r>
        <w:rPr>
          <w:sz w:val="24"/>
        </w:rPr>
        <w:t>Когда двигатель разогреется, откройте заслонку</w:t>
      </w:r>
      <w:r>
        <w:rPr>
          <w:spacing w:val="-29"/>
          <w:sz w:val="24"/>
        </w:rPr>
        <w:t> </w:t>
      </w:r>
      <w:r>
        <w:rPr>
          <w:b/>
          <w:sz w:val="24"/>
        </w:rPr>
        <w:t>(d1)</w:t>
      </w:r>
      <w:r>
        <w:rPr>
          <w:sz w:val="24"/>
        </w:rPr>
        <w:t>.</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Чтобы начать работу, полностью откройте дроссель</w:t>
      </w:r>
      <w:r>
        <w:rPr>
          <w:spacing w:val="-34"/>
          <w:sz w:val="24"/>
        </w:rPr>
        <w:t> </w:t>
      </w:r>
      <w:r>
        <w:rPr>
          <w:b/>
          <w:sz w:val="24"/>
        </w:rPr>
        <w:t>(c1)</w:t>
      </w:r>
      <w:r>
        <w:rPr>
          <w:sz w:val="24"/>
        </w:rPr>
        <w:t>.</w:t>
      </w:r>
    </w:p>
    <w:p>
      <w:pPr>
        <w:pStyle w:val="BodyText"/>
        <w:rPr>
          <w:sz w:val="20"/>
        </w:rPr>
      </w:pPr>
    </w:p>
    <w:p>
      <w:pPr>
        <w:pStyle w:val="BodyText"/>
        <w:spacing w:before="2"/>
        <w:rPr>
          <w:sz w:val="23"/>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spacing w:before="99"/>
        <w:ind w:left="0" w:right="673" w:firstLine="0"/>
        <w:jc w:val="right"/>
      </w:pPr>
      <w:r>
        <w:rPr>
          <w:sz w:val="18"/>
        </w:rPr>
        <w:pict>
          <v:group style="position:absolute;margin-left:314.932343pt;margin-top:-60.857109pt;width:94.9pt;height:72.45pt;mso-position-horizontal-relative:page;mso-position-vertical-relative:paragraph;z-index:3088" coordorigin="6299,-1217" coordsize="1898,1449">
            <w10:wrap type="none"/>
          </v:group>
        </w:pict>
      </w:r>
      <w:r>
        <w:rPr>
          <w:color w:val="231F20"/>
          <w:sz w:val="18"/>
        </w:rPr>
        <w:t>wc_gr000655</w:t>
      </w:r>
    </w:p>
    <w:p>
      <w:pPr>
        <w:pStyle w:val="BodyText"/>
        <w:spacing w:before="7"/>
        <w:rPr>
          <w:sz w:val="20"/>
        </w:rPr>
      </w:pPr>
    </w:p>
    <w:p>
      <w:pPr>
        <w:pStyle w:val="Heading2"/>
        <w:numPr>
          <w:ilvl w:val="1"/>
          <w:numId w:val="8"/>
        </w:numPr>
        <w:tabs>
          <w:tab w:pos="1055" w:val="left" w:leader="none"/>
          <w:tab w:pos="1056" w:val="left" w:leader="none"/>
        </w:tabs>
        <w:spacing w:line="240" w:lineRule="auto" w:before="90" w:after="0"/>
        <w:ind w:left="1056" w:right="0" w:hanging="864"/>
        <w:jc w:val="left"/>
      </w:pPr>
      <w:bookmarkStart w:name="_TOC_250028" w:id="53"/>
      <w:bookmarkStart w:name="4.6 Остановка  (Wacker Neuson)" w:id="54"/>
      <w:r>
        <w:rPr>
          <w:b w:val="0"/>
        </w:rPr>
      </w:r>
      <w:bookmarkEnd w:id="54"/>
      <w:bookmarkStart w:name="4.6 Остановка  (Wacker Neuson)" w:id="55"/>
      <w:r>
        <w:rPr/>
        <w:t>Оста</w:t>
      </w:r>
      <w:r>
        <w:rPr/>
        <w:t>новка (Wacker</w:t>
      </w:r>
      <w:r>
        <w:rPr>
          <w:spacing w:val="-1"/>
        </w:rPr>
        <w:t> </w:t>
      </w:r>
      <w:bookmarkEnd w:id="53"/>
      <w:r>
        <w:rPr/>
        <w:t>Neuson)</w:t>
      </w:r>
    </w:p>
    <w:p>
      <w:pPr>
        <w:spacing w:before="189"/>
        <w:ind w:left="1548" w:right="0" w:firstLine="0"/>
        <w:jc w:val="left"/>
        <w:rPr>
          <w:i/>
          <w:sz w:val="24"/>
        </w:rPr>
      </w:pPr>
      <w:r>
        <w:rPr>
          <w:sz w:val="24"/>
        </w:rPr>
        <w:t>См. Рисунок: </w:t>
      </w:r>
      <w:r>
        <w:rPr>
          <w:i/>
          <w:sz w:val="24"/>
        </w:rPr>
        <w:t>wc_gr000655</w:t>
      </w:r>
    </w:p>
    <w:p>
      <w:pPr>
        <w:pStyle w:val="ListParagraph"/>
        <w:numPr>
          <w:ilvl w:val="2"/>
          <w:numId w:val="8"/>
        </w:numPr>
        <w:tabs>
          <w:tab w:pos="2459" w:val="left" w:leader="none"/>
          <w:tab w:pos="2460" w:val="left" w:leader="none"/>
        </w:tabs>
        <w:spacing w:line="242" w:lineRule="auto" w:before="104" w:after="0"/>
        <w:ind w:left="2460" w:right="446" w:hanging="908"/>
        <w:jc w:val="left"/>
        <w:rPr>
          <w:sz w:val="24"/>
        </w:rPr>
      </w:pPr>
      <w:r>
        <w:rPr>
          <w:sz w:val="24"/>
        </w:rPr>
        <w:t>Уменьшите количество оборотов двигателя до холостого хода, переведя дроссель вправо до упора</w:t>
      </w:r>
      <w:r>
        <w:rPr>
          <w:spacing w:val="-1"/>
          <w:sz w:val="24"/>
        </w:rPr>
        <w:t> </w:t>
      </w:r>
      <w:r>
        <w:rPr>
          <w:sz w:val="24"/>
        </w:rPr>
        <w:t>(c3).</w:t>
      </w:r>
    </w:p>
    <w:p>
      <w:pPr>
        <w:pStyle w:val="ListParagraph"/>
        <w:numPr>
          <w:ilvl w:val="2"/>
          <w:numId w:val="8"/>
        </w:numPr>
        <w:tabs>
          <w:tab w:pos="2459" w:val="left" w:leader="none"/>
          <w:tab w:pos="2460" w:val="left" w:leader="none"/>
          <w:tab w:pos="4022" w:val="left" w:leader="none"/>
          <w:tab w:pos="5955" w:val="left" w:leader="none"/>
          <w:tab w:pos="7303" w:val="left" w:leader="none"/>
          <w:tab w:pos="7641" w:val="left" w:leader="none"/>
          <w:tab w:pos="9083" w:val="left" w:leader="none"/>
        </w:tabs>
        <w:spacing w:line="242" w:lineRule="auto" w:before="103" w:after="0"/>
        <w:ind w:left="2460" w:right="447" w:hanging="908"/>
        <w:jc w:val="left"/>
        <w:rPr>
          <w:sz w:val="24"/>
        </w:rPr>
      </w:pPr>
      <w:r>
        <w:rPr>
          <w:sz w:val="24"/>
        </w:rPr>
        <w:t>Переведите</w:t>
        <w:tab/>
        <w:t>переключатель</w:t>
        <w:tab/>
        <w:t>двигателя</w:t>
        <w:tab/>
        <w:t>в</w:t>
        <w:tab/>
        <w:t>положение</w:t>
        <w:tab/>
        <w:t>«OFF» («ВЫКЛ»)</w:t>
      </w:r>
      <w:r>
        <w:rPr>
          <w:spacing w:val="-2"/>
          <w:sz w:val="24"/>
        </w:rPr>
        <w:t> </w:t>
      </w:r>
      <w:r>
        <w:rPr>
          <w:sz w:val="24"/>
        </w:rPr>
        <w:t>(b1).</w:t>
      </w:r>
    </w:p>
    <w:p>
      <w:pPr>
        <w:pStyle w:val="ListParagraph"/>
        <w:numPr>
          <w:ilvl w:val="2"/>
          <w:numId w:val="8"/>
        </w:numPr>
        <w:tabs>
          <w:tab w:pos="2527" w:val="left" w:leader="none"/>
          <w:tab w:pos="2528" w:val="left" w:leader="none"/>
        </w:tabs>
        <w:spacing w:line="240" w:lineRule="auto" w:before="102" w:after="0"/>
        <w:ind w:left="2527" w:right="0" w:hanging="975"/>
        <w:jc w:val="left"/>
        <w:rPr>
          <w:sz w:val="24"/>
        </w:rPr>
      </w:pPr>
      <w:r>
        <w:rPr>
          <w:sz w:val="24"/>
        </w:rPr>
        <w:t>Закройте топливный кран</w:t>
      </w:r>
      <w:r>
        <w:rPr>
          <w:spacing w:val="-2"/>
          <w:sz w:val="24"/>
        </w:rPr>
        <w:t> </w:t>
      </w:r>
      <w:r>
        <w:rPr>
          <w:sz w:val="24"/>
        </w:rPr>
        <w:t>(a2).</w:t>
      </w:r>
    </w:p>
    <w:p>
      <w:pPr>
        <w:spacing w:after="0" w:line="240"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520"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Эксплуатация</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65" w:after="0"/>
        <w:ind w:left="1113" w:right="0" w:hanging="864"/>
        <w:jc w:val="left"/>
      </w:pPr>
      <w:bookmarkStart w:name="_TOC_250027" w:id="56"/>
      <w:bookmarkStart w:name="4.7 Включение  (Honda)" w:id="57"/>
      <w:r>
        <w:rPr>
          <w:b w:val="0"/>
        </w:rPr>
      </w:r>
      <w:bookmarkEnd w:id="57"/>
      <w:bookmarkStart w:name="4.7 Включение  (Honda)" w:id="58"/>
      <w:r>
        <w:rPr/>
        <w:t>В</w:t>
      </w:r>
      <w:bookmarkEnd w:id="56"/>
      <w:r>
        <w:rPr/>
        <w:t>ключение (Honda)</w:t>
      </w:r>
    </w:p>
    <w:p>
      <w:pPr>
        <w:spacing w:before="188"/>
        <w:ind w:left="1604" w:right="0" w:firstLine="0"/>
        <w:jc w:val="left"/>
        <w:rPr>
          <w:i/>
          <w:sz w:val="24"/>
        </w:rPr>
      </w:pPr>
      <w:r>
        <w:rPr>
          <w:sz w:val="24"/>
        </w:rPr>
        <w:t>См. Рисунок: </w:t>
      </w:r>
      <w:r>
        <w:rPr>
          <w:i/>
          <w:sz w:val="24"/>
        </w:rPr>
        <w:t>wc_gr000014</w:t>
      </w:r>
    </w:p>
    <w:p>
      <w:pPr>
        <w:pStyle w:val="ListParagraph"/>
        <w:numPr>
          <w:ilvl w:val="2"/>
          <w:numId w:val="8"/>
        </w:numPr>
        <w:tabs>
          <w:tab w:pos="2517" w:val="left" w:leader="none"/>
          <w:tab w:pos="2518" w:val="left" w:leader="none"/>
        </w:tabs>
        <w:spacing w:line="240" w:lineRule="auto" w:before="104" w:after="0"/>
        <w:ind w:left="2517" w:right="0" w:hanging="907"/>
        <w:jc w:val="left"/>
        <w:rPr>
          <w:sz w:val="24"/>
        </w:rPr>
      </w:pPr>
      <w:r>
        <w:rPr>
          <w:sz w:val="24"/>
        </w:rPr>
        <w:t>Откройте топливный кран, переместив рычаг вправо</w:t>
      </w:r>
      <w:r>
        <w:rPr>
          <w:spacing w:val="-8"/>
          <w:sz w:val="24"/>
        </w:rPr>
        <w:t> </w:t>
      </w:r>
      <w:r>
        <w:rPr>
          <w:b/>
          <w:sz w:val="24"/>
        </w:rPr>
        <w:t>(a1)</w:t>
      </w:r>
      <w:r>
        <w:rPr>
          <w:sz w:val="24"/>
        </w:rPr>
        <w:t>.</w:t>
      </w:r>
    </w:p>
    <w:p>
      <w:pPr>
        <w:spacing w:line="242" w:lineRule="auto" w:before="105"/>
        <w:ind w:left="2517" w:right="390" w:firstLine="0"/>
        <w:jc w:val="both"/>
        <w:rPr>
          <w:i/>
          <w:sz w:val="24"/>
        </w:rPr>
      </w:pPr>
      <w:r>
        <w:rPr>
          <w:b/>
          <w:sz w:val="24"/>
        </w:rPr>
        <w:t>Примечание: </w:t>
      </w:r>
      <w:r>
        <w:rPr>
          <w:i/>
          <w:sz w:val="24"/>
        </w:rPr>
        <w:t>Если двигатель холодный, переведите рычаг </w:t>
      </w:r>
      <w:r>
        <w:rPr>
          <w:i/>
          <w:sz w:val="24"/>
        </w:rPr>
        <w:t>заслонки в закрытое положение </w:t>
      </w:r>
      <w:r>
        <w:rPr>
          <w:b/>
          <w:i/>
          <w:sz w:val="24"/>
        </w:rPr>
        <w:t>(b1)</w:t>
      </w:r>
      <w:r>
        <w:rPr>
          <w:i/>
          <w:sz w:val="24"/>
        </w:rPr>
        <w:t>. Если двигатель горячий, </w:t>
      </w:r>
      <w:r>
        <w:rPr>
          <w:i/>
          <w:sz w:val="24"/>
        </w:rPr>
        <w:t>переведите рычаг заслонки в открытое положение </w:t>
      </w:r>
      <w:r>
        <w:rPr>
          <w:b/>
          <w:i/>
          <w:sz w:val="24"/>
        </w:rPr>
        <w:t>(b2)</w:t>
      </w:r>
      <w:r>
        <w:rPr>
          <w:i/>
          <w:sz w:val="24"/>
        </w:rPr>
        <w:t>.</w:t>
      </w:r>
    </w:p>
    <w:p>
      <w:pPr>
        <w:pStyle w:val="ListParagraph"/>
        <w:numPr>
          <w:ilvl w:val="2"/>
          <w:numId w:val="8"/>
        </w:numPr>
        <w:tabs>
          <w:tab w:pos="2517" w:val="left" w:leader="none"/>
          <w:tab w:pos="2518" w:val="left" w:leader="none"/>
        </w:tabs>
        <w:spacing w:line="240" w:lineRule="auto" w:before="103" w:after="0"/>
        <w:ind w:left="2517" w:right="0" w:hanging="907"/>
        <w:jc w:val="left"/>
        <w:rPr>
          <w:sz w:val="24"/>
        </w:rPr>
      </w:pPr>
      <w:r>
        <w:rPr>
          <w:sz w:val="24"/>
        </w:rPr>
        <w:t>Переведите выключатель двигателя в положение «ВКЛ.»</w:t>
      </w:r>
      <w:r>
        <w:rPr>
          <w:spacing w:val="-10"/>
          <w:sz w:val="24"/>
        </w:rPr>
        <w:t> </w:t>
      </w:r>
      <w:r>
        <w:rPr>
          <w:b/>
          <w:sz w:val="24"/>
        </w:rPr>
        <w:t>(e1)</w:t>
      </w:r>
      <w:r>
        <w:rPr>
          <w:sz w:val="24"/>
        </w:rPr>
        <w:t>.</w:t>
      </w:r>
    </w:p>
    <w:p>
      <w:pPr>
        <w:pStyle w:val="ListParagraph"/>
        <w:numPr>
          <w:ilvl w:val="2"/>
          <w:numId w:val="8"/>
        </w:numPr>
        <w:tabs>
          <w:tab w:pos="2517" w:val="left" w:leader="none"/>
          <w:tab w:pos="2518" w:val="left" w:leader="none"/>
        </w:tabs>
        <w:spacing w:line="240" w:lineRule="auto" w:before="105" w:after="0"/>
        <w:ind w:left="2517" w:right="0" w:hanging="907"/>
        <w:jc w:val="left"/>
        <w:rPr>
          <w:sz w:val="24"/>
        </w:rPr>
      </w:pPr>
      <w:r>
        <w:rPr>
          <w:sz w:val="24"/>
        </w:rPr>
        <w:t>Дерните шнур стартера</w:t>
      </w:r>
      <w:r>
        <w:rPr>
          <w:spacing w:val="-2"/>
          <w:sz w:val="24"/>
        </w:rPr>
        <w:t> </w:t>
      </w:r>
      <w:r>
        <w:rPr>
          <w:b/>
          <w:sz w:val="24"/>
        </w:rPr>
        <w:t>(c)</w:t>
      </w:r>
      <w:r>
        <w:rPr>
          <w:sz w:val="24"/>
        </w:rPr>
        <w:t>.</w:t>
      </w:r>
    </w:p>
    <w:p>
      <w:pPr>
        <w:spacing w:line="242" w:lineRule="auto" w:before="103"/>
        <w:ind w:left="2517" w:right="390" w:firstLine="0"/>
        <w:jc w:val="both"/>
        <w:rPr>
          <w:i/>
          <w:sz w:val="24"/>
        </w:rPr>
      </w:pPr>
      <w:r>
        <w:rPr>
          <w:b/>
          <w:sz w:val="24"/>
        </w:rPr>
        <w:t>Примечание: </w:t>
      </w:r>
      <w:r>
        <w:rPr>
          <w:i/>
          <w:sz w:val="24"/>
        </w:rPr>
        <w:t>Если в двигателе низкий уровень масла, он не </w:t>
      </w:r>
      <w:r>
        <w:rPr>
          <w:i/>
          <w:sz w:val="24"/>
        </w:rPr>
        <w:t>запустится.</w:t>
      </w:r>
      <w:r>
        <w:rPr>
          <w:i/>
          <w:spacing w:val="-8"/>
          <w:sz w:val="24"/>
        </w:rPr>
        <w:t> </w:t>
      </w:r>
      <w:r>
        <w:rPr>
          <w:i/>
          <w:sz w:val="24"/>
        </w:rPr>
        <w:t>В</w:t>
      </w:r>
      <w:r>
        <w:rPr>
          <w:i/>
          <w:spacing w:val="-8"/>
          <w:sz w:val="24"/>
        </w:rPr>
        <w:t> </w:t>
      </w:r>
      <w:r>
        <w:rPr>
          <w:i/>
          <w:sz w:val="24"/>
        </w:rPr>
        <w:t>этом</w:t>
      </w:r>
      <w:r>
        <w:rPr>
          <w:i/>
          <w:spacing w:val="-7"/>
          <w:sz w:val="24"/>
        </w:rPr>
        <w:t> </w:t>
      </w:r>
      <w:r>
        <w:rPr>
          <w:i/>
          <w:sz w:val="24"/>
        </w:rPr>
        <w:t>случае</w:t>
      </w:r>
      <w:r>
        <w:rPr>
          <w:i/>
          <w:spacing w:val="-8"/>
          <w:sz w:val="24"/>
        </w:rPr>
        <w:t> </w:t>
      </w:r>
      <w:r>
        <w:rPr>
          <w:i/>
          <w:sz w:val="24"/>
        </w:rPr>
        <w:t>следует</w:t>
      </w:r>
      <w:r>
        <w:rPr>
          <w:i/>
          <w:spacing w:val="-8"/>
          <w:sz w:val="24"/>
        </w:rPr>
        <w:t> </w:t>
      </w:r>
      <w:r>
        <w:rPr>
          <w:i/>
          <w:sz w:val="24"/>
        </w:rPr>
        <w:t>долить</w:t>
      </w:r>
      <w:r>
        <w:rPr>
          <w:i/>
          <w:spacing w:val="-7"/>
          <w:sz w:val="24"/>
        </w:rPr>
        <w:t> </w:t>
      </w:r>
      <w:r>
        <w:rPr>
          <w:i/>
          <w:sz w:val="24"/>
        </w:rPr>
        <w:t>масло.</w:t>
      </w:r>
      <w:r>
        <w:rPr>
          <w:i/>
          <w:spacing w:val="-8"/>
          <w:sz w:val="24"/>
        </w:rPr>
        <w:t> </w:t>
      </w:r>
      <w:r>
        <w:rPr>
          <w:i/>
          <w:sz w:val="24"/>
        </w:rPr>
        <w:t>Некоторые двигатели оснащены индикатором низкого уровня масла </w:t>
      </w:r>
      <w:r>
        <w:rPr>
          <w:b/>
          <w:i/>
          <w:sz w:val="24"/>
        </w:rPr>
        <w:t>(f)</w:t>
      </w:r>
      <w:r>
        <w:rPr>
          <w:i/>
          <w:sz w:val="24"/>
        </w:rPr>
        <w:t>, </w:t>
      </w:r>
      <w:r>
        <w:rPr>
          <w:i/>
          <w:sz w:val="24"/>
        </w:rPr>
        <w:t>который включается при попытке запуска</w:t>
      </w:r>
      <w:r>
        <w:rPr>
          <w:i/>
          <w:spacing w:val="-7"/>
          <w:sz w:val="24"/>
        </w:rPr>
        <w:t> </w:t>
      </w:r>
      <w:r>
        <w:rPr>
          <w:i/>
          <w:sz w:val="24"/>
        </w:rPr>
        <w:t>двигателя.</w:t>
      </w:r>
    </w:p>
    <w:p>
      <w:pPr>
        <w:pStyle w:val="ListParagraph"/>
        <w:numPr>
          <w:ilvl w:val="2"/>
          <w:numId w:val="8"/>
        </w:numPr>
        <w:tabs>
          <w:tab w:pos="2517" w:val="left" w:leader="none"/>
          <w:tab w:pos="2518" w:val="left" w:leader="none"/>
        </w:tabs>
        <w:spacing w:line="240" w:lineRule="auto" w:before="105" w:after="0"/>
        <w:ind w:left="2517" w:right="0" w:hanging="907"/>
        <w:jc w:val="left"/>
        <w:rPr>
          <w:sz w:val="24"/>
        </w:rPr>
      </w:pPr>
      <w:r>
        <w:rPr>
          <w:sz w:val="24"/>
        </w:rPr>
        <w:t>По мере разогрева двигателя открывайте заслонку</w:t>
      </w:r>
      <w:r>
        <w:rPr>
          <w:spacing w:val="-7"/>
          <w:sz w:val="24"/>
        </w:rPr>
        <w:t> </w:t>
      </w:r>
      <w:r>
        <w:rPr>
          <w:b/>
          <w:sz w:val="24"/>
        </w:rPr>
        <w:t>(b2)</w:t>
      </w:r>
      <w:r>
        <w:rPr>
          <w:sz w:val="24"/>
        </w:rPr>
        <w:t>.</w:t>
      </w:r>
    </w:p>
    <w:p>
      <w:pPr>
        <w:pStyle w:val="ListParagraph"/>
        <w:numPr>
          <w:ilvl w:val="2"/>
          <w:numId w:val="8"/>
        </w:numPr>
        <w:tabs>
          <w:tab w:pos="2517" w:val="left" w:leader="none"/>
          <w:tab w:pos="2518" w:val="left" w:leader="none"/>
        </w:tabs>
        <w:spacing w:line="240" w:lineRule="auto" w:before="105" w:after="0"/>
        <w:ind w:left="2517" w:right="0" w:hanging="907"/>
        <w:jc w:val="left"/>
        <w:rPr>
          <w:sz w:val="24"/>
        </w:rPr>
      </w:pPr>
      <w:r>
        <w:rPr>
          <w:sz w:val="24"/>
        </w:rPr>
        <w:t>Чтобы начать работу, необходимо открыть дроссель</w:t>
      </w:r>
      <w:r>
        <w:rPr>
          <w:spacing w:val="-17"/>
          <w:sz w:val="24"/>
        </w:rPr>
        <w:t> </w:t>
      </w:r>
      <w:r>
        <w:rPr>
          <w:sz w:val="24"/>
        </w:rPr>
        <w:t>полностью.</w:t>
      </w:r>
    </w:p>
    <w:p>
      <w:pPr>
        <w:pStyle w:val="BodyText"/>
        <w:rPr>
          <w:sz w:val="20"/>
        </w:rPr>
      </w:pPr>
    </w:p>
    <w:p>
      <w:pPr>
        <w:pStyle w:val="BodyText"/>
        <w:spacing w:before="4"/>
        <w:rPr>
          <w:sz w:val="15"/>
        </w:rPr>
      </w:pPr>
    </w:p>
    <w:p>
      <w:pPr>
        <w:pStyle w:val="BodyText"/>
        <w:spacing w:before="7"/>
        <w:rPr>
          <w:sz w:val="19"/>
        </w:rPr>
      </w:pPr>
    </w:p>
    <w:p>
      <w:pPr>
        <w:pStyle w:val="BodyText"/>
        <w:spacing w:line="140" w:lineRule="exact"/>
        <w:ind w:left="8643"/>
        <w:rPr>
          <w:sz w:val="14"/>
        </w:rPr>
      </w:pPr>
      <w:r>
        <w:rPr>
          <w:position w:val="-2"/>
          <w:sz w:val="14"/>
        </w:rPr>
        <w:drawing>
          <wp:inline distT="0" distB="0" distL="0" distR="0">
            <wp:extent cx="572448" cy="89154"/>
            <wp:effectExtent l="0" t="0" r="0" b="0"/>
            <wp:docPr id="67" name="image72.png" descr=""/>
            <wp:cNvGraphicFramePr>
              <a:graphicFrameLocks noChangeAspect="1"/>
            </wp:cNvGraphicFramePr>
            <a:graphic>
              <a:graphicData uri="http://schemas.openxmlformats.org/drawingml/2006/picture">
                <pic:pic>
                  <pic:nvPicPr>
                    <pic:cNvPr id="68" name="image72.png"/>
                    <pic:cNvPicPr/>
                  </pic:nvPicPr>
                  <pic:blipFill>
                    <a:blip r:embed="rId84" cstate="print"/>
                    <a:stretch>
                      <a:fillRect/>
                    </a:stretch>
                  </pic:blipFill>
                  <pic:spPr>
                    <a:xfrm>
                      <a:off x="0" y="0"/>
                      <a:ext cx="572448" cy="89154"/>
                    </a:xfrm>
                    <a:prstGeom prst="rect">
                      <a:avLst/>
                    </a:prstGeom>
                  </pic:spPr>
                </pic:pic>
              </a:graphicData>
            </a:graphic>
          </wp:inline>
        </w:drawing>
      </w:r>
      <w:r>
        <w:rPr>
          <w:position w:val="-2"/>
          <w:sz w:val="14"/>
        </w:rPr>
      </w:r>
    </w:p>
    <w:p>
      <w:pPr>
        <w:pStyle w:val="BodyText"/>
        <w:rPr>
          <w:sz w:val="26"/>
        </w:rPr>
      </w:pPr>
    </w:p>
    <w:p>
      <w:pPr>
        <w:pStyle w:val="Heading2"/>
        <w:numPr>
          <w:ilvl w:val="1"/>
          <w:numId w:val="8"/>
        </w:numPr>
        <w:tabs>
          <w:tab w:pos="1113" w:val="left" w:leader="none"/>
          <w:tab w:pos="1114" w:val="left" w:leader="none"/>
        </w:tabs>
        <w:spacing w:line="240" w:lineRule="auto" w:before="158" w:after="0"/>
        <w:ind w:left="1113" w:right="0" w:hanging="864"/>
        <w:jc w:val="left"/>
      </w:pPr>
      <w:r>
        <w:rPr/>
        <w:drawing>
          <wp:anchor distT="0" distB="0" distL="0" distR="0" allowOverlap="1" layoutInCell="1" locked="0" behindDoc="0" simplePos="0" relativeHeight="3472">
            <wp:simplePos x="0" y="0"/>
            <wp:positionH relativeFrom="page">
              <wp:posOffset>4981181</wp:posOffset>
            </wp:positionH>
            <wp:positionV relativeFrom="paragraph">
              <wp:posOffset>-685725</wp:posOffset>
            </wp:positionV>
            <wp:extent cx="184345" cy="130682"/>
            <wp:effectExtent l="0" t="0" r="0" b="0"/>
            <wp:wrapNone/>
            <wp:docPr id="69" name="image73.png" descr=""/>
            <wp:cNvGraphicFramePr>
              <a:graphicFrameLocks noChangeAspect="1"/>
            </wp:cNvGraphicFramePr>
            <a:graphic>
              <a:graphicData uri="http://schemas.openxmlformats.org/drawingml/2006/picture">
                <pic:pic>
                  <pic:nvPicPr>
                    <pic:cNvPr id="70" name="image73.png"/>
                    <pic:cNvPicPr/>
                  </pic:nvPicPr>
                  <pic:blipFill>
                    <a:blip r:embed="rId85" cstate="print"/>
                    <a:stretch>
                      <a:fillRect/>
                    </a:stretch>
                  </pic:blipFill>
                  <pic:spPr>
                    <a:xfrm>
                      <a:off x="0" y="0"/>
                      <a:ext cx="184345" cy="130682"/>
                    </a:xfrm>
                    <a:prstGeom prst="rect">
                      <a:avLst/>
                    </a:prstGeom>
                  </pic:spPr>
                </pic:pic>
              </a:graphicData>
            </a:graphic>
          </wp:anchor>
        </w:drawing>
      </w:r>
      <w:bookmarkStart w:name="_TOC_250026" w:id="59"/>
      <w:bookmarkStart w:name="4.8 Остановка (Honda)" w:id="60"/>
      <w:r>
        <w:rPr>
          <w:b w:val="0"/>
        </w:rPr>
      </w:r>
      <w:bookmarkEnd w:id="60"/>
      <w:bookmarkStart w:name="4.8 Остановка (Honda)" w:id="61"/>
      <w:r>
        <w:rPr/>
        <w:t>Остановк</w:t>
      </w:r>
      <w:r>
        <w:rPr/>
        <w:t>а</w:t>
      </w:r>
      <w:r>
        <w:rPr>
          <w:spacing w:val="1"/>
        </w:rPr>
        <w:t> </w:t>
      </w:r>
      <w:bookmarkEnd w:id="59"/>
      <w:r>
        <w:rPr/>
        <w:t>(Honda)</w:t>
      </w:r>
    </w:p>
    <w:p>
      <w:pPr>
        <w:spacing w:before="189"/>
        <w:ind w:left="1604" w:right="0" w:firstLine="0"/>
        <w:jc w:val="left"/>
        <w:rPr>
          <w:i/>
          <w:sz w:val="24"/>
        </w:rPr>
      </w:pPr>
      <w:r>
        <w:rPr>
          <w:sz w:val="24"/>
        </w:rPr>
        <w:t>См. Рисунок: </w:t>
      </w:r>
      <w:r>
        <w:rPr>
          <w:i/>
          <w:sz w:val="24"/>
        </w:rPr>
        <w:t>wc_gr000014</w:t>
      </w:r>
    </w:p>
    <w:p>
      <w:pPr>
        <w:pStyle w:val="ListParagraph"/>
        <w:numPr>
          <w:ilvl w:val="2"/>
          <w:numId w:val="8"/>
        </w:numPr>
        <w:tabs>
          <w:tab w:pos="2517" w:val="left" w:leader="none"/>
          <w:tab w:pos="2518" w:val="left" w:leader="none"/>
        </w:tabs>
        <w:spacing w:line="242" w:lineRule="auto" w:before="104" w:after="0"/>
        <w:ind w:left="2517" w:right="392" w:hanging="907"/>
        <w:jc w:val="left"/>
        <w:rPr>
          <w:sz w:val="24"/>
        </w:rPr>
      </w:pPr>
      <w:r>
        <w:rPr>
          <w:sz w:val="24"/>
        </w:rPr>
        <w:t>Уменьшите обороты двигателя до холостого хода, переведя рычаг дросселя вправо до упора</w:t>
      </w:r>
      <w:r>
        <w:rPr>
          <w:spacing w:val="-4"/>
          <w:sz w:val="24"/>
        </w:rPr>
        <w:t> </w:t>
      </w:r>
      <w:r>
        <w:rPr>
          <w:b/>
          <w:sz w:val="24"/>
        </w:rPr>
        <w:t>(d2)</w:t>
      </w:r>
      <w:r>
        <w:rPr>
          <w:sz w:val="24"/>
        </w:rPr>
        <w:t>.</w:t>
      </w:r>
    </w:p>
    <w:p>
      <w:pPr>
        <w:pStyle w:val="ListParagraph"/>
        <w:numPr>
          <w:ilvl w:val="2"/>
          <w:numId w:val="8"/>
        </w:numPr>
        <w:tabs>
          <w:tab w:pos="2517" w:val="left" w:leader="none"/>
          <w:tab w:pos="2518" w:val="left" w:leader="none"/>
        </w:tabs>
        <w:spacing w:line="240" w:lineRule="auto" w:before="102" w:after="0"/>
        <w:ind w:left="2517" w:right="0" w:hanging="907"/>
        <w:jc w:val="left"/>
        <w:rPr>
          <w:sz w:val="24"/>
        </w:rPr>
      </w:pPr>
      <w:r>
        <w:rPr>
          <w:sz w:val="24"/>
        </w:rPr>
        <w:t>Переведите выключатель двигателя в положение «ВЫКЛ.»</w:t>
      </w:r>
      <w:r>
        <w:rPr>
          <w:spacing w:val="-14"/>
          <w:sz w:val="24"/>
        </w:rPr>
        <w:t> </w:t>
      </w:r>
      <w:r>
        <w:rPr>
          <w:b/>
          <w:sz w:val="24"/>
        </w:rPr>
        <w:t>(e2)</w:t>
      </w:r>
      <w:r>
        <w:rPr>
          <w:sz w:val="24"/>
        </w:rPr>
        <w:t>.</w:t>
      </w:r>
    </w:p>
    <w:p>
      <w:pPr>
        <w:pStyle w:val="ListParagraph"/>
        <w:numPr>
          <w:ilvl w:val="2"/>
          <w:numId w:val="8"/>
        </w:numPr>
        <w:tabs>
          <w:tab w:pos="2517" w:val="left" w:leader="none"/>
          <w:tab w:pos="2518" w:val="left" w:leader="none"/>
        </w:tabs>
        <w:spacing w:line="240" w:lineRule="auto" w:before="104" w:after="0"/>
        <w:ind w:left="2517" w:right="0" w:hanging="907"/>
        <w:jc w:val="left"/>
        <w:rPr>
          <w:sz w:val="24"/>
        </w:rPr>
      </w:pPr>
      <w:r>
        <w:rPr>
          <w:sz w:val="24"/>
        </w:rPr>
        <w:t>Закройте топливный кран, переведя рычаг влево</w:t>
      </w:r>
      <w:r>
        <w:rPr>
          <w:spacing w:val="-8"/>
          <w:sz w:val="24"/>
        </w:rPr>
        <w:t> </w:t>
      </w:r>
      <w:r>
        <w:rPr>
          <w:b/>
          <w:sz w:val="24"/>
        </w:rPr>
        <w:t>(a2)</w:t>
      </w:r>
      <w:r>
        <w:rPr>
          <w:sz w:val="24"/>
        </w:rPr>
        <w:t>.</w:t>
      </w:r>
    </w:p>
    <w:p>
      <w:pPr>
        <w:spacing w:after="0" w:line="240"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Эксплуатация</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25" w:id="62"/>
      <w:bookmarkStart w:name="4.9 Включение (Hatz)" w:id="63"/>
      <w:r>
        <w:rPr>
          <w:b w:val="0"/>
        </w:rPr>
      </w:r>
      <w:bookmarkEnd w:id="63"/>
      <w:bookmarkStart w:name="4.9 Включение (Hatz)" w:id="64"/>
      <w:r>
        <w:rPr/>
        <w:t>В</w:t>
      </w:r>
      <w:r>
        <w:rPr/>
        <w:t>ключение</w:t>
      </w:r>
      <w:r>
        <w:rPr>
          <w:spacing w:val="-16"/>
        </w:rPr>
        <w:t> </w:t>
      </w:r>
      <w:bookmarkEnd w:id="62"/>
      <w:r>
        <w:rPr/>
        <w:t>(Hatz)</w:t>
      </w:r>
    </w:p>
    <w:p>
      <w:pPr>
        <w:spacing w:before="188"/>
        <w:ind w:left="1548" w:right="0" w:firstLine="0"/>
        <w:jc w:val="left"/>
        <w:rPr>
          <w:i/>
          <w:sz w:val="24"/>
        </w:rPr>
      </w:pPr>
      <w:r>
        <w:rPr>
          <w:sz w:val="24"/>
        </w:rPr>
        <w:t>См. Рисунок:</w:t>
      </w:r>
      <w:r>
        <w:rPr>
          <w:spacing w:val="-8"/>
          <w:sz w:val="24"/>
        </w:rPr>
        <w:t> </w:t>
      </w:r>
      <w:r>
        <w:rPr>
          <w:i/>
          <w:sz w:val="24"/>
        </w:rPr>
        <w:t>wc_gr000016</w:t>
      </w:r>
    </w:p>
    <w:p>
      <w:pPr>
        <w:pStyle w:val="ListParagraph"/>
        <w:numPr>
          <w:ilvl w:val="2"/>
          <w:numId w:val="8"/>
        </w:numPr>
        <w:tabs>
          <w:tab w:pos="2460" w:val="left" w:leader="none"/>
        </w:tabs>
        <w:spacing w:line="244" w:lineRule="auto" w:before="104" w:after="0"/>
        <w:ind w:left="2460" w:right="447" w:hanging="908"/>
        <w:jc w:val="both"/>
        <w:rPr>
          <w:sz w:val="24"/>
        </w:rPr>
      </w:pPr>
      <w:r>
        <w:rPr>
          <w:sz w:val="24"/>
        </w:rPr>
        <w:t>Установите рычаг управления скоростью </w:t>
      </w:r>
      <w:r>
        <w:rPr>
          <w:b/>
          <w:sz w:val="24"/>
        </w:rPr>
        <w:t>(a) </w:t>
      </w:r>
      <w:r>
        <w:rPr>
          <w:sz w:val="24"/>
        </w:rPr>
        <w:t>в положение 1/2 START (ПУСК) или в максимальное положение START (ПУСК) по желанию или при</w:t>
      </w:r>
      <w:r>
        <w:rPr>
          <w:spacing w:val="-2"/>
          <w:sz w:val="24"/>
        </w:rPr>
        <w:t> </w:t>
      </w:r>
      <w:r>
        <w:rPr>
          <w:sz w:val="24"/>
        </w:rPr>
        <w:t>необходимости.</w:t>
      </w:r>
    </w:p>
    <w:p>
      <w:pPr>
        <w:spacing w:line="244" w:lineRule="auto" w:before="96"/>
        <w:ind w:left="2460" w:right="448" w:firstLine="0"/>
        <w:jc w:val="both"/>
        <w:rPr>
          <w:i/>
          <w:sz w:val="24"/>
        </w:rPr>
      </w:pPr>
      <w:r>
        <w:rPr>
          <w:b/>
          <w:sz w:val="24"/>
        </w:rPr>
        <w:t>Примечание: </w:t>
      </w:r>
      <w:r>
        <w:rPr>
          <w:i/>
          <w:sz w:val="24"/>
        </w:rPr>
        <w:t>Запуск на малой скорости позволит избежать </w:t>
      </w:r>
      <w:r>
        <w:rPr>
          <w:i/>
          <w:sz w:val="24"/>
        </w:rPr>
        <w:t>дыма отработавших газов.</w:t>
      </w:r>
    </w:p>
    <w:p>
      <w:pPr>
        <w:pStyle w:val="ListParagraph"/>
        <w:numPr>
          <w:ilvl w:val="2"/>
          <w:numId w:val="8"/>
        </w:numPr>
        <w:tabs>
          <w:tab w:pos="2460" w:val="left" w:leader="none"/>
        </w:tabs>
        <w:spacing w:line="244" w:lineRule="auto" w:before="97" w:after="0"/>
        <w:ind w:left="2460" w:right="449" w:hanging="908"/>
        <w:jc w:val="both"/>
        <w:rPr>
          <w:sz w:val="24"/>
        </w:rPr>
      </w:pPr>
      <w:r>
        <w:rPr>
          <w:sz w:val="24"/>
        </w:rPr>
        <w:t>Вручную вытягивайте пусковой шнур, пока не почувствуете некоторое сопротивление</w:t>
      </w:r>
      <w:r>
        <w:rPr>
          <w:spacing w:val="-1"/>
          <w:sz w:val="24"/>
        </w:rPr>
        <w:t> </w:t>
      </w:r>
      <w:r>
        <w:rPr>
          <w:b/>
          <w:sz w:val="24"/>
        </w:rPr>
        <w:t>(b)</w:t>
      </w:r>
      <w:r>
        <w:rPr>
          <w:sz w:val="24"/>
        </w:rPr>
        <w:t>.</w:t>
      </w:r>
    </w:p>
    <w:p>
      <w:pPr>
        <w:pStyle w:val="ListParagraph"/>
        <w:numPr>
          <w:ilvl w:val="2"/>
          <w:numId w:val="8"/>
        </w:numPr>
        <w:tabs>
          <w:tab w:pos="2460" w:val="left" w:leader="none"/>
        </w:tabs>
        <w:spacing w:line="244" w:lineRule="auto" w:before="97" w:after="0"/>
        <w:ind w:left="2460" w:right="446" w:hanging="908"/>
        <w:jc w:val="both"/>
        <w:rPr>
          <w:sz w:val="24"/>
        </w:rPr>
      </w:pPr>
      <w:r>
        <w:rPr>
          <w:sz w:val="24"/>
        </w:rPr>
        <w:t>Дайте шнуру вернуться назад. В этом случае для запуска двигателя</w:t>
      </w:r>
      <w:r>
        <w:rPr>
          <w:spacing w:val="-17"/>
          <w:sz w:val="24"/>
        </w:rPr>
        <w:t> </w:t>
      </w:r>
      <w:r>
        <w:rPr>
          <w:sz w:val="24"/>
        </w:rPr>
        <w:t>можно</w:t>
      </w:r>
      <w:r>
        <w:rPr>
          <w:spacing w:val="-18"/>
          <w:sz w:val="24"/>
        </w:rPr>
        <w:t> </w:t>
      </w:r>
      <w:r>
        <w:rPr>
          <w:sz w:val="24"/>
        </w:rPr>
        <w:t>будет</w:t>
      </w:r>
      <w:r>
        <w:rPr>
          <w:spacing w:val="-18"/>
          <w:sz w:val="24"/>
        </w:rPr>
        <w:t> </w:t>
      </w:r>
      <w:r>
        <w:rPr>
          <w:sz w:val="24"/>
        </w:rPr>
        <w:t>использовать</w:t>
      </w:r>
      <w:r>
        <w:rPr>
          <w:spacing w:val="-16"/>
          <w:sz w:val="24"/>
        </w:rPr>
        <w:t> </w:t>
      </w:r>
      <w:r>
        <w:rPr>
          <w:sz w:val="24"/>
        </w:rPr>
        <w:t>всю</w:t>
      </w:r>
      <w:r>
        <w:rPr>
          <w:spacing w:val="-18"/>
          <w:sz w:val="24"/>
        </w:rPr>
        <w:t> </w:t>
      </w:r>
      <w:r>
        <w:rPr>
          <w:sz w:val="24"/>
        </w:rPr>
        <w:t>длину</w:t>
      </w:r>
      <w:r>
        <w:rPr>
          <w:spacing w:val="-18"/>
          <w:sz w:val="24"/>
        </w:rPr>
        <w:t> </w:t>
      </w:r>
      <w:r>
        <w:rPr>
          <w:sz w:val="24"/>
        </w:rPr>
        <w:t>пускового</w:t>
      </w:r>
      <w:r>
        <w:rPr>
          <w:spacing w:val="-17"/>
          <w:sz w:val="24"/>
        </w:rPr>
        <w:t> </w:t>
      </w:r>
      <w:r>
        <w:rPr>
          <w:sz w:val="24"/>
        </w:rPr>
        <w:t>шнура.</w:t>
      </w:r>
    </w:p>
    <w:p>
      <w:pPr>
        <w:pStyle w:val="ListParagraph"/>
        <w:numPr>
          <w:ilvl w:val="2"/>
          <w:numId w:val="8"/>
        </w:numPr>
        <w:tabs>
          <w:tab w:pos="2459" w:val="left" w:leader="none"/>
          <w:tab w:pos="2460" w:val="left" w:leader="none"/>
        </w:tabs>
        <w:spacing w:line="240" w:lineRule="auto" w:before="97" w:after="0"/>
        <w:ind w:left="2460" w:right="0" w:hanging="908"/>
        <w:jc w:val="left"/>
        <w:rPr>
          <w:sz w:val="24"/>
        </w:rPr>
      </w:pPr>
      <w:r>
        <w:rPr>
          <w:sz w:val="24"/>
        </w:rPr>
        <w:t>Возьмитесь за рукоятку обеими</w:t>
      </w:r>
      <w:r>
        <w:rPr>
          <w:spacing w:val="-2"/>
          <w:sz w:val="24"/>
        </w:rPr>
        <w:t> </w:t>
      </w:r>
      <w:r>
        <w:rPr>
          <w:sz w:val="24"/>
        </w:rPr>
        <w:t>руками.</w:t>
      </w:r>
    </w:p>
    <w:p>
      <w:pPr>
        <w:pStyle w:val="ListParagraph"/>
        <w:numPr>
          <w:ilvl w:val="2"/>
          <w:numId w:val="8"/>
        </w:numPr>
        <w:tabs>
          <w:tab w:pos="2460" w:val="left" w:leader="none"/>
        </w:tabs>
        <w:spacing w:line="244" w:lineRule="auto" w:before="104" w:after="0"/>
        <w:ind w:left="2460" w:right="448" w:hanging="908"/>
        <w:jc w:val="both"/>
        <w:rPr>
          <w:sz w:val="24"/>
        </w:rPr>
      </w:pPr>
      <w:r>
        <w:rPr>
          <w:sz w:val="24"/>
        </w:rPr>
        <w:t>Начинайте энергично и с возрастающей скоростью дергать за пусковой шнур (не дергайте его с силой), пока двигатель не запустится.</w:t>
      </w:r>
    </w:p>
    <w:p>
      <w:pPr>
        <w:spacing w:line="242" w:lineRule="auto" w:before="96"/>
        <w:ind w:left="2460" w:right="447" w:firstLine="0"/>
        <w:jc w:val="both"/>
        <w:rPr>
          <w:i/>
          <w:sz w:val="24"/>
        </w:rPr>
      </w:pPr>
      <w:r>
        <w:rPr>
          <w:b/>
          <w:sz w:val="24"/>
        </w:rPr>
        <w:t>Примечание: </w:t>
      </w:r>
      <w:r>
        <w:rPr>
          <w:i/>
          <w:sz w:val="24"/>
        </w:rPr>
        <w:t>Если после нескольких попыток запуска выхлопы </w:t>
      </w:r>
      <w:r>
        <w:rPr>
          <w:i/>
          <w:sz w:val="24"/>
        </w:rPr>
        <w:t>начинают выходить вместе с дымом, переведите рычаг управления скоростью в положение STOP (СТОП) и медленно вытяните пусковой шнур 5 раз. Повторите процедуру запуска.</w:t>
      </w:r>
    </w:p>
    <w:p>
      <w:pPr>
        <w:pStyle w:val="BodyText"/>
        <w:rPr>
          <w:i/>
          <w:sz w:val="20"/>
        </w:rPr>
      </w:pPr>
    </w:p>
    <w:p>
      <w:pPr>
        <w:pStyle w:val="BodyText"/>
        <w:rPr>
          <w:i/>
          <w:sz w:val="19"/>
        </w:rPr>
      </w:pPr>
    </w:p>
    <w:p>
      <w:pPr>
        <w:spacing w:after="0"/>
        <w:rPr>
          <w:sz w:val="19"/>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520"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Эксплуатация</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65" w:after="0"/>
        <w:ind w:left="1113" w:right="0" w:hanging="864"/>
        <w:jc w:val="left"/>
      </w:pPr>
      <w:bookmarkStart w:name="_TOC_250024" w:id="65"/>
      <w:bookmarkStart w:name="4.10 Включение в холодную погоду(Hatz)" w:id="66"/>
      <w:r>
        <w:rPr>
          <w:b w:val="0"/>
        </w:rPr>
      </w:r>
      <w:bookmarkEnd w:id="66"/>
      <w:bookmarkStart w:name="4.10 Включение в холодную погоду(Hatz)" w:id="67"/>
      <w:r>
        <w:rPr/>
        <w:t>В</w:t>
      </w:r>
      <w:r>
        <w:rPr/>
        <w:t>ключение в </w:t>
      </w:r>
      <w:r>
        <w:rPr>
          <w:spacing w:val="-3"/>
        </w:rPr>
        <w:t>холодную </w:t>
      </w:r>
      <w:r>
        <w:rPr/>
        <w:t>погоду</w:t>
      </w:r>
      <w:r>
        <w:rPr>
          <w:spacing w:val="1"/>
        </w:rPr>
        <w:t> </w:t>
      </w:r>
      <w:bookmarkEnd w:id="65"/>
      <w:r>
        <w:rPr/>
        <w:t>(Hatz)</w:t>
      </w:r>
    </w:p>
    <w:p>
      <w:pPr>
        <w:spacing w:before="188"/>
        <w:ind w:left="1604" w:right="0" w:firstLine="0"/>
        <w:jc w:val="left"/>
        <w:rPr>
          <w:i/>
          <w:sz w:val="24"/>
        </w:rPr>
      </w:pPr>
      <w:r>
        <w:rPr>
          <w:sz w:val="24"/>
        </w:rPr>
        <w:t>См. Рисунок: </w:t>
      </w:r>
      <w:r>
        <w:rPr>
          <w:i/>
          <w:sz w:val="24"/>
        </w:rPr>
        <w:t>wc_gr000016</w:t>
      </w:r>
    </w:p>
    <w:p>
      <w:pPr>
        <w:pStyle w:val="ListParagraph"/>
        <w:numPr>
          <w:ilvl w:val="2"/>
          <w:numId w:val="8"/>
        </w:numPr>
        <w:tabs>
          <w:tab w:pos="2518" w:val="left" w:leader="none"/>
        </w:tabs>
        <w:spacing w:line="244" w:lineRule="auto" w:before="104" w:after="0"/>
        <w:ind w:left="2517" w:right="391" w:hanging="907"/>
        <w:jc w:val="both"/>
        <w:rPr>
          <w:sz w:val="24"/>
        </w:rPr>
      </w:pPr>
      <w:r>
        <w:rPr>
          <w:sz w:val="24"/>
        </w:rPr>
        <w:t>Установите рычаг управления скоростью </w:t>
      </w:r>
      <w:r>
        <w:rPr>
          <w:b/>
          <w:sz w:val="24"/>
        </w:rPr>
        <w:t>(a) </w:t>
      </w:r>
      <w:r>
        <w:rPr>
          <w:sz w:val="24"/>
        </w:rPr>
        <w:t>в положение 1/2 START (ПУСК) или в максимальное положение START (ПУСК) по желанию или при</w:t>
      </w:r>
      <w:r>
        <w:rPr>
          <w:spacing w:val="-2"/>
          <w:sz w:val="24"/>
        </w:rPr>
        <w:t> </w:t>
      </w:r>
      <w:r>
        <w:rPr>
          <w:sz w:val="24"/>
        </w:rPr>
        <w:t>необходимости.</w:t>
      </w:r>
    </w:p>
    <w:p>
      <w:pPr>
        <w:pStyle w:val="ListParagraph"/>
        <w:numPr>
          <w:ilvl w:val="2"/>
          <w:numId w:val="8"/>
        </w:numPr>
        <w:tabs>
          <w:tab w:pos="2517" w:val="left" w:leader="none"/>
          <w:tab w:pos="2518" w:val="left" w:leader="none"/>
        </w:tabs>
        <w:spacing w:line="244" w:lineRule="auto" w:before="96" w:after="0"/>
        <w:ind w:left="2517" w:right="392" w:hanging="907"/>
        <w:jc w:val="left"/>
        <w:rPr>
          <w:sz w:val="24"/>
        </w:rPr>
      </w:pPr>
      <w:r>
        <w:rPr>
          <w:sz w:val="24"/>
        </w:rPr>
        <w:t>Снимите крышку воздушного фильтра и звуконепроницаемый корпус</w:t>
      </w:r>
      <w:r>
        <w:rPr>
          <w:spacing w:val="-2"/>
          <w:sz w:val="24"/>
        </w:rPr>
        <w:t> </w:t>
      </w:r>
      <w:r>
        <w:rPr>
          <w:b/>
          <w:sz w:val="24"/>
        </w:rPr>
        <w:t>(c)</w:t>
      </w:r>
      <w:r>
        <w:rPr>
          <w:sz w:val="24"/>
        </w:rPr>
        <w:t>.</w:t>
      </w:r>
    </w:p>
    <w:p>
      <w:pPr>
        <w:pStyle w:val="ListParagraph"/>
        <w:numPr>
          <w:ilvl w:val="2"/>
          <w:numId w:val="8"/>
        </w:numPr>
        <w:tabs>
          <w:tab w:pos="2517" w:val="left" w:leader="none"/>
          <w:tab w:pos="2518" w:val="left" w:leader="none"/>
        </w:tabs>
        <w:spacing w:line="244" w:lineRule="auto" w:before="97" w:after="0"/>
        <w:ind w:left="2517" w:right="391" w:hanging="907"/>
        <w:jc w:val="left"/>
        <w:rPr>
          <w:sz w:val="24"/>
        </w:rPr>
      </w:pPr>
      <w:r>
        <w:rPr>
          <w:sz w:val="24"/>
        </w:rPr>
        <w:t>Потяните</w:t>
      </w:r>
      <w:r>
        <w:rPr>
          <w:spacing w:val="-11"/>
          <w:sz w:val="24"/>
        </w:rPr>
        <w:t> </w:t>
      </w:r>
      <w:r>
        <w:rPr>
          <w:sz w:val="24"/>
        </w:rPr>
        <w:t>ручку</w:t>
      </w:r>
      <w:r>
        <w:rPr>
          <w:spacing w:val="-11"/>
          <w:sz w:val="24"/>
        </w:rPr>
        <w:t> </w:t>
      </w:r>
      <w:r>
        <w:rPr>
          <w:sz w:val="24"/>
        </w:rPr>
        <w:t>подачи</w:t>
      </w:r>
      <w:r>
        <w:rPr>
          <w:spacing w:val="-10"/>
          <w:sz w:val="24"/>
        </w:rPr>
        <w:t> </w:t>
      </w:r>
      <w:r>
        <w:rPr>
          <w:sz w:val="24"/>
        </w:rPr>
        <w:t>масла</w:t>
      </w:r>
      <w:r>
        <w:rPr>
          <w:spacing w:val="-10"/>
          <w:sz w:val="24"/>
        </w:rPr>
        <w:t> </w:t>
      </w:r>
      <w:r>
        <w:rPr>
          <w:sz w:val="24"/>
        </w:rPr>
        <w:t>вверх</w:t>
      </w:r>
      <w:r>
        <w:rPr>
          <w:spacing w:val="-10"/>
          <w:sz w:val="24"/>
        </w:rPr>
        <w:t> </w:t>
      </w:r>
      <w:r>
        <w:rPr>
          <w:sz w:val="24"/>
        </w:rPr>
        <w:t>до</w:t>
      </w:r>
      <w:r>
        <w:rPr>
          <w:spacing w:val="-10"/>
          <w:sz w:val="24"/>
        </w:rPr>
        <w:t> </w:t>
      </w:r>
      <w:r>
        <w:rPr>
          <w:sz w:val="24"/>
        </w:rPr>
        <w:t>упора</w:t>
      </w:r>
      <w:r>
        <w:rPr>
          <w:spacing w:val="-10"/>
          <w:sz w:val="24"/>
        </w:rPr>
        <w:t> </w:t>
      </w:r>
      <w:r>
        <w:rPr>
          <w:b/>
          <w:sz w:val="24"/>
        </w:rPr>
        <w:t>(d)</w:t>
      </w:r>
      <w:r>
        <w:rPr>
          <w:sz w:val="24"/>
        </w:rPr>
        <w:t>,</w:t>
      </w:r>
      <w:r>
        <w:rPr>
          <w:spacing w:val="-10"/>
          <w:sz w:val="24"/>
        </w:rPr>
        <w:t> </w:t>
      </w:r>
      <w:r>
        <w:rPr>
          <w:sz w:val="24"/>
        </w:rPr>
        <w:t>а</w:t>
      </w:r>
      <w:r>
        <w:rPr>
          <w:spacing w:val="-10"/>
          <w:sz w:val="24"/>
        </w:rPr>
        <w:t> </w:t>
      </w:r>
      <w:r>
        <w:rPr>
          <w:sz w:val="24"/>
        </w:rPr>
        <w:t>затем</w:t>
      </w:r>
      <w:r>
        <w:rPr>
          <w:spacing w:val="-10"/>
          <w:sz w:val="24"/>
        </w:rPr>
        <w:t> </w:t>
      </w:r>
      <w:r>
        <w:rPr>
          <w:sz w:val="24"/>
        </w:rPr>
        <w:t>верните ее в исходное</w:t>
      </w:r>
      <w:r>
        <w:rPr>
          <w:spacing w:val="-1"/>
          <w:sz w:val="24"/>
        </w:rPr>
        <w:t> </w:t>
      </w:r>
      <w:r>
        <w:rPr>
          <w:sz w:val="24"/>
        </w:rPr>
        <w:t>положение.</w:t>
      </w:r>
    </w:p>
    <w:p>
      <w:pPr>
        <w:spacing w:line="242" w:lineRule="auto" w:before="97"/>
        <w:ind w:left="2517" w:right="391" w:firstLine="0"/>
        <w:jc w:val="both"/>
        <w:rPr>
          <w:i/>
          <w:sz w:val="24"/>
        </w:rPr>
      </w:pPr>
      <w:r>
        <w:rPr>
          <w:b/>
          <w:sz w:val="24"/>
        </w:rPr>
        <w:t>Примечание: </w:t>
      </w:r>
      <w:r>
        <w:rPr>
          <w:i/>
          <w:sz w:val="24"/>
        </w:rPr>
        <w:t>В результате при запуске в двигатель попадет </w:t>
      </w:r>
      <w:r>
        <w:rPr>
          <w:i/>
          <w:sz w:val="24"/>
        </w:rPr>
        <w:t>надлежащее количество масла. Устройство подачи масла во время работы двигателя производит дозаправку автоматически.</w:t>
      </w:r>
    </w:p>
    <w:p>
      <w:pPr>
        <w:pStyle w:val="BodyText"/>
        <w:spacing w:line="242" w:lineRule="auto" w:before="86"/>
        <w:ind w:left="2517" w:right="391"/>
        <w:jc w:val="both"/>
      </w:pPr>
      <w:r>
        <w:rPr>
          <w:b/>
          <w:i/>
        </w:rPr>
        <w:t>ПРЕДУПРЕЖДЕНИЕ: </w:t>
      </w:r>
      <w:r>
        <w:rPr/>
        <w:t>Устройство подачи масла при каждой попытке запуска следует использовать только один раз.</w:t>
      </w:r>
    </w:p>
    <w:p>
      <w:pPr>
        <w:pStyle w:val="ListParagraph"/>
        <w:numPr>
          <w:ilvl w:val="2"/>
          <w:numId w:val="8"/>
        </w:numPr>
        <w:tabs>
          <w:tab w:pos="2517" w:val="left" w:leader="none"/>
          <w:tab w:pos="2518" w:val="left" w:leader="none"/>
        </w:tabs>
        <w:spacing w:line="242" w:lineRule="auto" w:before="102" w:after="0"/>
        <w:ind w:left="2517" w:right="392" w:hanging="907"/>
        <w:jc w:val="left"/>
        <w:rPr>
          <w:sz w:val="24"/>
        </w:rPr>
      </w:pPr>
      <w:r>
        <w:rPr>
          <w:sz w:val="24"/>
        </w:rPr>
        <w:t>Установите</w:t>
      </w:r>
      <w:r>
        <w:rPr>
          <w:spacing w:val="-20"/>
          <w:sz w:val="24"/>
        </w:rPr>
        <w:t> </w:t>
      </w:r>
      <w:r>
        <w:rPr>
          <w:sz w:val="24"/>
        </w:rPr>
        <w:t>на</w:t>
      </w:r>
      <w:r>
        <w:rPr>
          <w:spacing w:val="-19"/>
          <w:sz w:val="24"/>
        </w:rPr>
        <w:t> </w:t>
      </w:r>
      <w:r>
        <w:rPr>
          <w:sz w:val="24"/>
        </w:rPr>
        <w:t>место</w:t>
      </w:r>
      <w:r>
        <w:rPr>
          <w:spacing w:val="-18"/>
          <w:sz w:val="24"/>
        </w:rPr>
        <w:t> </w:t>
      </w:r>
      <w:r>
        <w:rPr>
          <w:sz w:val="24"/>
        </w:rPr>
        <w:t>снятые</w:t>
      </w:r>
      <w:r>
        <w:rPr>
          <w:spacing w:val="-19"/>
          <w:sz w:val="24"/>
        </w:rPr>
        <w:t> </w:t>
      </w:r>
      <w:r>
        <w:rPr>
          <w:sz w:val="24"/>
        </w:rPr>
        <w:t>с</w:t>
      </w:r>
      <w:r>
        <w:rPr>
          <w:spacing w:val="-19"/>
          <w:sz w:val="24"/>
        </w:rPr>
        <w:t> </w:t>
      </w:r>
      <w:r>
        <w:rPr>
          <w:sz w:val="24"/>
        </w:rPr>
        <w:t>двигателя</w:t>
      </w:r>
      <w:r>
        <w:rPr>
          <w:spacing w:val="-19"/>
          <w:sz w:val="24"/>
        </w:rPr>
        <w:t> </w:t>
      </w:r>
      <w:r>
        <w:rPr>
          <w:sz w:val="24"/>
        </w:rPr>
        <w:t>детали</w:t>
      </w:r>
      <w:r>
        <w:rPr>
          <w:spacing w:val="-19"/>
          <w:sz w:val="24"/>
        </w:rPr>
        <w:t> </w:t>
      </w:r>
      <w:r>
        <w:rPr>
          <w:sz w:val="24"/>
        </w:rPr>
        <w:t>и</w:t>
      </w:r>
      <w:r>
        <w:rPr>
          <w:spacing w:val="-18"/>
          <w:sz w:val="24"/>
        </w:rPr>
        <w:t> </w:t>
      </w:r>
      <w:r>
        <w:rPr>
          <w:sz w:val="24"/>
        </w:rPr>
        <w:t>сразу</w:t>
      </w:r>
      <w:r>
        <w:rPr>
          <w:spacing w:val="-19"/>
          <w:sz w:val="24"/>
        </w:rPr>
        <w:t> </w:t>
      </w:r>
      <w:r>
        <w:rPr>
          <w:sz w:val="24"/>
        </w:rPr>
        <w:t>запустите двигатель.</w:t>
      </w:r>
    </w:p>
    <w:p>
      <w:pPr>
        <w:pStyle w:val="BodyText"/>
        <w:rPr>
          <w:sz w:val="26"/>
        </w:rPr>
      </w:pPr>
    </w:p>
    <w:p>
      <w:pPr>
        <w:pStyle w:val="BodyText"/>
        <w:rPr>
          <w:sz w:val="26"/>
        </w:rPr>
      </w:pPr>
    </w:p>
    <w:p>
      <w:pPr>
        <w:pStyle w:val="BodyText"/>
        <w:spacing w:before="5"/>
        <w:rPr>
          <w:sz w:val="25"/>
        </w:rPr>
      </w:pPr>
    </w:p>
    <w:p>
      <w:pPr>
        <w:pStyle w:val="Heading2"/>
        <w:numPr>
          <w:ilvl w:val="1"/>
          <w:numId w:val="8"/>
        </w:numPr>
        <w:tabs>
          <w:tab w:pos="1113" w:val="left" w:leader="none"/>
          <w:tab w:pos="1114" w:val="left" w:leader="none"/>
        </w:tabs>
        <w:spacing w:line="240" w:lineRule="auto" w:before="1" w:after="0"/>
        <w:ind w:left="1113" w:right="0" w:hanging="864"/>
        <w:jc w:val="left"/>
      </w:pPr>
      <w:bookmarkStart w:name="_TOC_250023" w:id="68"/>
      <w:bookmarkStart w:name="4.11 Остановка (Hatz)" w:id="69"/>
      <w:r>
        <w:rPr>
          <w:b w:val="0"/>
        </w:rPr>
      </w:r>
      <w:bookmarkEnd w:id="69"/>
      <w:bookmarkStart w:name="4.11 Остановка (Hatz)" w:id="70"/>
      <w:r>
        <w:rPr/>
        <w:t>Остановк</w:t>
      </w:r>
      <w:r>
        <w:rPr/>
        <w:t>а</w:t>
      </w:r>
      <w:r>
        <w:rPr>
          <w:spacing w:val="1"/>
        </w:rPr>
        <w:t> </w:t>
      </w:r>
      <w:bookmarkEnd w:id="68"/>
      <w:r>
        <w:rPr/>
        <w:t>(Hatz)</w:t>
      </w:r>
    </w:p>
    <w:p>
      <w:pPr>
        <w:spacing w:before="189"/>
        <w:ind w:left="1604" w:right="0" w:firstLine="0"/>
        <w:jc w:val="left"/>
        <w:rPr>
          <w:i/>
          <w:sz w:val="24"/>
        </w:rPr>
      </w:pPr>
      <w:r>
        <w:rPr>
          <w:sz w:val="24"/>
        </w:rPr>
        <w:t>См. Рисунок: </w:t>
      </w:r>
      <w:r>
        <w:rPr>
          <w:i/>
          <w:sz w:val="24"/>
        </w:rPr>
        <w:t>wc_gr000016</w:t>
      </w:r>
    </w:p>
    <w:p>
      <w:pPr>
        <w:pStyle w:val="ListParagraph"/>
        <w:numPr>
          <w:ilvl w:val="2"/>
          <w:numId w:val="8"/>
        </w:numPr>
        <w:tabs>
          <w:tab w:pos="2517" w:val="left" w:leader="none"/>
          <w:tab w:pos="2518" w:val="left" w:leader="none"/>
          <w:tab w:pos="4090" w:val="left" w:leader="none"/>
          <w:tab w:pos="4965" w:val="left" w:leader="none"/>
          <w:tab w:pos="6502" w:val="left" w:leader="none"/>
          <w:tab w:pos="7885" w:val="left" w:leader="none"/>
          <w:tab w:pos="9243" w:val="left" w:leader="none"/>
          <w:tab w:pos="9759" w:val="left" w:leader="none"/>
        </w:tabs>
        <w:spacing w:line="242" w:lineRule="auto" w:before="104" w:after="0"/>
        <w:ind w:left="2517" w:right="390" w:hanging="907"/>
        <w:jc w:val="left"/>
        <w:rPr>
          <w:sz w:val="24"/>
        </w:rPr>
      </w:pPr>
      <w:r>
        <w:rPr>
          <w:sz w:val="24"/>
        </w:rPr>
        <w:t>Переведите</w:t>
        <w:tab/>
        <w:t>рычаг</w:t>
        <w:tab/>
        <w:t>управления</w:t>
        <w:tab/>
        <w:t>скоростью</w:t>
        <w:tab/>
        <w:t>двигателя</w:t>
        <w:tab/>
        <w:t>(a)</w:t>
        <w:tab/>
        <w:t>в положение STOP</w:t>
      </w:r>
      <w:r>
        <w:rPr>
          <w:spacing w:val="-1"/>
          <w:sz w:val="24"/>
        </w:rPr>
        <w:t> </w:t>
      </w:r>
      <w:r>
        <w:rPr>
          <w:sz w:val="24"/>
        </w:rPr>
        <w:t>(СТОП).</w:t>
      </w:r>
    </w:p>
    <w:p>
      <w:pPr>
        <w:pStyle w:val="ListParagraph"/>
        <w:numPr>
          <w:ilvl w:val="2"/>
          <w:numId w:val="8"/>
        </w:numPr>
        <w:tabs>
          <w:tab w:pos="2517" w:val="left" w:leader="none"/>
          <w:tab w:pos="2518" w:val="left" w:leader="none"/>
          <w:tab w:pos="3733" w:val="left" w:leader="none"/>
          <w:tab w:pos="4072" w:val="left" w:leader="none"/>
          <w:tab w:pos="5738" w:val="left" w:leader="none"/>
          <w:tab w:pos="7011" w:val="left" w:leader="none"/>
          <w:tab w:pos="7576" w:val="left" w:leader="none"/>
          <w:tab w:pos="8284" w:val="left" w:leader="none"/>
          <w:tab w:pos="9621" w:val="left" w:leader="none"/>
        </w:tabs>
        <w:spacing w:line="242" w:lineRule="auto" w:before="103" w:after="0"/>
        <w:ind w:left="2517" w:right="391" w:hanging="907"/>
        <w:jc w:val="left"/>
        <w:rPr>
          <w:sz w:val="24"/>
        </w:rPr>
      </w:pPr>
      <w:r>
        <w:rPr>
          <w:sz w:val="24"/>
        </w:rPr>
        <w:t>Нажмите</w:t>
        <w:tab/>
        <w:t>и</w:t>
        <w:tab/>
        <w:t>удерживайте</w:t>
        <w:tab/>
        <w:t>фиксатор</w:t>
        <w:tab/>
        <w:t>(e),</w:t>
        <w:tab/>
        <w:t>пока</w:t>
        <w:tab/>
        <w:t>двигатель</w:t>
        <w:tab/>
        <w:t>не</w:t>
      </w:r>
      <w:r>
        <w:rPr>
          <w:spacing w:val="-1"/>
          <w:sz w:val="24"/>
        </w:rPr>
        <w:t> </w:t>
      </w:r>
      <w:r>
        <w:rPr>
          <w:sz w:val="24"/>
        </w:rPr>
        <w:t>остановится.</w:t>
      </w:r>
    </w:p>
    <w:p>
      <w:pPr>
        <w:spacing w:after="0" w:line="242"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Эксплуатация</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25" w:after="0"/>
        <w:ind w:left="1056" w:right="0" w:hanging="864"/>
        <w:jc w:val="left"/>
      </w:pPr>
      <w:bookmarkStart w:name="_TOC_250022" w:id="71"/>
      <w:bookmarkStart w:name="4.12 Эксплуатация" w:id="72"/>
      <w:r>
        <w:rPr>
          <w:b w:val="0"/>
        </w:rPr>
      </w:r>
      <w:bookmarkEnd w:id="72"/>
      <w:bookmarkEnd w:id="71"/>
      <w:r>
        <w:rPr/>
        <w:t>Эксплуатация</w:t>
      </w:r>
    </w:p>
    <w:p>
      <w:pPr>
        <w:pStyle w:val="BodyText"/>
        <w:spacing w:line="242" w:lineRule="auto" w:before="188"/>
        <w:ind w:left="2459" w:right="447"/>
        <w:jc w:val="both"/>
      </w:pPr>
      <w:r>
        <w:rPr/>
        <w:t>Насос должен начать всасывать воду в течение минуты в зависимости от длины всасывающего шланга и высоты насоса над</w:t>
      </w:r>
      <w:r>
        <w:rPr>
          <w:spacing w:val="-18"/>
        </w:rPr>
        <w:t> </w:t>
      </w:r>
      <w:r>
        <w:rPr/>
        <w:t>уровнем</w:t>
      </w:r>
      <w:r>
        <w:rPr>
          <w:spacing w:val="-18"/>
        </w:rPr>
        <w:t> </w:t>
      </w:r>
      <w:r>
        <w:rPr/>
        <w:t>воды.</w:t>
      </w:r>
      <w:r>
        <w:rPr>
          <w:spacing w:val="-17"/>
        </w:rPr>
        <w:t> </w:t>
      </w:r>
      <w:r>
        <w:rPr/>
        <w:t>Чем</w:t>
      </w:r>
      <w:r>
        <w:rPr>
          <w:spacing w:val="-18"/>
        </w:rPr>
        <w:t> </w:t>
      </w:r>
      <w:r>
        <w:rPr/>
        <w:t>длиннее</w:t>
      </w:r>
      <w:r>
        <w:rPr>
          <w:spacing w:val="-17"/>
        </w:rPr>
        <w:t> </w:t>
      </w:r>
      <w:r>
        <w:rPr/>
        <w:t>шланги,</w:t>
      </w:r>
      <w:r>
        <w:rPr>
          <w:spacing w:val="-17"/>
        </w:rPr>
        <w:t> </w:t>
      </w:r>
      <w:r>
        <w:rPr/>
        <w:t>тем</w:t>
      </w:r>
      <w:r>
        <w:rPr>
          <w:spacing w:val="-17"/>
        </w:rPr>
        <w:t> </w:t>
      </w:r>
      <w:r>
        <w:rPr/>
        <w:t>больше</w:t>
      </w:r>
      <w:r>
        <w:rPr>
          <w:spacing w:val="-18"/>
        </w:rPr>
        <w:t> </w:t>
      </w:r>
      <w:r>
        <w:rPr/>
        <w:t>потребуется времени.</w:t>
      </w:r>
    </w:p>
    <w:p>
      <w:pPr>
        <w:pStyle w:val="BodyText"/>
        <w:spacing w:line="244" w:lineRule="auto" w:before="85"/>
        <w:ind w:left="2459" w:right="446"/>
        <w:jc w:val="both"/>
      </w:pPr>
      <w:r>
        <w:rPr/>
        <w:t>Если насос не прокачивается, проверьте, не ослаблены ли фитинги и нет ли утечки воздуха во всасывающем шланге. Проверьте, не засорился ли фильтр в воде.</w:t>
      </w:r>
    </w:p>
    <w:p>
      <w:pPr>
        <w:pStyle w:val="BodyText"/>
        <w:spacing w:line="242" w:lineRule="auto" w:before="76"/>
        <w:ind w:left="2459" w:right="447"/>
        <w:jc w:val="both"/>
      </w:pPr>
      <w:r>
        <w:rPr/>
        <w:t>Запустите двигатель на полной скорости при работающем насосе.</w:t>
      </w:r>
    </w:p>
    <w:p>
      <w:pPr>
        <w:pStyle w:val="BodyText"/>
        <w:rPr>
          <w:sz w:val="26"/>
        </w:rPr>
      </w:pPr>
    </w:p>
    <w:p>
      <w:pPr>
        <w:pStyle w:val="BodyText"/>
        <w:spacing w:line="242" w:lineRule="auto" w:before="164"/>
        <w:ind w:left="2460" w:right="447"/>
        <w:jc w:val="both"/>
      </w:pPr>
      <w:r>
        <w:rPr/>
        <w:pict>
          <v:shape style="position:absolute;margin-left:131.639999pt;margin-top:8.592603pt;width:33.4pt;height:13.45pt;mso-position-horizontal-relative:page;mso-position-vertical-relative:paragraph;z-index:-109192" type="#_x0000_t202" filled="false" stroked="false">
            <v:textbox inset="0,0,0,0">
              <w:txbxContent>
                <w:p>
                  <w:pPr>
                    <w:pStyle w:val="BodyText"/>
                    <w:spacing w:line="268" w:lineRule="exact"/>
                  </w:pPr>
                  <w:r>
                    <w:rPr/>
                    <w:t>4.12.1</w:t>
                  </w:r>
                </w:p>
              </w:txbxContent>
            </v:textbox>
            <w10:wrap type="none"/>
          </v:shape>
        </w:pict>
      </w:r>
      <w:r>
        <w:rPr/>
        <w:drawing>
          <wp:anchor distT="0" distB="0" distL="0" distR="0" allowOverlap="1" layoutInCell="1" locked="0" behindDoc="1" simplePos="0" relativeHeight="268326287">
            <wp:simplePos x="0" y="0"/>
            <wp:positionH relativeFrom="page">
              <wp:posOffset>1588008</wp:posOffset>
            </wp:positionH>
            <wp:positionV relativeFrom="paragraph">
              <wp:posOffset>113739</wp:posOffset>
            </wp:positionV>
            <wp:extent cx="487639" cy="426720"/>
            <wp:effectExtent l="0" t="0" r="0" b="0"/>
            <wp:wrapNone/>
            <wp:docPr id="71" name="image74.png" descr=""/>
            <wp:cNvGraphicFramePr>
              <a:graphicFrameLocks noChangeAspect="1"/>
            </wp:cNvGraphicFramePr>
            <a:graphic>
              <a:graphicData uri="http://schemas.openxmlformats.org/drawingml/2006/picture">
                <pic:pic>
                  <pic:nvPicPr>
                    <pic:cNvPr id="72" name="image74.png"/>
                    <pic:cNvPicPr/>
                  </pic:nvPicPr>
                  <pic:blipFill>
                    <a:blip r:embed="rId86" cstate="print"/>
                    <a:stretch>
                      <a:fillRect/>
                    </a:stretch>
                  </pic:blipFill>
                  <pic:spPr>
                    <a:xfrm>
                      <a:off x="0" y="0"/>
                      <a:ext cx="487639" cy="426720"/>
                    </a:xfrm>
                    <a:prstGeom prst="rect">
                      <a:avLst/>
                    </a:prstGeom>
                  </pic:spPr>
                </pic:pic>
              </a:graphicData>
            </a:graphic>
          </wp:anchor>
        </w:drawing>
      </w:r>
      <w:r>
        <w:rPr/>
        <w:t>ЗАПРЕЩАЕТСЯ перекачивать коррозионно-активные химикаты</w:t>
      </w:r>
      <w:r>
        <w:rPr>
          <w:spacing w:val="-37"/>
        </w:rPr>
        <w:t> </w:t>
      </w:r>
      <w:r>
        <w:rPr/>
        <w:t>и воду с содержанием токсичных веществ. Подобные</w:t>
      </w:r>
      <w:r>
        <w:rPr>
          <w:spacing w:val="18"/>
        </w:rPr>
        <w:t> </w:t>
      </w:r>
      <w:r>
        <w:rPr/>
        <w:t>жидкости</w:t>
      </w:r>
    </w:p>
    <w:p>
      <w:pPr>
        <w:pStyle w:val="BodyText"/>
        <w:spacing w:line="201" w:lineRule="auto" w:before="29"/>
        <w:ind w:left="2460" w:hanging="1293"/>
      </w:pPr>
      <w:r>
        <w:rPr>
          <w:b/>
          <w:position w:val="-6"/>
          <w:sz w:val="18"/>
        </w:rPr>
        <w:t>ОСТОРОЖНО </w:t>
      </w:r>
      <w:r>
        <w:rPr/>
        <w:t>подвергают серьезной опасности здоровье людей и окружающую среду. Обращайтесь за помощью к местным властям.</w:t>
      </w:r>
    </w:p>
    <w:p>
      <w:pPr>
        <w:pStyle w:val="BodyText"/>
        <w:rPr>
          <w:sz w:val="26"/>
        </w:rPr>
      </w:pPr>
    </w:p>
    <w:p>
      <w:pPr>
        <w:pStyle w:val="BodyText"/>
        <w:rPr>
          <w:sz w:val="21"/>
        </w:rPr>
      </w:pPr>
    </w:p>
    <w:p>
      <w:pPr>
        <w:pStyle w:val="Heading2"/>
        <w:numPr>
          <w:ilvl w:val="1"/>
          <w:numId w:val="8"/>
        </w:numPr>
        <w:tabs>
          <w:tab w:pos="1055" w:val="left" w:leader="none"/>
          <w:tab w:pos="1056" w:val="left" w:leader="none"/>
        </w:tabs>
        <w:spacing w:line="240" w:lineRule="auto" w:before="1" w:after="0"/>
        <w:ind w:left="1056" w:right="0" w:hanging="864"/>
        <w:jc w:val="left"/>
      </w:pPr>
      <w:bookmarkStart w:name="_TOC_250021" w:id="73"/>
      <w:bookmarkStart w:name="4.13 Шланги и хомуты" w:id="74"/>
      <w:r>
        <w:rPr>
          <w:b w:val="0"/>
        </w:rPr>
      </w:r>
      <w:bookmarkEnd w:id="74"/>
      <w:bookmarkStart w:name="4.13 Шланги и хомуты" w:id="75"/>
      <w:r>
        <w:rPr/>
        <w:t>Шла</w:t>
      </w:r>
      <w:r>
        <w:rPr/>
        <w:t>нги и</w:t>
      </w:r>
      <w:r>
        <w:rPr>
          <w:spacing w:val="-2"/>
        </w:rPr>
        <w:t> </w:t>
      </w:r>
      <w:bookmarkEnd w:id="73"/>
      <w:r>
        <w:rPr/>
        <w:t>хомуты</w:t>
      </w:r>
    </w:p>
    <w:p>
      <w:pPr>
        <w:spacing w:before="189"/>
        <w:ind w:left="1548" w:right="0" w:firstLine="0"/>
        <w:jc w:val="left"/>
        <w:rPr>
          <w:i/>
          <w:sz w:val="24"/>
        </w:rPr>
      </w:pPr>
      <w:r>
        <w:rPr>
          <w:sz w:val="24"/>
        </w:rPr>
        <w:t>См. Рисунок: </w:t>
      </w:r>
      <w:r>
        <w:rPr>
          <w:i/>
          <w:sz w:val="24"/>
        </w:rPr>
        <w:t>wc_gr000021</w:t>
      </w:r>
    </w:p>
    <w:p>
      <w:pPr>
        <w:pStyle w:val="BodyText"/>
        <w:spacing w:line="242" w:lineRule="auto" w:before="84"/>
        <w:ind w:left="2459" w:right="446"/>
        <w:jc w:val="both"/>
      </w:pPr>
      <w:r>
        <w:rPr/>
        <w:t>Всасывающие шланги </w:t>
      </w:r>
      <w:r>
        <w:rPr>
          <w:b/>
        </w:rPr>
        <w:t>(a) </w:t>
      </w:r>
      <w:r>
        <w:rPr/>
        <w:t>должны быть достаточно жесткими, чтобы не сломаться в процессе работы насоса.</w:t>
      </w:r>
    </w:p>
    <w:p>
      <w:pPr>
        <w:pStyle w:val="BodyText"/>
        <w:spacing w:line="244" w:lineRule="auto" w:before="82"/>
        <w:ind w:left="2460" w:right="447"/>
        <w:jc w:val="both"/>
      </w:pPr>
      <w:r>
        <w:rPr/>
        <w:t>Нагнетательные шланги </w:t>
      </w:r>
      <w:r>
        <w:rPr>
          <w:b/>
        </w:rPr>
        <w:t>(b) </w:t>
      </w:r>
      <w:r>
        <w:rPr/>
        <w:t>обычно представляют собой тонкостенные гибкие шланги. Кроме того, в качестве нагнетательных шлангов могут применяться такие же стационарные шланги, которые используются в качестве всасывающих.</w:t>
      </w:r>
    </w:p>
    <w:p>
      <w:pPr>
        <w:spacing w:line="242" w:lineRule="auto" w:before="74"/>
        <w:ind w:left="2460" w:right="447" w:firstLine="0"/>
        <w:jc w:val="both"/>
        <w:rPr>
          <w:i/>
          <w:sz w:val="24"/>
        </w:rPr>
      </w:pPr>
      <w:r>
        <w:rPr>
          <w:b/>
          <w:sz w:val="24"/>
        </w:rPr>
        <w:t>Примечание: </w:t>
      </w:r>
      <w:r>
        <w:rPr>
          <w:i/>
          <w:sz w:val="24"/>
        </w:rPr>
        <w:t>Всасывающие и нагнетательные шланги можно </w:t>
      </w:r>
      <w:r>
        <w:rPr>
          <w:i/>
          <w:sz w:val="24"/>
        </w:rPr>
        <w:t>приобрести в корпорации </w:t>
      </w:r>
      <w:r>
        <w:rPr>
          <w:sz w:val="24"/>
        </w:rPr>
        <w:t>Wacker Neuson</w:t>
      </w:r>
      <w:r>
        <w:rPr>
          <w:i/>
          <w:sz w:val="24"/>
        </w:rPr>
        <w:t>. За подробной </w:t>
      </w:r>
      <w:r>
        <w:rPr>
          <w:i/>
          <w:sz w:val="24"/>
        </w:rPr>
        <w:t>информацией обращайтесь к ближайшему дилеру корпорации.</w:t>
      </w:r>
    </w:p>
    <w:p>
      <w:pPr>
        <w:pStyle w:val="BodyText"/>
        <w:spacing w:line="244" w:lineRule="auto" w:before="83"/>
        <w:ind w:left="2460" w:right="447"/>
        <w:jc w:val="both"/>
      </w:pPr>
      <w:r>
        <w:rPr/>
        <w:t>Для подсоединения всасывающих шлангов к впускной соединительной муфте рекомендуется использовать два фиксатора </w:t>
      </w:r>
      <w:r>
        <w:rPr>
          <w:b/>
        </w:rPr>
        <w:t>(c)</w:t>
      </w:r>
      <w:r>
        <w:rPr/>
        <w:t>.</w:t>
      </w:r>
    </w:p>
    <w:p>
      <w:pPr>
        <w:spacing w:line="244" w:lineRule="auto" w:before="75"/>
        <w:ind w:left="2459" w:right="447" w:firstLine="0"/>
        <w:jc w:val="both"/>
        <w:rPr>
          <w:i/>
          <w:sz w:val="24"/>
        </w:rPr>
      </w:pPr>
      <w:r>
        <w:rPr>
          <w:b/>
          <w:sz w:val="24"/>
        </w:rPr>
        <w:t>Примечание: </w:t>
      </w:r>
      <w:r>
        <w:rPr>
          <w:i/>
          <w:sz w:val="24"/>
        </w:rPr>
        <w:t>Такое соединение необходимо. Даже небольшая </w:t>
      </w:r>
      <w:r>
        <w:rPr>
          <w:sz w:val="24"/>
        </w:rPr>
        <w:t>у</w:t>
      </w:r>
      <w:r>
        <w:rPr>
          <w:i/>
          <w:sz w:val="24"/>
        </w:rPr>
        <w:t>течка</w:t>
      </w:r>
      <w:r>
        <w:rPr>
          <w:i/>
          <w:spacing w:val="-16"/>
          <w:sz w:val="24"/>
        </w:rPr>
        <w:t> </w:t>
      </w:r>
      <w:r>
        <w:rPr>
          <w:i/>
          <w:sz w:val="24"/>
        </w:rPr>
        <w:t>воздуха</w:t>
      </w:r>
      <w:r>
        <w:rPr>
          <w:i/>
          <w:spacing w:val="-14"/>
          <w:sz w:val="24"/>
        </w:rPr>
        <w:t> </w:t>
      </w:r>
      <w:r>
        <w:rPr>
          <w:i/>
          <w:sz w:val="24"/>
        </w:rPr>
        <w:t>на</w:t>
      </w:r>
      <w:r>
        <w:rPr>
          <w:i/>
          <w:spacing w:val="-15"/>
          <w:sz w:val="24"/>
        </w:rPr>
        <w:t> </w:t>
      </w:r>
      <w:r>
        <w:rPr>
          <w:i/>
          <w:sz w:val="24"/>
        </w:rPr>
        <w:t>всасывающей</w:t>
      </w:r>
      <w:r>
        <w:rPr>
          <w:i/>
          <w:spacing w:val="-11"/>
          <w:sz w:val="24"/>
        </w:rPr>
        <w:t> </w:t>
      </w:r>
      <w:r>
        <w:rPr>
          <w:i/>
          <w:sz w:val="24"/>
        </w:rPr>
        <w:t>стороне</w:t>
      </w:r>
      <w:r>
        <w:rPr>
          <w:i/>
          <w:spacing w:val="-16"/>
          <w:sz w:val="24"/>
        </w:rPr>
        <w:t> </w:t>
      </w:r>
      <w:r>
        <w:rPr>
          <w:i/>
          <w:sz w:val="24"/>
        </w:rPr>
        <w:t>насоса</w:t>
      </w:r>
      <w:r>
        <w:rPr>
          <w:i/>
          <w:spacing w:val="-15"/>
          <w:sz w:val="24"/>
        </w:rPr>
        <w:t> </w:t>
      </w:r>
      <w:r>
        <w:rPr>
          <w:i/>
          <w:sz w:val="24"/>
        </w:rPr>
        <w:t>не</w:t>
      </w:r>
      <w:r>
        <w:rPr>
          <w:i/>
          <w:spacing w:val="-14"/>
          <w:sz w:val="24"/>
        </w:rPr>
        <w:t> </w:t>
      </w:r>
      <w:r>
        <w:rPr>
          <w:i/>
          <w:sz w:val="24"/>
        </w:rPr>
        <w:t>даст</w:t>
      </w:r>
      <w:r>
        <w:rPr>
          <w:i/>
          <w:spacing w:val="-15"/>
          <w:sz w:val="24"/>
        </w:rPr>
        <w:t> </w:t>
      </w:r>
      <w:r>
        <w:rPr>
          <w:i/>
          <w:sz w:val="24"/>
        </w:rPr>
        <w:t>насосу </w:t>
      </w:r>
      <w:r>
        <w:rPr>
          <w:i/>
          <w:sz w:val="24"/>
        </w:rPr>
        <w:t>прокачиваться.</w:t>
      </w:r>
    </w:p>
    <w:p>
      <w:pPr>
        <w:pStyle w:val="BodyText"/>
        <w:spacing w:line="242" w:lineRule="auto" w:before="76"/>
        <w:ind w:left="2459" w:right="448"/>
        <w:jc w:val="both"/>
      </w:pPr>
      <w:r>
        <w:rPr/>
        <w:t>Для фиксации других шланговых соединений обычно достаточно одного болта с Т-образной головкой или фиксатора червячного типа. В некоторых случаях в связи с небольшими вариациями диаметров шлангов могут потребоваться дополнительные фиксаторы, обеспечивающие надежность соединений.</w:t>
      </w:r>
    </w:p>
    <w:p>
      <w:pPr>
        <w:spacing w:after="0" w:line="242" w:lineRule="auto"/>
        <w:jc w:val="both"/>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520"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Эксплуатация</w:t>
                  </w:r>
                </w:p>
              </w:txbxContent>
            </v:textbox>
            <v:fill type="solid"/>
          </v:shape>
        </w:pict>
      </w:r>
      <w:r>
        <w:rPr>
          <w:sz w:val="20"/>
        </w:rPr>
      </w:r>
    </w:p>
    <w:p>
      <w:pPr>
        <w:pStyle w:val="BodyText"/>
        <w:rPr>
          <w:sz w:val="20"/>
        </w:rPr>
      </w:pPr>
    </w:p>
    <w:p>
      <w:pPr>
        <w:pStyle w:val="BodyText"/>
        <w:spacing w:before="9"/>
      </w:pPr>
    </w:p>
    <w:p>
      <w:pPr>
        <w:pStyle w:val="BodyText"/>
        <w:spacing w:before="4"/>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p>
    <w:p>
      <w:pPr>
        <w:pStyle w:val="Heading2"/>
        <w:numPr>
          <w:ilvl w:val="1"/>
          <w:numId w:val="8"/>
        </w:numPr>
        <w:tabs>
          <w:tab w:pos="1113" w:val="left" w:leader="none"/>
          <w:tab w:pos="1114" w:val="left" w:leader="none"/>
        </w:tabs>
        <w:spacing w:line="240" w:lineRule="auto" w:before="90" w:after="0"/>
        <w:ind w:left="1113" w:right="0" w:hanging="864"/>
        <w:jc w:val="left"/>
      </w:pPr>
      <w:bookmarkStart w:name="_TOC_250020" w:id="76"/>
      <w:bookmarkStart w:name="4.14 Процедура аварийного отключения" w:id="77"/>
      <w:r>
        <w:rPr>
          <w:b w:val="0"/>
        </w:rPr>
      </w:r>
      <w:bookmarkEnd w:id="77"/>
      <w:bookmarkStart w:name="4.14 Процедура аварийного отключения" w:id="78"/>
      <w:r>
        <w:rPr/>
        <w:t>П</w:t>
      </w:r>
      <w:r>
        <w:rPr/>
        <w:t>роцедура аварийного</w:t>
      </w:r>
      <w:r>
        <w:rPr>
          <w:spacing w:val="-1"/>
        </w:rPr>
        <w:t> </w:t>
      </w:r>
      <w:bookmarkEnd w:id="76"/>
      <w:r>
        <w:rPr/>
        <w:t>отключения</w:t>
      </w:r>
    </w:p>
    <w:p>
      <w:pPr>
        <w:pStyle w:val="BodyText"/>
        <w:spacing w:line="242" w:lineRule="auto" w:before="189"/>
        <w:ind w:left="2517"/>
      </w:pPr>
      <w:r>
        <w:rPr/>
        <w:t>Если во время работы агрегата произойдет авария или поломка, выполните следующие действия.</w:t>
      </w:r>
    </w:p>
    <w:p>
      <w:pPr>
        <w:pStyle w:val="ListParagraph"/>
        <w:numPr>
          <w:ilvl w:val="2"/>
          <w:numId w:val="8"/>
        </w:numPr>
        <w:tabs>
          <w:tab w:pos="2517" w:val="left" w:leader="none"/>
          <w:tab w:pos="2518" w:val="left" w:leader="none"/>
        </w:tabs>
        <w:spacing w:line="240" w:lineRule="auto" w:before="123" w:after="0"/>
        <w:ind w:left="2517" w:right="0" w:hanging="907"/>
        <w:jc w:val="left"/>
        <w:rPr>
          <w:sz w:val="24"/>
        </w:rPr>
      </w:pPr>
      <w:r>
        <w:rPr>
          <w:sz w:val="24"/>
        </w:rPr>
        <w:t>Остановите </w:t>
      </w:r>
      <w:r>
        <w:rPr>
          <w:spacing w:val="-3"/>
          <w:sz w:val="24"/>
        </w:rPr>
        <w:t>двигатель.</w:t>
      </w:r>
    </w:p>
    <w:p>
      <w:pPr>
        <w:pStyle w:val="ListParagraph"/>
        <w:numPr>
          <w:ilvl w:val="2"/>
          <w:numId w:val="8"/>
        </w:numPr>
        <w:tabs>
          <w:tab w:pos="2517" w:val="left" w:leader="none"/>
          <w:tab w:pos="2518" w:val="left" w:leader="none"/>
        </w:tabs>
        <w:spacing w:line="240" w:lineRule="auto" w:before="103" w:after="0"/>
        <w:ind w:left="2517" w:right="0" w:hanging="900"/>
        <w:jc w:val="left"/>
        <w:rPr>
          <w:sz w:val="24"/>
        </w:rPr>
      </w:pPr>
      <w:r>
        <w:rPr>
          <w:sz w:val="24"/>
        </w:rPr>
        <w:t>Перекройте </w:t>
      </w:r>
      <w:r>
        <w:rPr>
          <w:spacing w:val="-3"/>
          <w:sz w:val="24"/>
        </w:rPr>
        <w:t>подачу</w:t>
      </w:r>
      <w:r>
        <w:rPr>
          <w:spacing w:val="2"/>
          <w:sz w:val="24"/>
        </w:rPr>
        <w:t> </w:t>
      </w:r>
      <w:r>
        <w:rPr>
          <w:sz w:val="24"/>
        </w:rPr>
        <w:t>топлива.</w:t>
      </w:r>
    </w:p>
    <w:p>
      <w:pPr>
        <w:pStyle w:val="ListParagraph"/>
        <w:numPr>
          <w:ilvl w:val="2"/>
          <w:numId w:val="8"/>
        </w:numPr>
        <w:tabs>
          <w:tab w:pos="2517" w:val="left" w:leader="none"/>
          <w:tab w:pos="2518" w:val="left" w:leader="none"/>
        </w:tabs>
        <w:spacing w:line="240" w:lineRule="auto" w:before="104" w:after="0"/>
        <w:ind w:left="2517" w:right="0" w:hanging="900"/>
        <w:jc w:val="left"/>
        <w:rPr>
          <w:sz w:val="24"/>
        </w:rPr>
      </w:pPr>
      <w:r>
        <w:rPr>
          <w:spacing w:val="-3"/>
          <w:sz w:val="24"/>
        </w:rPr>
        <w:t>Устраните </w:t>
      </w:r>
      <w:r>
        <w:rPr>
          <w:sz w:val="24"/>
        </w:rPr>
        <w:t>препятствия.</w:t>
      </w:r>
    </w:p>
    <w:p>
      <w:pPr>
        <w:pStyle w:val="ListParagraph"/>
        <w:numPr>
          <w:ilvl w:val="2"/>
          <w:numId w:val="8"/>
        </w:numPr>
        <w:tabs>
          <w:tab w:pos="2517" w:val="left" w:leader="none"/>
          <w:tab w:pos="2518" w:val="left" w:leader="none"/>
        </w:tabs>
        <w:spacing w:line="240" w:lineRule="auto" w:before="105" w:after="0"/>
        <w:ind w:left="2517" w:right="0" w:hanging="900"/>
        <w:jc w:val="left"/>
        <w:rPr>
          <w:sz w:val="24"/>
        </w:rPr>
      </w:pPr>
      <w:r>
        <w:rPr>
          <w:sz w:val="24"/>
        </w:rPr>
        <w:t>Распрямите шланги.</w:t>
      </w:r>
    </w:p>
    <w:p>
      <w:pPr>
        <w:pStyle w:val="ListParagraph"/>
        <w:numPr>
          <w:ilvl w:val="2"/>
          <w:numId w:val="8"/>
        </w:numPr>
        <w:tabs>
          <w:tab w:pos="2517" w:val="left" w:leader="none"/>
          <w:tab w:pos="2518" w:val="left" w:leader="none"/>
        </w:tabs>
        <w:spacing w:line="240" w:lineRule="auto" w:before="103" w:after="0"/>
        <w:ind w:left="2517" w:right="0" w:hanging="900"/>
        <w:jc w:val="left"/>
        <w:rPr>
          <w:sz w:val="24"/>
        </w:rPr>
      </w:pPr>
      <w:r>
        <w:rPr>
          <w:sz w:val="24"/>
        </w:rPr>
        <w:t>Дайте агрегату</w:t>
      </w:r>
      <w:r>
        <w:rPr>
          <w:spacing w:val="-1"/>
          <w:sz w:val="24"/>
        </w:rPr>
        <w:t> </w:t>
      </w:r>
      <w:r>
        <w:rPr>
          <w:sz w:val="24"/>
        </w:rPr>
        <w:t>остыть.</w:t>
      </w:r>
    </w:p>
    <w:p>
      <w:pPr>
        <w:pStyle w:val="ListParagraph"/>
        <w:numPr>
          <w:ilvl w:val="2"/>
          <w:numId w:val="8"/>
        </w:numPr>
        <w:tabs>
          <w:tab w:pos="2517" w:val="left" w:leader="none"/>
          <w:tab w:pos="2518" w:val="left" w:leader="none"/>
        </w:tabs>
        <w:spacing w:line="240" w:lineRule="auto" w:before="104" w:after="0"/>
        <w:ind w:left="2517" w:right="0" w:hanging="900"/>
        <w:jc w:val="left"/>
        <w:rPr>
          <w:sz w:val="24"/>
        </w:rPr>
      </w:pPr>
      <w:r>
        <w:rPr>
          <w:sz w:val="24"/>
        </w:rPr>
        <w:t>Свяжитесь с </w:t>
      </w:r>
      <w:r>
        <w:rPr>
          <w:spacing w:val="-3"/>
          <w:sz w:val="24"/>
        </w:rPr>
        <w:t>арендодателем </w:t>
      </w:r>
      <w:r>
        <w:rPr>
          <w:sz w:val="24"/>
        </w:rPr>
        <w:t>или </w:t>
      </w:r>
      <w:r>
        <w:rPr>
          <w:spacing w:val="-3"/>
          <w:sz w:val="24"/>
        </w:rPr>
        <w:t>владельцем</w:t>
      </w:r>
      <w:r>
        <w:rPr>
          <w:sz w:val="24"/>
        </w:rPr>
        <w:t> агрегата.</w:t>
      </w:r>
    </w:p>
    <w:p>
      <w:pPr>
        <w:spacing w:after="0" w:line="240"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0"/>
          <w:numId w:val="8"/>
        </w:numPr>
        <w:tabs>
          <w:tab w:pos="731" w:val="left" w:leader="none"/>
          <w:tab w:pos="732" w:val="left" w:leader="none"/>
        </w:tabs>
        <w:spacing w:line="240" w:lineRule="auto" w:before="65" w:after="0"/>
        <w:ind w:left="732" w:right="0" w:hanging="540"/>
        <w:jc w:val="left"/>
      </w:pPr>
      <w:bookmarkStart w:name="_TOC_250019" w:id="79"/>
      <w:bookmarkStart w:name="5 Обслуживание" w:id="80"/>
      <w:r>
        <w:rPr>
          <w:b w:val="0"/>
        </w:rPr>
      </w:r>
      <w:bookmarkEnd w:id="80"/>
      <w:bookmarkStart w:name="5 Обслуживание" w:id="81"/>
      <w:r>
        <w:rPr/>
        <w:t>О</w:t>
      </w:r>
      <w:bookmarkEnd w:id="79"/>
      <w:r>
        <w:rPr/>
        <w:t>бслуживание</w:t>
      </w:r>
    </w:p>
    <w:p>
      <w:pPr>
        <w:pStyle w:val="Heading2"/>
        <w:numPr>
          <w:ilvl w:val="1"/>
          <w:numId w:val="8"/>
        </w:numPr>
        <w:tabs>
          <w:tab w:pos="1055" w:val="left" w:leader="none"/>
          <w:tab w:pos="1056" w:val="left" w:leader="none"/>
        </w:tabs>
        <w:spacing w:line="240" w:lineRule="auto" w:before="178" w:after="0"/>
        <w:ind w:left="1056" w:right="0" w:hanging="864"/>
        <w:jc w:val="left"/>
      </w:pPr>
      <w:bookmarkStart w:name="_TOC_250018" w:id="82"/>
      <w:bookmarkStart w:name="5.1 График периодического техобслуживани" w:id="83"/>
      <w:r>
        <w:rPr>
          <w:b w:val="0"/>
        </w:rPr>
      </w:r>
      <w:bookmarkEnd w:id="83"/>
      <w:bookmarkStart w:name="5.1 График периодического техобслуживани" w:id="84"/>
      <w:r>
        <w:rPr/>
        <w:t>Г</w:t>
      </w:r>
      <w:r>
        <w:rPr/>
        <w:t>рафик периодического</w:t>
      </w:r>
      <w:r>
        <w:rPr>
          <w:spacing w:val="2"/>
        </w:rPr>
        <w:t> </w:t>
      </w:r>
      <w:bookmarkEnd w:id="82"/>
      <w:r>
        <w:rPr/>
        <w:t>техобслуживания</w:t>
      </w:r>
    </w:p>
    <w:p>
      <w:pPr>
        <w:pStyle w:val="BodyText"/>
        <w:spacing w:line="242" w:lineRule="auto" w:before="188"/>
        <w:ind w:left="2459" w:right="446"/>
        <w:jc w:val="both"/>
      </w:pPr>
      <w:r>
        <w:rPr/>
        <w:t>В приведенной ниже таблице перечислены основные процедуры технического обслуживания аппарата и двигателя. Дополнительная информация по техобслуживанию двигателя представлена в руководстве по эксплуатации двигателя корпорации Wacker.</w:t>
      </w:r>
    </w:p>
    <w:p>
      <w:pPr>
        <w:pStyle w:val="BodyText"/>
        <w:rPr>
          <w:sz w:val="20"/>
        </w:rPr>
      </w:pPr>
    </w:p>
    <w:p>
      <w:pPr>
        <w:pStyle w:val="BodyText"/>
        <w:rPr>
          <w:sz w:val="20"/>
        </w:rPr>
      </w:pPr>
    </w:p>
    <w:p>
      <w:pPr>
        <w:pStyle w:val="BodyText"/>
        <w:spacing w:before="3"/>
        <w:rPr>
          <w:sz w:val="13"/>
        </w:rPr>
      </w:pPr>
    </w:p>
    <w:tbl>
      <w:tblPr>
        <w:tblW w:w="0" w:type="auto"/>
        <w:jc w:val="left"/>
        <w:tblInd w:w="1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245"/>
        <w:gridCol w:w="1384"/>
        <w:gridCol w:w="1010"/>
        <w:gridCol w:w="1010"/>
        <w:gridCol w:w="1010"/>
        <w:gridCol w:w="1011"/>
      </w:tblGrid>
      <w:tr>
        <w:trPr>
          <w:trHeight w:val="1155" w:hRule="atLeast"/>
        </w:trPr>
        <w:tc>
          <w:tcPr>
            <w:tcW w:w="4245" w:type="dxa"/>
            <w:tcBorders>
              <w:right w:val="single" w:sz="4" w:space="0" w:color="000000"/>
            </w:tcBorders>
            <w:shd w:val="clear" w:color="auto" w:fill="E6E6E6"/>
          </w:tcPr>
          <w:p>
            <w:pPr>
              <w:pStyle w:val="TableParagraph"/>
              <w:spacing w:before="21"/>
              <w:ind w:left="116"/>
              <w:rPr>
                <w:b/>
                <w:sz w:val="28"/>
              </w:rPr>
            </w:pPr>
            <w:r>
              <w:rPr>
                <w:b/>
                <w:sz w:val="28"/>
              </w:rPr>
              <w:t>Насос</w:t>
            </w:r>
          </w:p>
        </w:tc>
        <w:tc>
          <w:tcPr>
            <w:tcW w:w="1384" w:type="dxa"/>
            <w:tcBorders>
              <w:left w:val="single" w:sz="4" w:space="0" w:color="000000"/>
              <w:right w:val="single" w:sz="4" w:space="0" w:color="000000"/>
            </w:tcBorders>
            <w:shd w:val="clear" w:color="auto" w:fill="E6E6E6"/>
          </w:tcPr>
          <w:p>
            <w:pPr>
              <w:pStyle w:val="TableParagraph"/>
              <w:spacing w:before="7"/>
              <w:rPr>
                <w:sz w:val="17"/>
              </w:rPr>
            </w:pPr>
          </w:p>
          <w:p>
            <w:pPr>
              <w:pStyle w:val="TableParagraph"/>
              <w:spacing w:line="249" w:lineRule="auto" w:before="1"/>
              <w:ind w:left="131" w:right="90"/>
              <w:jc w:val="center"/>
              <w:rPr>
                <w:b/>
                <w:sz w:val="20"/>
              </w:rPr>
            </w:pPr>
            <w:r>
              <w:rPr>
                <w:b/>
                <w:sz w:val="20"/>
              </w:rPr>
              <w:t>Ежедневно перед запуском</w:t>
            </w:r>
          </w:p>
        </w:tc>
        <w:tc>
          <w:tcPr>
            <w:tcW w:w="1010" w:type="dxa"/>
            <w:tcBorders>
              <w:left w:val="single" w:sz="4" w:space="0" w:color="000000"/>
              <w:right w:val="single" w:sz="4" w:space="0" w:color="000000"/>
            </w:tcBorders>
            <w:shd w:val="clear" w:color="auto" w:fill="E6E6E6"/>
          </w:tcPr>
          <w:p>
            <w:pPr>
              <w:pStyle w:val="TableParagraph"/>
              <w:spacing w:line="249" w:lineRule="auto" w:before="83"/>
              <w:ind w:left="140" w:right="100" w:hanging="1"/>
              <w:jc w:val="center"/>
              <w:rPr>
                <w:b/>
                <w:sz w:val="20"/>
              </w:rPr>
            </w:pPr>
            <w:r>
              <w:rPr>
                <w:b/>
                <w:sz w:val="20"/>
              </w:rPr>
              <w:t>После первых 20</w:t>
            </w:r>
          </w:p>
          <w:p>
            <w:pPr>
              <w:pStyle w:val="TableParagraph"/>
              <w:spacing w:before="2"/>
              <w:ind w:left="115" w:right="76"/>
              <w:jc w:val="center"/>
              <w:rPr>
                <w:b/>
                <w:sz w:val="20"/>
              </w:rPr>
            </w:pPr>
            <w:r>
              <w:rPr>
                <w:b/>
                <w:sz w:val="20"/>
              </w:rPr>
              <w:t>часов</w:t>
            </w:r>
          </w:p>
        </w:tc>
        <w:tc>
          <w:tcPr>
            <w:tcW w:w="1010" w:type="dxa"/>
            <w:tcBorders>
              <w:left w:val="single" w:sz="4" w:space="0" w:color="000000"/>
              <w:right w:val="single" w:sz="4" w:space="0" w:color="000000"/>
            </w:tcBorders>
            <w:shd w:val="clear" w:color="auto" w:fill="E6E6E6"/>
          </w:tcPr>
          <w:p>
            <w:pPr>
              <w:pStyle w:val="TableParagraph"/>
              <w:spacing w:line="229" w:lineRule="exact" w:before="42"/>
              <w:ind w:left="115" w:right="80"/>
              <w:jc w:val="center"/>
              <w:rPr>
                <w:b/>
                <w:sz w:val="20"/>
              </w:rPr>
            </w:pPr>
            <w:r>
              <w:rPr>
                <w:b/>
                <w:sz w:val="20"/>
              </w:rPr>
              <w:t>каждые</w:t>
            </w:r>
          </w:p>
          <w:p>
            <w:pPr>
              <w:pStyle w:val="TableParagraph"/>
              <w:spacing w:line="275" w:lineRule="exact"/>
              <w:ind w:left="115" w:right="78"/>
              <w:jc w:val="center"/>
              <w:rPr>
                <w:b/>
                <w:sz w:val="24"/>
              </w:rPr>
            </w:pPr>
            <w:r>
              <w:rPr>
                <w:b/>
                <w:sz w:val="24"/>
              </w:rPr>
              <w:t>50</w:t>
            </w:r>
          </w:p>
          <w:p>
            <w:pPr>
              <w:pStyle w:val="TableParagraph"/>
              <w:spacing w:before="16"/>
              <w:ind w:left="115" w:right="79"/>
              <w:jc w:val="center"/>
              <w:rPr>
                <w:b/>
                <w:sz w:val="20"/>
              </w:rPr>
            </w:pPr>
            <w:r>
              <w:rPr>
                <w:b/>
                <w:sz w:val="20"/>
              </w:rPr>
              <w:t>часов</w:t>
            </w:r>
          </w:p>
        </w:tc>
        <w:tc>
          <w:tcPr>
            <w:tcW w:w="1010" w:type="dxa"/>
            <w:tcBorders>
              <w:left w:val="single" w:sz="4" w:space="0" w:color="000000"/>
              <w:right w:val="single" w:sz="4" w:space="0" w:color="000000"/>
            </w:tcBorders>
            <w:shd w:val="clear" w:color="auto" w:fill="E6E6E6"/>
          </w:tcPr>
          <w:p>
            <w:pPr>
              <w:pStyle w:val="TableParagraph"/>
              <w:spacing w:line="229" w:lineRule="exact" w:before="42"/>
              <w:ind w:left="114" w:right="81"/>
              <w:jc w:val="center"/>
              <w:rPr>
                <w:b/>
                <w:sz w:val="20"/>
              </w:rPr>
            </w:pPr>
            <w:r>
              <w:rPr>
                <w:b/>
                <w:sz w:val="20"/>
              </w:rPr>
              <w:t>каждые</w:t>
            </w:r>
          </w:p>
          <w:p>
            <w:pPr>
              <w:pStyle w:val="TableParagraph"/>
              <w:spacing w:line="275" w:lineRule="exact"/>
              <w:ind w:left="115" w:right="81"/>
              <w:jc w:val="center"/>
              <w:rPr>
                <w:b/>
                <w:sz w:val="24"/>
              </w:rPr>
            </w:pPr>
            <w:r>
              <w:rPr>
                <w:b/>
                <w:sz w:val="24"/>
              </w:rPr>
              <w:t>100</w:t>
            </w:r>
          </w:p>
          <w:p>
            <w:pPr>
              <w:pStyle w:val="TableParagraph"/>
              <w:spacing w:before="43"/>
              <w:ind w:left="115" w:right="15"/>
              <w:jc w:val="center"/>
              <w:rPr>
                <w:b/>
                <w:sz w:val="20"/>
              </w:rPr>
            </w:pPr>
            <w:r>
              <w:rPr>
                <w:b/>
                <w:sz w:val="20"/>
              </w:rPr>
              <w:t>часов</w:t>
            </w:r>
          </w:p>
        </w:tc>
        <w:tc>
          <w:tcPr>
            <w:tcW w:w="1011" w:type="dxa"/>
            <w:tcBorders>
              <w:left w:val="single" w:sz="4" w:space="0" w:color="000000"/>
            </w:tcBorders>
            <w:shd w:val="clear" w:color="auto" w:fill="E6E6E6"/>
          </w:tcPr>
          <w:p>
            <w:pPr>
              <w:pStyle w:val="TableParagraph"/>
              <w:spacing w:line="229" w:lineRule="exact" w:before="42"/>
              <w:ind w:left="114" w:right="66"/>
              <w:jc w:val="center"/>
              <w:rPr>
                <w:b/>
                <w:sz w:val="20"/>
              </w:rPr>
            </w:pPr>
            <w:r>
              <w:rPr>
                <w:b/>
                <w:sz w:val="20"/>
              </w:rPr>
              <w:t>каждые</w:t>
            </w:r>
          </w:p>
          <w:p>
            <w:pPr>
              <w:pStyle w:val="TableParagraph"/>
              <w:spacing w:line="275" w:lineRule="exact"/>
              <w:ind w:left="114" w:right="65"/>
              <w:jc w:val="center"/>
              <w:rPr>
                <w:b/>
                <w:sz w:val="24"/>
              </w:rPr>
            </w:pPr>
            <w:r>
              <w:rPr>
                <w:b/>
                <w:sz w:val="24"/>
              </w:rPr>
              <w:t>300</w:t>
            </w:r>
          </w:p>
          <w:p>
            <w:pPr>
              <w:pStyle w:val="TableParagraph"/>
              <w:spacing w:before="16"/>
              <w:ind w:left="224"/>
              <w:rPr>
                <w:b/>
                <w:sz w:val="20"/>
              </w:rPr>
            </w:pPr>
            <w:r>
              <w:rPr>
                <w:b/>
                <w:sz w:val="20"/>
              </w:rPr>
              <w:t>часов</w:t>
            </w:r>
          </w:p>
        </w:tc>
      </w:tr>
      <w:tr>
        <w:trPr>
          <w:trHeight w:val="412" w:hRule="atLeast"/>
        </w:trPr>
        <w:tc>
          <w:tcPr>
            <w:tcW w:w="4245" w:type="dxa"/>
            <w:tcBorders>
              <w:bottom w:val="single" w:sz="4" w:space="0" w:color="000000"/>
              <w:right w:val="single" w:sz="4" w:space="0" w:color="000000"/>
            </w:tcBorders>
          </w:tcPr>
          <w:p>
            <w:pPr>
              <w:pStyle w:val="TableParagraph"/>
              <w:spacing w:before="32"/>
              <w:ind w:left="116"/>
              <w:rPr>
                <w:sz w:val="24"/>
              </w:rPr>
            </w:pPr>
            <w:r>
              <w:rPr>
                <w:sz w:val="24"/>
              </w:rPr>
              <w:t>Проверить внешние элементы.</w:t>
            </w:r>
          </w:p>
        </w:tc>
        <w:tc>
          <w:tcPr>
            <w:tcW w:w="1384" w:type="dxa"/>
            <w:tcBorders>
              <w:left w:val="single" w:sz="4" w:space="0" w:color="000000"/>
              <w:bottom w:val="single" w:sz="4" w:space="0" w:color="000000"/>
              <w:right w:val="single" w:sz="4" w:space="0" w:color="000000"/>
            </w:tcBorders>
          </w:tcPr>
          <w:p>
            <w:pPr>
              <w:pStyle w:val="TableParagraph"/>
              <w:spacing w:before="85"/>
              <w:ind w:left="40"/>
              <w:jc w:val="center"/>
              <w:rPr>
                <w:rFonts w:ascii="Wingdings" w:hAnsi="Wingdings"/>
                <w:sz w:val="18"/>
              </w:rPr>
            </w:pPr>
            <w:r>
              <w:rPr>
                <w:rFonts w:ascii="Wingdings" w:hAnsi="Wingdings"/>
                <w:sz w:val="18"/>
              </w:rPr>
              <w:t></w:t>
            </w:r>
          </w:p>
        </w:tc>
        <w:tc>
          <w:tcPr>
            <w:tcW w:w="1010"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left w:val="single" w:sz="4" w:space="0" w:color="000000"/>
              <w:bottom w:val="single" w:sz="4" w:space="0" w:color="000000"/>
            </w:tcBorders>
          </w:tcPr>
          <w:p>
            <w:pPr>
              <w:pStyle w:val="TableParagraph"/>
              <w:rPr>
                <w:rFonts w:ascii="Times New Roman"/>
                <w:sz w:val="22"/>
              </w:rPr>
            </w:pPr>
          </w:p>
        </w:tc>
      </w:tr>
      <w:tr>
        <w:trPr>
          <w:trHeight w:val="737" w:hRule="atLeast"/>
        </w:trPr>
        <w:tc>
          <w:tcPr>
            <w:tcW w:w="4245" w:type="dxa"/>
            <w:tcBorders>
              <w:top w:val="single" w:sz="4" w:space="0" w:color="000000"/>
              <w:bottom w:val="single" w:sz="4" w:space="0" w:color="000000"/>
              <w:right w:val="single" w:sz="4" w:space="0" w:color="000000"/>
            </w:tcBorders>
          </w:tcPr>
          <w:p>
            <w:pPr>
              <w:pStyle w:val="TableParagraph"/>
              <w:spacing w:line="218" w:lineRule="auto" w:before="127"/>
              <w:ind w:left="116"/>
              <w:rPr>
                <w:sz w:val="24"/>
              </w:rPr>
            </w:pPr>
            <w:r>
              <w:rPr>
                <w:sz w:val="24"/>
              </w:rPr>
              <w:t>Проверить, нет ли утечек между насосом и двигателем.</w:t>
            </w:r>
          </w:p>
        </w:tc>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rPr>
                <w:sz w:val="22"/>
              </w:rPr>
            </w:pPr>
          </w:p>
          <w:p>
            <w:pPr>
              <w:pStyle w:val="TableParagraph"/>
              <w:ind w:left="40"/>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37" w:hRule="atLeast"/>
        </w:trPr>
        <w:tc>
          <w:tcPr>
            <w:tcW w:w="4245" w:type="dxa"/>
            <w:tcBorders>
              <w:top w:val="single" w:sz="4" w:space="0" w:color="000000"/>
              <w:bottom w:val="single" w:sz="4" w:space="0" w:color="000000"/>
              <w:right w:val="single" w:sz="4" w:space="0" w:color="000000"/>
            </w:tcBorders>
          </w:tcPr>
          <w:p>
            <w:pPr>
              <w:pStyle w:val="TableParagraph"/>
              <w:spacing w:line="218" w:lineRule="auto" w:before="127"/>
              <w:ind w:left="116"/>
              <w:rPr>
                <w:sz w:val="24"/>
              </w:rPr>
            </w:pPr>
            <w:r>
              <w:rPr>
                <w:sz w:val="24"/>
              </w:rPr>
              <w:t>Снять крышку и удалить осадок из кожуха насоса.</w:t>
            </w:r>
          </w:p>
        </w:tc>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4"/>
              <w:rPr>
                <w:sz w:val="22"/>
              </w:rPr>
            </w:pPr>
          </w:p>
          <w:p>
            <w:pPr>
              <w:pStyle w:val="TableParagraph"/>
              <w:ind w:left="40"/>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38" w:hRule="atLeast"/>
        </w:trPr>
        <w:tc>
          <w:tcPr>
            <w:tcW w:w="4245" w:type="dxa"/>
            <w:tcBorders>
              <w:top w:val="single" w:sz="4" w:space="0" w:color="000000"/>
              <w:bottom w:val="single" w:sz="4" w:space="0" w:color="000000"/>
              <w:right w:val="single" w:sz="4" w:space="0" w:color="000000"/>
            </w:tcBorders>
          </w:tcPr>
          <w:p>
            <w:pPr>
              <w:pStyle w:val="TableParagraph"/>
              <w:spacing w:line="218" w:lineRule="auto" w:before="127"/>
              <w:ind w:left="116"/>
              <w:rPr>
                <w:sz w:val="24"/>
              </w:rPr>
            </w:pPr>
            <w:r>
              <w:rPr>
                <w:sz w:val="24"/>
              </w:rPr>
              <w:t>Проверить уплотнительные кольца на крышке кожуха.</w:t>
            </w:r>
          </w:p>
        </w:tc>
        <w:tc>
          <w:tcPr>
            <w:tcW w:w="1384" w:type="dxa"/>
            <w:tcBorders>
              <w:top w:val="single" w:sz="4" w:space="0" w:color="000000"/>
              <w:left w:val="single" w:sz="4" w:space="0" w:color="000000"/>
              <w:bottom w:val="single" w:sz="4" w:space="0" w:color="000000"/>
              <w:right w:val="single" w:sz="4" w:space="0" w:color="000000"/>
            </w:tcBorders>
          </w:tcPr>
          <w:p>
            <w:pPr>
              <w:pStyle w:val="TableParagraph"/>
              <w:spacing w:before="5"/>
              <w:rPr>
                <w:sz w:val="22"/>
              </w:rPr>
            </w:pPr>
          </w:p>
          <w:p>
            <w:pPr>
              <w:pStyle w:val="TableParagraph"/>
              <w:ind w:left="40"/>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693" w:hRule="atLeast"/>
        </w:trPr>
        <w:tc>
          <w:tcPr>
            <w:tcW w:w="4245" w:type="dxa"/>
            <w:tcBorders>
              <w:top w:val="single" w:sz="4" w:space="0" w:color="000000"/>
              <w:right w:val="single" w:sz="4" w:space="0" w:color="000000"/>
            </w:tcBorders>
          </w:tcPr>
          <w:p>
            <w:pPr>
              <w:pStyle w:val="TableParagraph"/>
              <w:spacing w:line="242" w:lineRule="auto" w:before="49"/>
              <w:ind w:left="116"/>
              <w:rPr>
                <w:sz w:val="24"/>
              </w:rPr>
            </w:pPr>
            <w:r>
              <w:rPr>
                <w:sz w:val="24"/>
              </w:rPr>
              <w:t>Проверить амортизирующие опоры на предмет повреждений.</w:t>
            </w:r>
          </w:p>
        </w:tc>
        <w:tc>
          <w:tcPr>
            <w:tcW w:w="1384" w:type="dxa"/>
            <w:tcBorders>
              <w:top w:val="single" w:sz="4" w:space="0" w:color="000000"/>
              <w:left w:val="single" w:sz="4" w:space="0" w:color="000000"/>
              <w:right w:val="single" w:sz="4" w:space="0" w:color="000000"/>
            </w:tcBorders>
          </w:tcPr>
          <w:p>
            <w:pPr>
              <w:pStyle w:val="TableParagraph"/>
              <w:spacing w:before="1"/>
              <w:rPr>
                <w:sz w:val="21"/>
              </w:rPr>
            </w:pPr>
          </w:p>
          <w:p>
            <w:pPr>
              <w:pStyle w:val="TableParagraph"/>
              <w:ind w:left="40"/>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3"/>
        </w:rPr>
      </w:pPr>
    </w:p>
    <w:tbl>
      <w:tblPr>
        <w:tblW w:w="0" w:type="auto"/>
        <w:jc w:val="left"/>
        <w:tblInd w:w="1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041"/>
        <w:gridCol w:w="1359"/>
        <w:gridCol w:w="1010"/>
        <w:gridCol w:w="1010"/>
        <w:gridCol w:w="1011"/>
      </w:tblGrid>
      <w:tr>
        <w:trPr>
          <w:trHeight w:val="1155" w:hRule="atLeast"/>
        </w:trPr>
        <w:tc>
          <w:tcPr>
            <w:tcW w:w="5041" w:type="dxa"/>
            <w:tcBorders>
              <w:right w:val="single" w:sz="4" w:space="0" w:color="000000"/>
            </w:tcBorders>
            <w:shd w:val="clear" w:color="auto" w:fill="E6E6E6"/>
          </w:tcPr>
          <w:p>
            <w:pPr>
              <w:pStyle w:val="TableParagraph"/>
              <w:spacing w:before="21"/>
              <w:ind w:left="116"/>
              <w:rPr>
                <w:b/>
                <w:sz w:val="28"/>
              </w:rPr>
            </w:pPr>
            <w:r>
              <w:rPr>
                <w:b/>
                <w:sz w:val="28"/>
              </w:rPr>
              <w:t>Wacker Neuson / Honda</w:t>
            </w:r>
          </w:p>
        </w:tc>
        <w:tc>
          <w:tcPr>
            <w:tcW w:w="1359" w:type="dxa"/>
            <w:tcBorders>
              <w:left w:val="single" w:sz="4" w:space="0" w:color="000000"/>
              <w:right w:val="single" w:sz="4" w:space="0" w:color="000000"/>
            </w:tcBorders>
            <w:shd w:val="clear" w:color="auto" w:fill="E6E6E6"/>
          </w:tcPr>
          <w:p>
            <w:pPr>
              <w:pStyle w:val="TableParagraph"/>
              <w:spacing w:before="7"/>
              <w:rPr>
                <w:sz w:val="17"/>
              </w:rPr>
            </w:pPr>
          </w:p>
          <w:p>
            <w:pPr>
              <w:pStyle w:val="TableParagraph"/>
              <w:spacing w:line="249" w:lineRule="auto" w:before="1"/>
              <w:ind w:left="118" w:right="79"/>
              <w:jc w:val="center"/>
              <w:rPr>
                <w:b/>
                <w:sz w:val="20"/>
              </w:rPr>
            </w:pPr>
            <w:r>
              <w:rPr>
                <w:b/>
                <w:sz w:val="20"/>
              </w:rPr>
              <w:t>Ежедневно перед запуском</w:t>
            </w:r>
          </w:p>
        </w:tc>
        <w:tc>
          <w:tcPr>
            <w:tcW w:w="1010" w:type="dxa"/>
            <w:tcBorders>
              <w:left w:val="single" w:sz="4" w:space="0" w:color="000000"/>
              <w:right w:val="single" w:sz="4" w:space="0" w:color="000000"/>
            </w:tcBorders>
            <w:shd w:val="clear" w:color="auto" w:fill="E6E6E6"/>
          </w:tcPr>
          <w:p>
            <w:pPr>
              <w:pStyle w:val="TableParagraph"/>
              <w:spacing w:line="249" w:lineRule="auto" w:before="83"/>
              <w:ind w:left="138" w:right="100" w:hanging="1"/>
              <w:jc w:val="center"/>
              <w:rPr>
                <w:b/>
                <w:sz w:val="20"/>
              </w:rPr>
            </w:pPr>
            <w:r>
              <w:rPr>
                <w:b/>
                <w:sz w:val="20"/>
              </w:rPr>
              <w:t>После </w:t>
            </w:r>
            <w:r>
              <w:rPr>
                <w:b/>
                <w:w w:val="95"/>
                <w:sz w:val="20"/>
              </w:rPr>
              <w:t>первых </w:t>
            </w:r>
            <w:r>
              <w:rPr>
                <w:b/>
                <w:sz w:val="20"/>
              </w:rPr>
              <w:t>20</w:t>
            </w:r>
          </w:p>
          <w:p>
            <w:pPr>
              <w:pStyle w:val="TableParagraph"/>
              <w:spacing w:before="2"/>
              <w:ind w:left="115" w:right="80"/>
              <w:jc w:val="center"/>
              <w:rPr>
                <w:b/>
                <w:sz w:val="20"/>
              </w:rPr>
            </w:pPr>
            <w:r>
              <w:rPr>
                <w:b/>
                <w:sz w:val="20"/>
              </w:rPr>
              <w:t>часов</w:t>
            </w:r>
          </w:p>
        </w:tc>
        <w:tc>
          <w:tcPr>
            <w:tcW w:w="1010" w:type="dxa"/>
            <w:tcBorders>
              <w:left w:val="single" w:sz="4" w:space="0" w:color="000000"/>
              <w:right w:val="single" w:sz="4" w:space="0" w:color="000000"/>
            </w:tcBorders>
            <w:shd w:val="clear" w:color="auto" w:fill="E6E6E6"/>
          </w:tcPr>
          <w:p>
            <w:pPr>
              <w:pStyle w:val="TableParagraph"/>
              <w:spacing w:line="229" w:lineRule="exact" w:before="42"/>
              <w:ind w:left="115" w:right="81"/>
              <w:jc w:val="center"/>
              <w:rPr>
                <w:b/>
                <w:sz w:val="20"/>
              </w:rPr>
            </w:pPr>
            <w:r>
              <w:rPr>
                <w:b/>
                <w:sz w:val="20"/>
              </w:rPr>
              <w:t>каждые</w:t>
            </w:r>
          </w:p>
          <w:p>
            <w:pPr>
              <w:pStyle w:val="TableParagraph"/>
              <w:spacing w:line="275" w:lineRule="exact"/>
              <w:ind w:left="114" w:right="81"/>
              <w:jc w:val="center"/>
              <w:rPr>
                <w:b/>
                <w:sz w:val="24"/>
              </w:rPr>
            </w:pPr>
            <w:r>
              <w:rPr>
                <w:b/>
                <w:sz w:val="24"/>
              </w:rPr>
              <w:t>50</w:t>
            </w:r>
          </w:p>
          <w:p>
            <w:pPr>
              <w:pStyle w:val="TableParagraph"/>
              <w:spacing w:before="16"/>
              <w:ind w:left="114" w:right="81"/>
              <w:jc w:val="center"/>
              <w:rPr>
                <w:b/>
                <w:sz w:val="20"/>
              </w:rPr>
            </w:pPr>
            <w:r>
              <w:rPr>
                <w:b/>
                <w:sz w:val="20"/>
              </w:rPr>
              <w:t>часов</w:t>
            </w:r>
          </w:p>
        </w:tc>
        <w:tc>
          <w:tcPr>
            <w:tcW w:w="1011" w:type="dxa"/>
            <w:tcBorders>
              <w:left w:val="single" w:sz="4" w:space="0" w:color="000000"/>
            </w:tcBorders>
            <w:shd w:val="clear" w:color="auto" w:fill="E6E6E6"/>
          </w:tcPr>
          <w:p>
            <w:pPr>
              <w:pStyle w:val="TableParagraph"/>
              <w:spacing w:line="229" w:lineRule="exact" w:before="42"/>
              <w:ind w:left="114" w:right="66"/>
              <w:jc w:val="center"/>
              <w:rPr>
                <w:b/>
                <w:sz w:val="20"/>
              </w:rPr>
            </w:pPr>
            <w:r>
              <w:rPr>
                <w:b/>
                <w:sz w:val="20"/>
              </w:rPr>
              <w:t>каждые</w:t>
            </w:r>
          </w:p>
          <w:p>
            <w:pPr>
              <w:pStyle w:val="TableParagraph"/>
              <w:spacing w:line="275" w:lineRule="exact"/>
              <w:ind w:left="114" w:right="65"/>
              <w:jc w:val="center"/>
              <w:rPr>
                <w:b/>
                <w:sz w:val="24"/>
              </w:rPr>
            </w:pPr>
            <w:r>
              <w:rPr>
                <w:b/>
                <w:sz w:val="24"/>
              </w:rPr>
              <w:t>100</w:t>
            </w:r>
          </w:p>
          <w:p>
            <w:pPr>
              <w:pStyle w:val="TableParagraph"/>
              <w:spacing w:before="43"/>
              <w:ind w:left="182" w:right="66"/>
              <w:jc w:val="center"/>
              <w:rPr>
                <w:b/>
                <w:sz w:val="20"/>
              </w:rPr>
            </w:pPr>
            <w:r>
              <w:rPr>
                <w:b/>
                <w:sz w:val="20"/>
              </w:rPr>
              <w:t>часов</w:t>
            </w:r>
          </w:p>
        </w:tc>
      </w:tr>
      <w:tr>
        <w:trPr>
          <w:trHeight w:val="439" w:hRule="atLeast"/>
        </w:trPr>
        <w:tc>
          <w:tcPr>
            <w:tcW w:w="5041" w:type="dxa"/>
            <w:tcBorders>
              <w:bottom w:val="single" w:sz="4" w:space="0" w:color="000000"/>
              <w:right w:val="single" w:sz="4" w:space="0" w:color="000000"/>
            </w:tcBorders>
          </w:tcPr>
          <w:p>
            <w:pPr>
              <w:pStyle w:val="TableParagraph"/>
              <w:spacing w:before="89"/>
              <w:ind w:left="116"/>
              <w:rPr>
                <w:sz w:val="24"/>
              </w:rPr>
            </w:pPr>
            <w:r>
              <w:rPr>
                <w:sz w:val="24"/>
              </w:rPr>
              <w:t>Проверить уровень топлива.</w:t>
            </w:r>
          </w:p>
        </w:tc>
        <w:tc>
          <w:tcPr>
            <w:tcW w:w="1359" w:type="dxa"/>
            <w:tcBorders>
              <w:left w:val="single" w:sz="4" w:space="0" w:color="000000"/>
              <w:bottom w:val="single" w:sz="4" w:space="0" w:color="000000"/>
              <w:right w:val="single" w:sz="4" w:space="0" w:color="000000"/>
            </w:tcBorders>
          </w:tcPr>
          <w:p>
            <w:pPr>
              <w:pStyle w:val="TableParagraph"/>
              <w:spacing w:before="100"/>
              <w:ind w:left="38"/>
              <w:jc w:val="center"/>
              <w:rPr>
                <w:rFonts w:ascii="Wingdings" w:hAnsi="Wingdings"/>
                <w:sz w:val="18"/>
              </w:rPr>
            </w:pPr>
            <w:r>
              <w:rPr>
                <w:rFonts w:ascii="Wingdings" w:hAnsi="Wingdings"/>
                <w:sz w:val="18"/>
              </w:rPr>
              <w:t></w:t>
            </w:r>
          </w:p>
        </w:tc>
        <w:tc>
          <w:tcPr>
            <w:tcW w:w="1010"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left w:val="single" w:sz="4" w:space="0" w:color="000000"/>
              <w:bottom w:val="single" w:sz="4" w:space="0" w:color="000000"/>
            </w:tcBorders>
          </w:tcPr>
          <w:p>
            <w:pPr>
              <w:pStyle w:val="TableParagraph"/>
              <w:rPr>
                <w:rFonts w:ascii="Times New Roman"/>
                <w:sz w:val="22"/>
              </w:rPr>
            </w:pPr>
          </w:p>
        </w:tc>
      </w:tr>
      <w:tr>
        <w:trPr>
          <w:trHeight w:val="458" w:hRule="atLeast"/>
        </w:trPr>
        <w:tc>
          <w:tcPr>
            <w:tcW w:w="5041" w:type="dxa"/>
            <w:tcBorders>
              <w:top w:val="single" w:sz="4" w:space="0" w:color="000000"/>
              <w:bottom w:val="single" w:sz="4" w:space="0" w:color="000000"/>
              <w:right w:val="single" w:sz="4" w:space="0" w:color="000000"/>
            </w:tcBorders>
          </w:tcPr>
          <w:p>
            <w:pPr>
              <w:pStyle w:val="TableParagraph"/>
              <w:spacing w:before="107"/>
              <w:ind w:left="116"/>
              <w:rPr>
                <w:sz w:val="14"/>
              </w:rPr>
            </w:pPr>
            <w:r>
              <w:rPr>
                <w:sz w:val="24"/>
              </w:rPr>
              <w:t>Проверить уровень масла в двигателе. </w:t>
            </w:r>
            <w:r>
              <w:rPr>
                <w:sz w:val="14"/>
              </w:rPr>
              <w:t>..</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118"/>
              <w:ind w:left="38"/>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66" w:hRule="atLeast"/>
        </w:trPr>
        <w:tc>
          <w:tcPr>
            <w:tcW w:w="5041" w:type="dxa"/>
            <w:tcBorders>
              <w:top w:val="single" w:sz="4" w:space="0" w:color="000000"/>
              <w:bottom w:val="single" w:sz="4" w:space="0" w:color="000000"/>
              <w:right w:val="single" w:sz="4" w:space="0" w:color="000000"/>
            </w:tcBorders>
          </w:tcPr>
          <w:p>
            <w:pPr>
              <w:pStyle w:val="TableParagraph"/>
              <w:spacing w:line="268" w:lineRule="auto" w:before="107"/>
              <w:ind w:left="116"/>
              <w:rPr>
                <w:sz w:val="24"/>
              </w:rPr>
            </w:pPr>
            <w:r>
              <w:rPr>
                <w:sz w:val="24"/>
              </w:rPr>
              <w:t>Проверить воздушный фильтр. Заменить при необходимости.</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spacing w:before="7"/>
              <w:rPr>
                <w:sz w:val="23"/>
              </w:rPr>
            </w:pPr>
          </w:p>
          <w:p>
            <w:pPr>
              <w:pStyle w:val="TableParagraph"/>
              <w:ind w:left="38"/>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29" w:hRule="atLeast"/>
        </w:trPr>
        <w:tc>
          <w:tcPr>
            <w:tcW w:w="5041" w:type="dxa"/>
            <w:tcBorders>
              <w:top w:val="single" w:sz="4" w:space="0" w:color="000000"/>
              <w:bottom w:val="single" w:sz="4" w:space="0" w:color="000000"/>
              <w:right w:val="single" w:sz="4" w:space="0" w:color="000000"/>
            </w:tcBorders>
          </w:tcPr>
          <w:p>
            <w:pPr>
              <w:pStyle w:val="TableParagraph"/>
              <w:spacing w:before="49"/>
              <w:ind w:left="116"/>
              <w:rPr>
                <w:sz w:val="24"/>
              </w:rPr>
            </w:pPr>
            <w:r>
              <w:rPr>
                <w:sz w:val="24"/>
              </w:rPr>
              <w:t>Заменить моторное масло.</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spacing w:before="103"/>
              <w:ind w:left="37"/>
              <w:jc w:val="center"/>
              <w:rPr>
                <w:rFonts w:ascii="Wingdings" w:hAnsi="Wingdings"/>
                <w:sz w:val="18"/>
              </w:rPr>
            </w:pPr>
            <w:r>
              <w:rPr>
                <w:rFonts w:ascii="Wingdings" w:hAnsi="Wingdings"/>
                <w:sz w:val="18"/>
              </w:rPr>
              <w:t></w:t>
            </w: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spacing w:before="103"/>
              <w:ind w:left="48"/>
              <w:jc w:val="center"/>
              <w:rPr>
                <w:rFonts w:ascii="Wingdings" w:hAnsi="Wingdings"/>
                <w:sz w:val="18"/>
              </w:rPr>
            </w:pPr>
            <w:r>
              <w:rPr>
                <w:rFonts w:ascii="Wingdings" w:hAnsi="Wingdings"/>
                <w:sz w:val="18"/>
              </w:rPr>
              <w:t></w:t>
            </w:r>
          </w:p>
        </w:tc>
      </w:tr>
      <w:tr>
        <w:trPr>
          <w:trHeight w:val="430" w:hRule="atLeast"/>
        </w:trPr>
        <w:tc>
          <w:tcPr>
            <w:tcW w:w="5041" w:type="dxa"/>
            <w:tcBorders>
              <w:top w:val="single" w:sz="4" w:space="0" w:color="000000"/>
              <w:bottom w:val="single" w:sz="4" w:space="0" w:color="000000"/>
              <w:right w:val="single" w:sz="4" w:space="0" w:color="000000"/>
            </w:tcBorders>
          </w:tcPr>
          <w:p>
            <w:pPr>
              <w:pStyle w:val="TableParagraph"/>
              <w:spacing w:before="50"/>
              <w:ind w:left="116"/>
              <w:rPr>
                <w:sz w:val="24"/>
              </w:rPr>
            </w:pPr>
            <w:r>
              <w:rPr>
                <w:sz w:val="24"/>
              </w:rPr>
              <w:t>Очистить воздушный фильтр.</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spacing w:before="103"/>
              <w:ind w:left="36"/>
              <w:jc w:val="center"/>
              <w:rPr>
                <w:rFonts w:ascii="Wingdings" w:hAnsi="Wingdings"/>
                <w:sz w:val="18"/>
              </w:rPr>
            </w:pPr>
            <w:r>
              <w:rPr>
                <w:rFonts w:ascii="Wingdings" w:hAnsi="Wingdings"/>
                <w:sz w:val="18"/>
              </w:rPr>
              <w:t></w:t>
            </w:r>
          </w:p>
        </w:tc>
        <w:tc>
          <w:tcPr>
            <w:tcW w:w="1011"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430" w:hRule="atLeast"/>
        </w:trPr>
        <w:tc>
          <w:tcPr>
            <w:tcW w:w="5041" w:type="dxa"/>
            <w:tcBorders>
              <w:top w:val="single" w:sz="4" w:space="0" w:color="000000"/>
              <w:bottom w:val="single" w:sz="4" w:space="0" w:color="000000"/>
              <w:right w:val="single" w:sz="4" w:space="0" w:color="000000"/>
            </w:tcBorders>
          </w:tcPr>
          <w:p>
            <w:pPr>
              <w:pStyle w:val="TableParagraph"/>
              <w:spacing w:before="49"/>
              <w:ind w:left="116"/>
              <w:rPr>
                <w:sz w:val="24"/>
              </w:rPr>
            </w:pPr>
            <w:r>
              <w:rPr>
                <w:sz w:val="24"/>
              </w:rPr>
              <w:t>Oчистить отстойник.</w:t>
            </w:r>
          </w:p>
        </w:tc>
        <w:tc>
          <w:tcPr>
            <w:tcW w:w="1359"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bottom w:val="single" w:sz="4" w:space="0" w:color="000000"/>
            </w:tcBorders>
          </w:tcPr>
          <w:p>
            <w:pPr>
              <w:pStyle w:val="TableParagraph"/>
              <w:spacing w:before="103"/>
              <w:ind w:left="48"/>
              <w:jc w:val="center"/>
              <w:rPr>
                <w:rFonts w:ascii="Wingdings" w:hAnsi="Wingdings"/>
                <w:sz w:val="18"/>
              </w:rPr>
            </w:pPr>
            <w:r>
              <w:rPr>
                <w:rFonts w:ascii="Wingdings" w:hAnsi="Wingdings"/>
                <w:sz w:val="18"/>
              </w:rPr>
              <w:t></w:t>
            </w:r>
          </w:p>
        </w:tc>
      </w:tr>
      <w:tr>
        <w:trPr>
          <w:trHeight w:val="412" w:hRule="atLeast"/>
        </w:trPr>
        <w:tc>
          <w:tcPr>
            <w:tcW w:w="5041" w:type="dxa"/>
            <w:tcBorders>
              <w:top w:val="single" w:sz="4" w:space="0" w:color="000000"/>
              <w:right w:val="single" w:sz="4" w:space="0" w:color="000000"/>
            </w:tcBorders>
          </w:tcPr>
          <w:p>
            <w:pPr>
              <w:pStyle w:val="TableParagraph"/>
              <w:spacing w:before="49"/>
              <w:ind w:left="116"/>
              <w:rPr>
                <w:sz w:val="24"/>
              </w:rPr>
            </w:pPr>
            <w:r>
              <w:rPr>
                <w:sz w:val="24"/>
              </w:rPr>
              <w:t>Проверить и очистить свечу зажигания.</w:t>
            </w:r>
          </w:p>
        </w:tc>
        <w:tc>
          <w:tcPr>
            <w:tcW w:w="1359"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10"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11" w:type="dxa"/>
            <w:tcBorders>
              <w:top w:val="single" w:sz="4" w:space="0" w:color="000000"/>
              <w:left w:val="single" w:sz="4" w:space="0" w:color="000000"/>
            </w:tcBorders>
          </w:tcPr>
          <w:p>
            <w:pPr>
              <w:pStyle w:val="TableParagraph"/>
              <w:spacing w:before="103"/>
              <w:ind w:left="48"/>
              <w:jc w:val="center"/>
              <w:rPr>
                <w:rFonts w:ascii="Wingdings" w:hAnsi="Wingdings"/>
                <w:sz w:val="18"/>
              </w:rPr>
            </w:pPr>
            <w:r>
              <w:rPr>
                <w:rFonts w:ascii="Wingdings" w:hAnsi="Wingdings"/>
                <w:sz w:val="18"/>
              </w:rPr>
              <w:t></w:t>
            </w:r>
          </w:p>
        </w:tc>
      </w:tr>
    </w:tbl>
    <w:p>
      <w:pPr>
        <w:spacing w:after="0"/>
        <w:jc w:val="center"/>
        <w:rPr>
          <w:rFonts w:ascii="Wingdings" w:hAnsi="Wingdings"/>
          <w:sz w:val="18"/>
        </w:rPr>
        <w:sectPr>
          <w:footerReference w:type="even" r:id="rId87"/>
          <w:footerReference w:type="default" r:id="rId88"/>
          <w:pgSz w:w="12240" w:h="15840"/>
          <w:pgMar w:footer="805" w:header="0" w:top="520" w:bottom="1000" w:left="1080" w:right="880"/>
          <w:pgNumType w:start="34"/>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2"/>
        </w:rPr>
      </w:pPr>
    </w:p>
    <w:tbl>
      <w:tblPr>
        <w:tblW w:w="0" w:type="auto"/>
        <w:jc w:val="left"/>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4319"/>
        <w:gridCol w:w="1358"/>
        <w:gridCol w:w="1003"/>
        <w:gridCol w:w="1003"/>
        <w:gridCol w:w="1002"/>
        <w:gridCol w:w="1004"/>
      </w:tblGrid>
      <w:tr>
        <w:trPr>
          <w:trHeight w:val="1155" w:hRule="atLeast"/>
        </w:trPr>
        <w:tc>
          <w:tcPr>
            <w:tcW w:w="4319" w:type="dxa"/>
            <w:tcBorders>
              <w:right w:val="single" w:sz="4" w:space="0" w:color="000000"/>
            </w:tcBorders>
            <w:shd w:val="clear" w:color="auto" w:fill="E6E6E6"/>
          </w:tcPr>
          <w:p>
            <w:pPr>
              <w:pStyle w:val="TableParagraph"/>
              <w:spacing w:before="20"/>
              <w:ind w:left="116"/>
              <w:rPr>
                <w:b/>
                <w:sz w:val="28"/>
              </w:rPr>
            </w:pPr>
            <w:r>
              <w:rPr>
                <w:b/>
                <w:sz w:val="28"/>
              </w:rPr>
              <w:t>Hatz</w:t>
            </w:r>
          </w:p>
        </w:tc>
        <w:tc>
          <w:tcPr>
            <w:tcW w:w="1358" w:type="dxa"/>
            <w:tcBorders>
              <w:left w:val="single" w:sz="4" w:space="0" w:color="000000"/>
              <w:right w:val="single" w:sz="4" w:space="0" w:color="000000"/>
            </w:tcBorders>
            <w:shd w:val="clear" w:color="auto" w:fill="E6E6E6"/>
          </w:tcPr>
          <w:p>
            <w:pPr>
              <w:pStyle w:val="TableParagraph"/>
              <w:spacing w:before="6"/>
              <w:rPr>
                <w:sz w:val="17"/>
              </w:rPr>
            </w:pPr>
          </w:p>
          <w:p>
            <w:pPr>
              <w:pStyle w:val="TableParagraph"/>
              <w:spacing w:line="249" w:lineRule="auto"/>
              <w:ind w:left="119" w:right="77"/>
              <w:jc w:val="center"/>
              <w:rPr>
                <w:b/>
                <w:sz w:val="20"/>
              </w:rPr>
            </w:pPr>
            <w:r>
              <w:rPr>
                <w:b/>
                <w:sz w:val="20"/>
              </w:rPr>
              <w:t>Ежедневно перед запуском</w:t>
            </w:r>
          </w:p>
        </w:tc>
        <w:tc>
          <w:tcPr>
            <w:tcW w:w="1003" w:type="dxa"/>
            <w:tcBorders>
              <w:left w:val="single" w:sz="4" w:space="0" w:color="000000"/>
              <w:right w:val="single" w:sz="4" w:space="0" w:color="000000"/>
            </w:tcBorders>
            <w:shd w:val="clear" w:color="auto" w:fill="E6E6E6"/>
          </w:tcPr>
          <w:p>
            <w:pPr>
              <w:pStyle w:val="TableParagraph"/>
              <w:spacing w:line="249" w:lineRule="auto" w:before="82"/>
              <w:ind w:left="137" w:right="93" w:hanging="2"/>
              <w:jc w:val="center"/>
              <w:rPr>
                <w:b/>
                <w:sz w:val="20"/>
              </w:rPr>
            </w:pPr>
            <w:r>
              <w:rPr>
                <w:b/>
                <w:sz w:val="20"/>
              </w:rPr>
              <w:t>После </w:t>
            </w:r>
            <w:r>
              <w:rPr>
                <w:b/>
                <w:w w:val="95"/>
                <w:sz w:val="20"/>
              </w:rPr>
              <w:t>первых </w:t>
            </w:r>
            <w:r>
              <w:rPr>
                <w:b/>
                <w:sz w:val="20"/>
              </w:rPr>
              <w:t>20</w:t>
            </w:r>
          </w:p>
          <w:p>
            <w:pPr>
              <w:pStyle w:val="TableParagraph"/>
              <w:spacing w:before="2"/>
              <w:ind w:left="115" w:right="74"/>
              <w:jc w:val="center"/>
              <w:rPr>
                <w:b/>
                <w:sz w:val="20"/>
              </w:rPr>
            </w:pPr>
            <w:r>
              <w:rPr>
                <w:b/>
                <w:sz w:val="20"/>
              </w:rPr>
              <w:t>часов</w:t>
            </w:r>
          </w:p>
        </w:tc>
        <w:tc>
          <w:tcPr>
            <w:tcW w:w="1003" w:type="dxa"/>
            <w:tcBorders>
              <w:left w:val="single" w:sz="4" w:space="0" w:color="000000"/>
              <w:right w:val="single" w:sz="4" w:space="0" w:color="000000"/>
            </w:tcBorders>
            <w:shd w:val="clear" w:color="auto" w:fill="E6E6E6"/>
          </w:tcPr>
          <w:p>
            <w:pPr>
              <w:pStyle w:val="TableParagraph"/>
              <w:spacing w:line="229" w:lineRule="exact" w:before="42"/>
              <w:ind w:left="115" w:right="74"/>
              <w:jc w:val="center"/>
              <w:rPr>
                <w:b/>
                <w:sz w:val="20"/>
              </w:rPr>
            </w:pPr>
            <w:r>
              <w:rPr>
                <w:b/>
                <w:sz w:val="20"/>
              </w:rPr>
              <w:t>каждые</w:t>
            </w:r>
          </w:p>
          <w:p>
            <w:pPr>
              <w:pStyle w:val="TableParagraph"/>
              <w:spacing w:line="275" w:lineRule="exact"/>
              <w:ind w:left="115" w:right="74"/>
              <w:jc w:val="center"/>
              <w:rPr>
                <w:b/>
                <w:sz w:val="24"/>
              </w:rPr>
            </w:pPr>
            <w:r>
              <w:rPr>
                <w:b/>
                <w:sz w:val="24"/>
              </w:rPr>
              <w:t>50</w:t>
            </w:r>
          </w:p>
          <w:p>
            <w:pPr>
              <w:pStyle w:val="TableParagraph"/>
              <w:spacing w:before="15"/>
              <w:ind w:left="115" w:right="73"/>
              <w:jc w:val="center"/>
              <w:rPr>
                <w:b/>
                <w:sz w:val="20"/>
              </w:rPr>
            </w:pPr>
            <w:r>
              <w:rPr>
                <w:b/>
                <w:sz w:val="20"/>
              </w:rPr>
              <w:t>часов</w:t>
            </w:r>
          </w:p>
        </w:tc>
        <w:tc>
          <w:tcPr>
            <w:tcW w:w="1002" w:type="dxa"/>
            <w:tcBorders>
              <w:left w:val="single" w:sz="4" w:space="0" w:color="000000"/>
              <w:right w:val="single" w:sz="4" w:space="0" w:color="000000"/>
            </w:tcBorders>
            <w:shd w:val="clear" w:color="auto" w:fill="E6E6E6"/>
          </w:tcPr>
          <w:p>
            <w:pPr>
              <w:pStyle w:val="TableParagraph"/>
              <w:spacing w:line="229" w:lineRule="exact" w:before="42"/>
              <w:ind w:left="114" w:right="74"/>
              <w:jc w:val="center"/>
              <w:rPr>
                <w:b/>
                <w:sz w:val="20"/>
              </w:rPr>
            </w:pPr>
            <w:r>
              <w:rPr>
                <w:b/>
                <w:sz w:val="20"/>
              </w:rPr>
              <w:t>каждые</w:t>
            </w:r>
          </w:p>
          <w:p>
            <w:pPr>
              <w:pStyle w:val="TableParagraph"/>
              <w:spacing w:line="275" w:lineRule="exact"/>
              <w:ind w:left="114" w:right="73"/>
              <w:jc w:val="center"/>
              <w:rPr>
                <w:b/>
                <w:sz w:val="24"/>
              </w:rPr>
            </w:pPr>
            <w:r>
              <w:rPr>
                <w:b/>
                <w:sz w:val="24"/>
              </w:rPr>
              <w:t>250</w:t>
            </w:r>
          </w:p>
          <w:p>
            <w:pPr>
              <w:pStyle w:val="TableParagraph"/>
              <w:spacing w:before="41"/>
              <w:ind w:left="114" w:right="7"/>
              <w:jc w:val="center"/>
              <w:rPr>
                <w:b/>
                <w:sz w:val="20"/>
              </w:rPr>
            </w:pPr>
            <w:r>
              <w:rPr>
                <w:b/>
                <w:sz w:val="20"/>
              </w:rPr>
              <w:t>часов</w:t>
            </w:r>
          </w:p>
        </w:tc>
        <w:tc>
          <w:tcPr>
            <w:tcW w:w="1004" w:type="dxa"/>
            <w:tcBorders>
              <w:left w:val="single" w:sz="4" w:space="0" w:color="000000"/>
            </w:tcBorders>
            <w:shd w:val="clear" w:color="auto" w:fill="E6E6E6"/>
          </w:tcPr>
          <w:p>
            <w:pPr>
              <w:pStyle w:val="TableParagraph"/>
              <w:spacing w:line="229" w:lineRule="exact" w:before="42"/>
              <w:ind w:left="116" w:right="58"/>
              <w:jc w:val="center"/>
              <w:rPr>
                <w:b/>
                <w:sz w:val="20"/>
              </w:rPr>
            </w:pPr>
            <w:r>
              <w:rPr>
                <w:b/>
                <w:sz w:val="20"/>
              </w:rPr>
              <w:t>каждые</w:t>
            </w:r>
          </w:p>
          <w:p>
            <w:pPr>
              <w:pStyle w:val="TableParagraph"/>
              <w:spacing w:line="275" w:lineRule="exact"/>
              <w:ind w:left="116" w:right="57"/>
              <w:jc w:val="center"/>
              <w:rPr>
                <w:b/>
                <w:sz w:val="24"/>
              </w:rPr>
            </w:pPr>
            <w:r>
              <w:rPr>
                <w:b/>
                <w:sz w:val="24"/>
              </w:rPr>
              <w:t>500</w:t>
            </w:r>
          </w:p>
          <w:p>
            <w:pPr>
              <w:pStyle w:val="TableParagraph"/>
              <w:spacing w:before="15"/>
              <w:ind w:left="226"/>
              <w:rPr>
                <w:b/>
                <w:sz w:val="20"/>
              </w:rPr>
            </w:pPr>
            <w:r>
              <w:rPr>
                <w:b/>
                <w:sz w:val="20"/>
              </w:rPr>
              <w:t>часов</w:t>
            </w:r>
          </w:p>
        </w:tc>
      </w:tr>
      <w:tr>
        <w:trPr>
          <w:trHeight w:val="719" w:hRule="atLeast"/>
        </w:trPr>
        <w:tc>
          <w:tcPr>
            <w:tcW w:w="4319" w:type="dxa"/>
            <w:tcBorders>
              <w:bottom w:val="single" w:sz="4" w:space="0" w:color="000000"/>
              <w:right w:val="single" w:sz="4" w:space="0" w:color="000000"/>
            </w:tcBorders>
          </w:tcPr>
          <w:p>
            <w:pPr>
              <w:pStyle w:val="TableParagraph"/>
              <w:spacing w:line="218" w:lineRule="auto" w:before="109"/>
              <w:ind w:left="116" w:right="109"/>
              <w:rPr>
                <w:sz w:val="24"/>
              </w:rPr>
            </w:pPr>
            <w:r>
              <w:rPr>
                <w:sz w:val="24"/>
              </w:rPr>
              <w:t>Заменить моторное масло и фильтр.</w:t>
            </w:r>
          </w:p>
        </w:tc>
        <w:tc>
          <w:tcPr>
            <w:tcW w:w="1358"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left w:val="single" w:sz="4" w:space="0" w:color="000000"/>
              <w:bottom w:val="single" w:sz="4" w:space="0" w:color="000000"/>
              <w:right w:val="single" w:sz="4" w:space="0" w:color="000000"/>
            </w:tcBorders>
          </w:tcPr>
          <w:p>
            <w:pPr>
              <w:pStyle w:val="TableParagraph"/>
              <w:spacing w:before="9"/>
              <w:rPr>
                <w:sz w:val="20"/>
              </w:rPr>
            </w:pPr>
          </w:p>
          <w:p>
            <w:pPr>
              <w:pStyle w:val="TableParagraph"/>
              <w:ind w:left="41"/>
              <w:jc w:val="center"/>
              <w:rPr>
                <w:rFonts w:ascii="Wingdings" w:hAnsi="Wingdings"/>
                <w:sz w:val="18"/>
              </w:rPr>
            </w:pPr>
            <w:r>
              <w:rPr>
                <w:rFonts w:ascii="Wingdings" w:hAnsi="Wingdings"/>
                <w:sz w:val="18"/>
              </w:rPr>
              <w:t></w:t>
            </w:r>
          </w:p>
        </w:tc>
        <w:tc>
          <w:tcPr>
            <w:tcW w:w="1003" w:type="dxa"/>
            <w:tcBorders>
              <w:left w:val="single" w:sz="4" w:space="0" w:color="000000"/>
              <w:bottom w:val="single" w:sz="4" w:space="0" w:color="000000"/>
              <w:right w:val="single" w:sz="4" w:space="0" w:color="000000"/>
            </w:tcBorders>
          </w:tcPr>
          <w:p>
            <w:pPr>
              <w:pStyle w:val="TableParagraph"/>
              <w:rPr>
                <w:rFonts w:ascii="Times New Roman"/>
                <w:sz w:val="22"/>
              </w:rPr>
            </w:pPr>
          </w:p>
        </w:tc>
        <w:tc>
          <w:tcPr>
            <w:tcW w:w="1002" w:type="dxa"/>
            <w:tcBorders>
              <w:left w:val="single" w:sz="4" w:space="0" w:color="000000"/>
              <w:bottom w:val="single" w:sz="4" w:space="0" w:color="000000"/>
              <w:right w:val="single" w:sz="4" w:space="0" w:color="000000"/>
            </w:tcBorders>
          </w:tcPr>
          <w:p>
            <w:pPr>
              <w:pStyle w:val="TableParagraph"/>
              <w:spacing w:before="9"/>
              <w:rPr>
                <w:sz w:val="20"/>
              </w:rPr>
            </w:pPr>
          </w:p>
          <w:p>
            <w:pPr>
              <w:pStyle w:val="TableParagraph"/>
              <w:ind w:left="42"/>
              <w:jc w:val="center"/>
              <w:rPr>
                <w:rFonts w:ascii="Wingdings" w:hAnsi="Wingdings"/>
                <w:sz w:val="18"/>
              </w:rPr>
            </w:pPr>
            <w:r>
              <w:rPr>
                <w:rFonts w:ascii="Wingdings" w:hAnsi="Wingdings"/>
                <w:sz w:val="18"/>
              </w:rPr>
              <w:t></w:t>
            </w:r>
          </w:p>
        </w:tc>
        <w:tc>
          <w:tcPr>
            <w:tcW w:w="1004" w:type="dxa"/>
            <w:tcBorders>
              <w:left w:val="single" w:sz="4" w:space="0" w:color="000000"/>
              <w:bottom w:val="single" w:sz="4" w:space="0" w:color="000000"/>
            </w:tcBorders>
          </w:tcPr>
          <w:p>
            <w:pPr>
              <w:pStyle w:val="TableParagraph"/>
              <w:rPr>
                <w:rFonts w:ascii="Times New Roman"/>
                <w:sz w:val="22"/>
              </w:rPr>
            </w:pPr>
          </w:p>
        </w:tc>
      </w:tr>
      <w:tr>
        <w:trPr>
          <w:trHeight w:val="737" w:hRule="atLeast"/>
        </w:trPr>
        <w:tc>
          <w:tcPr>
            <w:tcW w:w="4319" w:type="dxa"/>
            <w:tcBorders>
              <w:top w:val="single" w:sz="4" w:space="0" w:color="000000"/>
              <w:bottom w:val="single" w:sz="4" w:space="0" w:color="000000"/>
              <w:right w:val="single" w:sz="4" w:space="0" w:color="000000"/>
            </w:tcBorders>
          </w:tcPr>
          <w:p>
            <w:pPr>
              <w:pStyle w:val="TableParagraph"/>
              <w:spacing w:line="218" w:lineRule="auto" w:before="127"/>
              <w:ind w:left="116"/>
              <w:rPr>
                <w:sz w:val="24"/>
              </w:rPr>
            </w:pPr>
            <w:r>
              <w:rPr>
                <w:sz w:val="24"/>
              </w:rPr>
              <w:t>Очистить систему воздушного охлаждения.</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bottom w:val="single" w:sz="4" w:space="0" w:color="000000"/>
              <w:right w:val="single" w:sz="4" w:space="0" w:color="000000"/>
            </w:tcBorders>
          </w:tcPr>
          <w:p>
            <w:pPr>
              <w:pStyle w:val="TableParagraph"/>
              <w:spacing w:before="4"/>
              <w:rPr>
                <w:sz w:val="22"/>
              </w:rPr>
            </w:pPr>
          </w:p>
          <w:p>
            <w:pPr>
              <w:pStyle w:val="TableParagraph"/>
              <w:ind w:left="41"/>
              <w:jc w:val="center"/>
              <w:rPr>
                <w:rFonts w:ascii="Wingdings" w:hAnsi="Wingdings"/>
                <w:sz w:val="18"/>
              </w:rPr>
            </w:pPr>
            <w:r>
              <w:rPr>
                <w:rFonts w:ascii="Wingdings" w:hAnsi="Wingdings"/>
                <w:sz w:val="18"/>
              </w:rPr>
              <w:t></w:t>
            </w:r>
          </w:p>
        </w:tc>
        <w:tc>
          <w:tcPr>
            <w:tcW w:w="10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4"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38" w:hRule="atLeast"/>
        </w:trPr>
        <w:tc>
          <w:tcPr>
            <w:tcW w:w="4319" w:type="dxa"/>
            <w:tcBorders>
              <w:top w:val="single" w:sz="4" w:space="0" w:color="000000"/>
              <w:bottom w:val="single" w:sz="4" w:space="0" w:color="000000"/>
              <w:right w:val="single" w:sz="4" w:space="0" w:color="000000"/>
            </w:tcBorders>
          </w:tcPr>
          <w:p>
            <w:pPr>
              <w:pStyle w:val="TableParagraph"/>
              <w:spacing w:line="218" w:lineRule="auto" w:before="127"/>
              <w:ind w:left="116"/>
              <w:rPr>
                <w:sz w:val="24"/>
              </w:rPr>
            </w:pPr>
            <w:r>
              <w:rPr>
                <w:sz w:val="24"/>
              </w:rPr>
              <w:t>Проверить и отрегулировать клапанные зазоры.</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2" w:type="dxa"/>
            <w:tcBorders>
              <w:top w:val="single" w:sz="4" w:space="0" w:color="000000"/>
              <w:left w:val="single" w:sz="4" w:space="0" w:color="000000"/>
              <w:bottom w:val="single" w:sz="4" w:space="0" w:color="000000"/>
              <w:right w:val="single" w:sz="4" w:space="0" w:color="000000"/>
            </w:tcBorders>
          </w:tcPr>
          <w:p>
            <w:pPr>
              <w:pStyle w:val="TableParagraph"/>
              <w:spacing w:before="5"/>
              <w:rPr>
                <w:sz w:val="22"/>
              </w:rPr>
            </w:pPr>
          </w:p>
          <w:p>
            <w:pPr>
              <w:pStyle w:val="TableParagraph"/>
              <w:ind w:left="43"/>
              <w:jc w:val="center"/>
              <w:rPr>
                <w:rFonts w:ascii="Wingdings" w:hAnsi="Wingdings"/>
                <w:sz w:val="18"/>
              </w:rPr>
            </w:pPr>
            <w:r>
              <w:rPr>
                <w:rFonts w:ascii="Wingdings" w:hAnsi="Wingdings"/>
                <w:sz w:val="18"/>
              </w:rPr>
              <w:t></w:t>
            </w:r>
          </w:p>
        </w:tc>
        <w:tc>
          <w:tcPr>
            <w:tcW w:w="1004" w:type="dxa"/>
            <w:tcBorders>
              <w:top w:val="single" w:sz="4" w:space="0" w:color="000000"/>
              <w:left w:val="single" w:sz="4" w:space="0" w:color="000000"/>
              <w:bottom w:val="single" w:sz="4" w:space="0" w:color="000000"/>
            </w:tcBorders>
          </w:tcPr>
          <w:p>
            <w:pPr>
              <w:pStyle w:val="TableParagraph"/>
              <w:rPr>
                <w:rFonts w:ascii="Times New Roman"/>
                <w:sz w:val="22"/>
              </w:rPr>
            </w:pPr>
          </w:p>
        </w:tc>
      </w:tr>
      <w:tr>
        <w:trPr>
          <w:trHeight w:val="737" w:hRule="atLeast"/>
        </w:trPr>
        <w:tc>
          <w:tcPr>
            <w:tcW w:w="4319" w:type="dxa"/>
            <w:tcBorders>
              <w:top w:val="single" w:sz="4" w:space="0" w:color="000000"/>
              <w:bottom w:val="single" w:sz="4" w:space="0" w:color="000000"/>
              <w:right w:val="single" w:sz="4" w:space="0" w:color="000000"/>
            </w:tcBorders>
          </w:tcPr>
          <w:p>
            <w:pPr>
              <w:pStyle w:val="TableParagraph"/>
              <w:spacing w:line="218" w:lineRule="auto" w:before="127"/>
              <w:ind w:left="116"/>
              <w:rPr>
                <w:sz w:val="24"/>
              </w:rPr>
            </w:pPr>
            <w:r>
              <w:rPr>
                <w:sz w:val="24"/>
              </w:rPr>
              <w:t>Очистить или заменить воздушный фильтр.</w:t>
            </w:r>
          </w:p>
        </w:tc>
        <w:tc>
          <w:tcPr>
            <w:tcW w:w="1358"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2"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22"/>
              </w:rPr>
            </w:pPr>
          </w:p>
        </w:tc>
        <w:tc>
          <w:tcPr>
            <w:tcW w:w="1004" w:type="dxa"/>
            <w:tcBorders>
              <w:top w:val="single" w:sz="4" w:space="0" w:color="000000"/>
              <w:left w:val="single" w:sz="4" w:space="0" w:color="000000"/>
              <w:bottom w:val="single" w:sz="4" w:space="0" w:color="000000"/>
            </w:tcBorders>
          </w:tcPr>
          <w:p>
            <w:pPr>
              <w:pStyle w:val="TableParagraph"/>
              <w:spacing w:before="4"/>
              <w:rPr>
                <w:sz w:val="22"/>
              </w:rPr>
            </w:pPr>
          </w:p>
          <w:p>
            <w:pPr>
              <w:pStyle w:val="TableParagraph"/>
              <w:ind w:left="58"/>
              <w:jc w:val="center"/>
              <w:rPr>
                <w:rFonts w:ascii="Wingdings" w:hAnsi="Wingdings"/>
                <w:sz w:val="18"/>
              </w:rPr>
            </w:pPr>
            <w:r>
              <w:rPr>
                <w:rFonts w:ascii="Wingdings" w:hAnsi="Wingdings"/>
                <w:sz w:val="18"/>
              </w:rPr>
              <w:t></w:t>
            </w:r>
          </w:p>
        </w:tc>
      </w:tr>
      <w:tr>
        <w:trPr>
          <w:trHeight w:val="413" w:hRule="atLeast"/>
        </w:trPr>
        <w:tc>
          <w:tcPr>
            <w:tcW w:w="4319" w:type="dxa"/>
            <w:tcBorders>
              <w:top w:val="single" w:sz="4" w:space="0" w:color="000000"/>
              <w:right w:val="single" w:sz="4" w:space="0" w:color="000000"/>
            </w:tcBorders>
          </w:tcPr>
          <w:p>
            <w:pPr>
              <w:pStyle w:val="TableParagraph"/>
              <w:spacing w:before="49"/>
              <w:ind w:left="116"/>
              <w:rPr>
                <w:sz w:val="24"/>
              </w:rPr>
            </w:pPr>
            <w:r>
              <w:rPr>
                <w:sz w:val="24"/>
              </w:rPr>
              <w:t>Заменить топливный фильтр.</w:t>
            </w:r>
          </w:p>
        </w:tc>
        <w:tc>
          <w:tcPr>
            <w:tcW w:w="1358"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03"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02" w:type="dxa"/>
            <w:tcBorders>
              <w:top w:val="single" w:sz="4" w:space="0" w:color="000000"/>
              <w:left w:val="single" w:sz="4" w:space="0" w:color="000000"/>
              <w:right w:val="single" w:sz="4" w:space="0" w:color="000000"/>
            </w:tcBorders>
          </w:tcPr>
          <w:p>
            <w:pPr>
              <w:pStyle w:val="TableParagraph"/>
              <w:rPr>
                <w:rFonts w:ascii="Times New Roman"/>
                <w:sz w:val="22"/>
              </w:rPr>
            </w:pPr>
          </w:p>
        </w:tc>
        <w:tc>
          <w:tcPr>
            <w:tcW w:w="1004" w:type="dxa"/>
            <w:tcBorders>
              <w:top w:val="single" w:sz="4" w:space="0" w:color="000000"/>
              <w:left w:val="single" w:sz="4" w:space="0" w:color="000000"/>
            </w:tcBorders>
          </w:tcPr>
          <w:p>
            <w:pPr>
              <w:pStyle w:val="TableParagraph"/>
              <w:spacing w:before="103"/>
              <w:ind w:left="58"/>
              <w:jc w:val="center"/>
              <w:rPr>
                <w:rFonts w:ascii="Wingdings" w:hAnsi="Wingdings"/>
                <w:sz w:val="18"/>
              </w:rPr>
            </w:pPr>
            <w:r>
              <w:rPr>
                <w:rFonts w:ascii="Wingdings" w:hAnsi="Wingdings"/>
                <w:sz w:val="18"/>
              </w:rPr>
              <w:t></w:t>
            </w:r>
          </w:p>
        </w:tc>
      </w:tr>
    </w:tbl>
    <w:p>
      <w:pPr>
        <w:spacing w:after="0"/>
        <w:jc w:val="center"/>
        <w:rPr>
          <w:rFonts w:ascii="Wingdings" w:hAnsi="Wingdings"/>
          <w:sz w:val="18"/>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17" w:id="85"/>
      <w:bookmarkStart w:name="5.2 Масляная система двигателя (Hatz)" w:id="86"/>
      <w:r>
        <w:rPr>
          <w:b w:val="0"/>
        </w:rPr>
      </w:r>
      <w:bookmarkEnd w:id="86"/>
      <w:bookmarkStart w:name="5.2 Масляная система двигателя (Hatz)" w:id="87"/>
      <w:r>
        <w:rPr/>
        <w:t>М</w:t>
      </w:r>
      <w:r>
        <w:rPr/>
        <w:t>асляная система двигателя</w:t>
      </w:r>
      <w:r>
        <w:rPr>
          <w:spacing w:val="1"/>
        </w:rPr>
        <w:t> </w:t>
      </w:r>
      <w:bookmarkEnd w:id="85"/>
      <w:r>
        <w:rPr/>
        <w:t>(Hatz)</w:t>
      </w:r>
    </w:p>
    <w:p>
      <w:pPr>
        <w:spacing w:before="188"/>
        <w:ind w:left="1548" w:right="0" w:firstLine="0"/>
        <w:jc w:val="left"/>
        <w:rPr>
          <w:i/>
          <w:sz w:val="24"/>
        </w:rPr>
      </w:pPr>
      <w:r>
        <w:rPr>
          <w:sz w:val="24"/>
        </w:rPr>
        <w:t>См. Рисунок: </w:t>
      </w:r>
      <w:r>
        <w:rPr>
          <w:i/>
          <w:sz w:val="24"/>
        </w:rPr>
        <w:t>wc_gr008241</w:t>
      </w:r>
    </w:p>
    <w:p>
      <w:pPr>
        <w:pStyle w:val="BodyText"/>
        <w:spacing w:before="84"/>
        <w:ind w:left="2460"/>
      </w:pPr>
      <w:r>
        <w:rPr/>
        <w:t>Проверка уровня масла в двигателе</w:t>
      </w:r>
    </w:p>
    <w:p>
      <w:pPr>
        <w:pStyle w:val="BodyText"/>
        <w:spacing w:line="244" w:lineRule="auto" w:before="84"/>
        <w:ind w:left="2460"/>
      </w:pPr>
      <w:r>
        <w:rPr/>
        <w:t>При</w:t>
      </w:r>
      <w:r>
        <w:rPr>
          <w:spacing w:val="-12"/>
        </w:rPr>
        <w:t> </w:t>
      </w:r>
      <w:r>
        <w:rPr/>
        <w:t>проверке</w:t>
      </w:r>
      <w:r>
        <w:rPr>
          <w:spacing w:val="-12"/>
        </w:rPr>
        <w:t> </w:t>
      </w:r>
      <w:r>
        <w:rPr/>
        <w:t>уровня</w:t>
      </w:r>
      <w:r>
        <w:rPr>
          <w:spacing w:val="-13"/>
        </w:rPr>
        <w:t> </w:t>
      </w:r>
      <w:r>
        <w:rPr/>
        <w:t>масла</w:t>
      </w:r>
      <w:r>
        <w:rPr>
          <w:spacing w:val="-13"/>
        </w:rPr>
        <w:t> </w:t>
      </w:r>
      <w:r>
        <w:rPr/>
        <w:t>в</w:t>
      </w:r>
      <w:r>
        <w:rPr>
          <w:spacing w:val="-13"/>
        </w:rPr>
        <w:t> </w:t>
      </w:r>
      <w:r>
        <w:rPr/>
        <w:t>двигателе</w:t>
      </w:r>
      <w:r>
        <w:rPr>
          <w:spacing w:val="-13"/>
        </w:rPr>
        <w:t> </w:t>
      </w:r>
      <w:r>
        <w:rPr/>
        <w:t>агрегат</w:t>
      </w:r>
      <w:r>
        <w:rPr>
          <w:spacing w:val="-12"/>
        </w:rPr>
        <w:t> </w:t>
      </w:r>
      <w:r>
        <w:rPr/>
        <w:t>должен</w:t>
      </w:r>
      <w:r>
        <w:rPr>
          <w:spacing w:val="-12"/>
        </w:rPr>
        <w:t> </w:t>
      </w:r>
      <w:r>
        <w:rPr/>
        <w:t>стоять</w:t>
      </w:r>
      <w:r>
        <w:rPr>
          <w:spacing w:val="-13"/>
        </w:rPr>
        <w:t> </w:t>
      </w:r>
      <w:r>
        <w:rPr/>
        <w:t>на ровной поверхности, а двигатель должен быть</w:t>
      </w:r>
      <w:r>
        <w:rPr>
          <w:spacing w:val="-18"/>
        </w:rPr>
        <w:t> </w:t>
      </w:r>
      <w:r>
        <w:rPr/>
        <w:t>остановлен.</w:t>
      </w:r>
    </w:p>
    <w:p>
      <w:pPr>
        <w:pStyle w:val="ListParagraph"/>
        <w:numPr>
          <w:ilvl w:val="2"/>
          <w:numId w:val="8"/>
        </w:numPr>
        <w:tabs>
          <w:tab w:pos="2460" w:val="left" w:leader="none"/>
        </w:tabs>
        <w:spacing w:line="244" w:lineRule="auto" w:before="97" w:after="0"/>
        <w:ind w:left="2460" w:right="449" w:hanging="908"/>
        <w:jc w:val="both"/>
        <w:rPr>
          <w:sz w:val="24"/>
        </w:rPr>
      </w:pPr>
      <w:r>
        <w:rPr>
          <w:sz w:val="24"/>
        </w:rPr>
        <w:t>Протрите участок вокруг масломерного щупа </w:t>
      </w:r>
      <w:r>
        <w:rPr>
          <w:b/>
          <w:sz w:val="24"/>
        </w:rPr>
        <w:t>(a)</w:t>
      </w:r>
      <w:r>
        <w:rPr>
          <w:sz w:val="24"/>
        </w:rPr>
        <w:t>. Извлеките масломерный щуп и начисто его</w:t>
      </w:r>
      <w:r>
        <w:rPr>
          <w:spacing w:val="-2"/>
          <w:sz w:val="24"/>
        </w:rPr>
        <w:t> </w:t>
      </w:r>
      <w:r>
        <w:rPr>
          <w:sz w:val="24"/>
        </w:rPr>
        <w:t>протрите.</w:t>
      </w:r>
    </w:p>
    <w:p>
      <w:pPr>
        <w:pStyle w:val="ListParagraph"/>
        <w:numPr>
          <w:ilvl w:val="2"/>
          <w:numId w:val="8"/>
        </w:numPr>
        <w:tabs>
          <w:tab w:pos="2460" w:val="left" w:leader="none"/>
        </w:tabs>
        <w:spacing w:line="244" w:lineRule="auto" w:before="97" w:after="0"/>
        <w:ind w:left="2460" w:right="446" w:hanging="908"/>
        <w:jc w:val="both"/>
        <w:rPr>
          <w:sz w:val="24"/>
        </w:rPr>
      </w:pPr>
      <w:r>
        <w:rPr>
          <w:sz w:val="24"/>
        </w:rPr>
        <w:t>Прокрутите масломерный щуп в двигателе, затем извлеките его. Проверьте уровень масла по масломерному</w:t>
      </w:r>
      <w:r>
        <w:rPr>
          <w:spacing w:val="-6"/>
          <w:sz w:val="24"/>
        </w:rPr>
        <w:t> </w:t>
      </w:r>
      <w:r>
        <w:rPr>
          <w:sz w:val="24"/>
        </w:rPr>
        <w:t>щупу.</w:t>
      </w:r>
    </w:p>
    <w:p>
      <w:pPr>
        <w:pStyle w:val="ListParagraph"/>
        <w:numPr>
          <w:ilvl w:val="2"/>
          <w:numId w:val="8"/>
        </w:numPr>
        <w:tabs>
          <w:tab w:pos="2460" w:val="left" w:leader="none"/>
        </w:tabs>
        <w:spacing w:line="244" w:lineRule="auto" w:before="97" w:after="0"/>
        <w:ind w:left="2460" w:right="447" w:hanging="908"/>
        <w:jc w:val="both"/>
        <w:rPr>
          <w:sz w:val="24"/>
        </w:rPr>
      </w:pPr>
      <w:r>
        <w:rPr>
          <w:sz w:val="24"/>
        </w:rPr>
        <w:t>При необходимости следует долить масла столько, чтобы уровень масла достигал отметки “max”</w:t>
      </w:r>
      <w:r>
        <w:rPr>
          <w:spacing w:val="-4"/>
          <w:sz w:val="24"/>
        </w:rPr>
        <w:t> </w:t>
      </w:r>
      <w:r>
        <w:rPr>
          <w:sz w:val="24"/>
        </w:rPr>
        <w:t>(макс.).</w:t>
      </w:r>
    </w:p>
    <w:p>
      <w:pPr>
        <w:pStyle w:val="ListParagraph"/>
        <w:numPr>
          <w:ilvl w:val="2"/>
          <w:numId w:val="8"/>
        </w:numPr>
        <w:tabs>
          <w:tab w:pos="2459" w:val="left" w:leader="none"/>
          <w:tab w:pos="2460" w:val="left" w:leader="none"/>
        </w:tabs>
        <w:spacing w:line="240" w:lineRule="auto" w:before="97" w:after="0"/>
        <w:ind w:left="2460" w:right="0" w:hanging="908"/>
        <w:jc w:val="left"/>
        <w:rPr>
          <w:sz w:val="24"/>
        </w:rPr>
      </w:pPr>
      <w:r>
        <w:rPr>
          <w:sz w:val="24"/>
        </w:rPr>
        <w:t>Установите масломерный щуп на</w:t>
      </w:r>
      <w:r>
        <w:rPr>
          <w:spacing w:val="-4"/>
          <w:sz w:val="24"/>
        </w:rPr>
        <w:t> </w:t>
      </w:r>
      <w:r>
        <w:rPr>
          <w:sz w:val="24"/>
        </w:rPr>
        <w:t>место.</w:t>
      </w:r>
    </w:p>
    <w:p>
      <w:pPr>
        <w:pStyle w:val="BodyText"/>
        <w:spacing w:before="2"/>
        <w:rPr>
          <w:sz w:val="38"/>
        </w:rPr>
      </w:pPr>
    </w:p>
    <w:p>
      <w:pPr>
        <w:pStyle w:val="BodyText"/>
        <w:tabs>
          <w:tab w:pos="3817" w:val="left" w:leader="none"/>
          <w:tab w:pos="4724" w:val="left" w:leader="none"/>
          <w:tab w:pos="5473" w:val="left" w:leader="none"/>
          <w:tab w:pos="6586" w:val="left" w:leader="none"/>
          <w:tab w:pos="6925" w:val="left" w:leader="none"/>
          <w:tab w:pos="7727" w:val="left" w:leader="none"/>
          <w:tab w:pos="8987" w:val="left" w:leader="none"/>
        </w:tabs>
        <w:spacing w:line="141" w:lineRule="auto"/>
        <w:ind w:left="2460" w:right="446" w:hanging="1046"/>
      </w:pPr>
      <w:r>
        <w:rPr>
          <w:position w:val="-24"/>
        </w:rPr>
        <w:drawing>
          <wp:inline distT="0" distB="0" distL="0" distR="0">
            <wp:extent cx="487627" cy="427481"/>
            <wp:effectExtent l="0" t="0" r="0" b="0"/>
            <wp:docPr id="77" name="image75.png" descr=""/>
            <wp:cNvGraphicFramePr>
              <a:graphicFrameLocks noChangeAspect="1"/>
            </wp:cNvGraphicFramePr>
            <a:graphic>
              <a:graphicData uri="http://schemas.openxmlformats.org/drawingml/2006/picture">
                <pic:pic>
                  <pic:nvPicPr>
                    <pic:cNvPr id="78" name="image75.png"/>
                    <pic:cNvPicPr/>
                  </pic:nvPicPr>
                  <pic:blipFill>
                    <a:blip r:embed="rId89" cstate="print"/>
                    <a:stretch>
                      <a:fillRect/>
                    </a:stretch>
                  </pic:blipFill>
                  <pic:spPr>
                    <a:xfrm>
                      <a:off x="0" y="0"/>
                      <a:ext cx="487627" cy="427481"/>
                    </a:xfrm>
                    <a:prstGeom prst="rect">
                      <a:avLst/>
                    </a:prstGeom>
                  </pic:spPr>
                </pic:pic>
              </a:graphicData>
            </a:graphic>
          </wp:inline>
        </w:drawing>
      </w:r>
      <w:r>
        <w:rPr>
          <w:position w:val="-24"/>
        </w:rPr>
      </w:r>
      <w:r>
        <w:rPr>
          <w:rFonts w:ascii="Times New Roman" w:hAnsi="Times New Roman"/>
          <w:sz w:val="20"/>
        </w:rPr>
        <w:t>     </w:t>
      </w:r>
      <w:r>
        <w:rPr>
          <w:rFonts w:ascii="Times New Roman" w:hAnsi="Times New Roman"/>
          <w:spacing w:val="-23"/>
          <w:sz w:val="20"/>
        </w:rPr>
        <w:t> </w:t>
      </w:r>
      <w:r>
        <w:rPr/>
        <w:t>Двигатель</w:t>
        <w:tab/>
        <w:t>может</w:t>
        <w:tab/>
        <w:t>быть</w:t>
        <w:tab/>
        <w:t>горячим</w:t>
        <w:tab/>
        <w:t>и</w:t>
        <w:tab/>
        <w:t>стать</w:t>
        <w:tab/>
        <w:t>причиной</w:t>
        <w:tab/>
        <w:t>ожогов! Пользуйтесь соответствующей одеждой и будьте осторожны</w:t>
      </w:r>
      <w:r>
        <w:rPr>
          <w:spacing w:val="16"/>
        </w:rPr>
        <w:t> </w:t>
      </w:r>
      <w:r>
        <w:rPr/>
        <w:t>при</w:t>
      </w:r>
    </w:p>
    <w:p>
      <w:pPr>
        <w:spacing w:line="302" w:lineRule="exact" w:before="0"/>
        <w:ind w:left="1188" w:right="0" w:firstLine="0"/>
        <w:jc w:val="left"/>
        <w:rPr>
          <w:sz w:val="24"/>
        </w:rPr>
      </w:pPr>
      <w:r>
        <w:rPr>
          <w:b/>
          <w:position w:val="15"/>
          <w:sz w:val="18"/>
        </w:rPr>
        <w:t>ОСТОРОЖНО </w:t>
      </w:r>
      <w:r>
        <w:rPr>
          <w:sz w:val="24"/>
        </w:rPr>
        <w:t>работе с горячим/теплым двигателем.</w:t>
      </w:r>
    </w:p>
    <w:p>
      <w:pPr>
        <w:pStyle w:val="BodyText"/>
        <w:spacing w:before="84"/>
        <w:ind w:left="2460"/>
      </w:pPr>
      <w:r>
        <w:rPr/>
        <w:t>Замена масла в двигателе</w:t>
      </w:r>
    </w:p>
    <w:p>
      <w:pPr>
        <w:pStyle w:val="BodyText"/>
        <w:spacing w:line="242" w:lineRule="auto" w:before="84"/>
        <w:ind w:left="2460" w:right="494"/>
      </w:pPr>
      <w:r>
        <w:rPr/>
        <w:t>Замену масла в двигателе следует осуществлять, установив агрегат на ровной поверхности.</w:t>
      </w:r>
    </w:p>
    <w:p>
      <w:pPr>
        <w:pStyle w:val="ListParagraph"/>
        <w:numPr>
          <w:ilvl w:val="2"/>
          <w:numId w:val="8"/>
        </w:numPr>
        <w:tabs>
          <w:tab w:pos="2460" w:val="left" w:leader="none"/>
        </w:tabs>
        <w:spacing w:line="242" w:lineRule="auto" w:before="103" w:after="0"/>
        <w:ind w:left="2460" w:right="446" w:hanging="908"/>
        <w:jc w:val="both"/>
        <w:rPr>
          <w:sz w:val="24"/>
        </w:rPr>
      </w:pPr>
      <w:r>
        <w:rPr>
          <w:sz w:val="24"/>
        </w:rPr>
        <w:t>Запустите двигатель на несколько минут, чтобы нагреть масло, затем остановите двигатель.</w:t>
      </w:r>
    </w:p>
    <w:p>
      <w:pPr>
        <w:spacing w:line="242" w:lineRule="auto" w:before="102"/>
        <w:ind w:left="2460" w:right="446" w:firstLine="0"/>
        <w:jc w:val="both"/>
        <w:rPr>
          <w:i/>
          <w:sz w:val="24"/>
        </w:rPr>
      </w:pPr>
      <w:r>
        <w:rPr>
          <w:b/>
          <w:sz w:val="24"/>
        </w:rPr>
        <w:t>Примечание. </w:t>
      </w:r>
      <w:r>
        <w:rPr>
          <w:i/>
          <w:sz w:val="24"/>
        </w:rPr>
        <w:t>В целях защиты окружающей среды установите </w:t>
      </w:r>
      <w:r>
        <w:rPr>
          <w:i/>
          <w:sz w:val="24"/>
        </w:rPr>
        <w:t>под аппаратом пластмассовый лист и контейнер для сбора стекающих жидкостей. Такие жидкости следует утилизировать в соответствии с природоохранным законодательством.</w:t>
      </w:r>
    </w:p>
    <w:p>
      <w:pPr>
        <w:pStyle w:val="BodyText"/>
        <w:tabs>
          <w:tab w:pos="3868" w:val="left" w:leader="none"/>
          <w:tab w:pos="4929" w:val="left" w:leader="none"/>
          <w:tab w:pos="5932" w:val="left" w:leader="none"/>
          <w:tab w:pos="7378" w:val="left" w:leader="none"/>
          <w:tab w:pos="7994" w:val="left" w:leader="none"/>
          <w:tab w:pos="8866" w:val="left" w:leader="none"/>
        </w:tabs>
        <w:spacing w:line="646" w:lineRule="exact" w:before="106"/>
        <w:ind w:left="1414"/>
      </w:pPr>
      <w:r>
        <w:rPr>
          <w:position w:val="-10"/>
        </w:rPr>
        <w:drawing>
          <wp:inline distT="0" distB="0" distL="0" distR="0">
            <wp:extent cx="487627" cy="426720"/>
            <wp:effectExtent l="0" t="0" r="0" b="0"/>
            <wp:docPr id="79" name="image11.png" descr=""/>
            <wp:cNvGraphicFramePr>
              <a:graphicFrameLocks noChangeAspect="1"/>
            </wp:cNvGraphicFramePr>
            <a:graphic>
              <a:graphicData uri="http://schemas.openxmlformats.org/drawingml/2006/picture">
                <pic:pic>
                  <pic:nvPicPr>
                    <pic:cNvPr id="80" name="image11.png"/>
                    <pic:cNvPicPr/>
                  </pic:nvPicPr>
                  <pic:blipFill>
                    <a:blip r:embed="rId18" cstate="print"/>
                    <a:stretch>
                      <a:fillRect/>
                    </a:stretch>
                  </pic:blipFill>
                  <pic:spPr>
                    <a:xfrm>
                      <a:off x="0" y="0"/>
                      <a:ext cx="487627" cy="426720"/>
                    </a:xfrm>
                    <a:prstGeom prst="rect">
                      <a:avLst/>
                    </a:prstGeom>
                  </pic:spPr>
                </pic:pic>
              </a:graphicData>
            </a:graphic>
          </wp:inline>
        </w:drawing>
      </w:r>
      <w:r>
        <w:rPr>
          <w:position w:val="-10"/>
        </w:rPr>
      </w:r>
      <w:r>
        <w:rPr>
          <w:rFonts w:ascii="Times New Roman" w:hAnsi="Times New Roman"/>
          <w:sz w:val="20"/>
        </w:rPr>
        <w:t>     </w:t>
      </w:r>
      <w:r>
        <w:rPr>
          <w:rFonts w:ascii="Times New Roman" w:hAnsi="Times New Roman"/>
          <w:spacing w:val="-23"/>
          <w:sz w:val="20"/>
        </w:rPr>
        <w:t> </w:t>
      </w:r>
      <w:r>
        <w:rPr/>
        <w:t>Опасность</w:t>
        <w:tab/>
        <w:t>ожогов.</w:t>
        <w:tab/>
        <w:t>Будьте</w:t>
        <w:tab/>
        <w:t>осторожны</w:t>
        <w:tab/>
        <w:t>при</w:t>
        <w:tab/>
        <w:t>сливе</w:t>
        <w:tab/>
        <w:t>горячего</w:t>
      </w:r>
    </w:p>
    <w:p>
      <w:pPr>
        <w:pStyle w:val="BodyText"/>
        <w:spacing w:line="250" w:lineRule="exact"/>
        <w:ind w:left="1188"/>
      </w:pPr>
      <w:r>
        <w:rPr>
          <w:b/>
          <w:position w:val="1"/>
          <w:sz w:val="18"/>
        </w:rPr>
        <w:t>ОСТОРОЖНО </w:t>
      </w:r>
      <w:r>
        <w:rPr/>
        <w:t>моторного масла. Горячее масло может вызвать ожог.</w:t>
      </w:r>
    </w:p>
    <w:p>
      <w:pPr>
        <w:pStyle w:val="ListParagraph"/>
        <w:numPr>
          <w:ilvl w:val="2"/>
          <w:numId w:val="8"/>
        </w:numPr>
        <w:tabs>
          <w:tab w:pos="2460" w:val="left" w:leader="none"/>
        </w:tabs>
        <w:spacing w:line="244" w:lineRule="auto" w:before="103" w:after="0"/>
        <w:ind w:left="2460" w:right="448" w:hanging="908"/>
        <w:jc w:val="both"/>
        <w:rPr>
          <w:sz w:val="24"/>
        </w:rPr>
      </w:pPr>
      <w:r>
        <w:rPr>
          <w:sz w:val="24"/>
        </w:rPr>
        <w:t>Отвинтите пробку маслосливного отверстия </w:t>
      </w:r>
      <w:r>
        <w:rPr>
          <w:b/>
          <w:sz w:val="24"/>
        </w:rPr>
        <w:t>(b) </w:t>
      </w:r>
      <w:r>
        <w:rPr>
          <w:sz w:val="24"/>
        </w:rPr>
        <w:t>и слейте моторное масло в контейнер.</w:t>
      </w:r>
    </w:p>
    <w:p>
      <w:pPr>
        <w:pStyle w:val="ListParagraph"/>
        <w:numPr>
          <w:ilvl w:val="2"/>
          <w:numId w:val="8"/>
        </w:numPr>
        <w:tabs>
          <w:tab w:pos="2460" w:val="left" w:leader="none"/>
        </w:tabs>
        <w:spacing w:line="244" w:lineRule="auto" w:before="97" w:after="0"/>
        <w:ind w:left="2460" w:right="447" w:hanging="908"/>
        <w:jc w:val="both"/>
        <w:rPr>
          <w:sz w:val="24"/>
        </w:rPr>
      </w:pPr>
      <w:r>
        <w:rPr>
          <w:sz w:val="24"/>
        </w:rPr>
        <w:t>Очистите пробку маслосливного отверстия и установите новое уплотнение </w:t>
      </w:r>
      <w:r>
        <w:rPr>
          <w:b/>
          <w:sz w:val="24"/>
        </w:rPr>
        <w:t>(c)</w:t>
      </w:r>
      <w:r>
        <w:rPr>
          <w:sz w:val="24"/>
        </w:rPr>
        <w:t>. Установите на место пробку маслосливного отверстия; затяните ее с усилием 50</w:t>
      </w:r>
      <w:r>
        <w:rPr>
          <w:spacing w:val="-7"/>
          <w:sz w:val="24"/>
        </w:rPr>
        <w:t> </w:t>
      </w:r>
      <w:r>
        <w:rPr>
          <w:sz w:val="24"/>
        </w:rPr>
        <w:t>Нм.</w:t>
      </w:r>
    </w:p>
    <w:p>
      <w:pPr>
        <w:pStyle w:val="BodyText"/>
        <w:spacing w:before="97"/>
        <w:ind w:left="2460"/>
      </w:pPr>
      <w:r>
        <w:rPr/>
        <w:t>Масляный фильтр</w:t>
      </w:r>
    </w:p>
    <w:p>
      <w:pPr>
        <w:pStyle w:val="ListParagraph"/>
        <w:numPr>
          <w:ilvl w:val="2"/>
          <w:numId w:val="8"/>
        </w:numPr>
        <w:tabs>
          <w:tab w:pos="2460" w:val="left" w:leader="none"/>
        </w:tabs>
        <w:spacing w:line="244" w:lineRule="auto" w:before="103" w:after="0"/>
        <w:ind w:left="2460" w:right="446" w:hanging="908"/>
        <w:jc w:val="both"/>
        <w:rPr>
          <w:sz w:val="24"/>
        </w:rPr>
      </w:pPr>
      <w:r>
        <w:rPr>
          <w:sz w:val="24"/>
        </w:rPr>
        <w:t>Ослабьте винт фильтра </w:t>
      </w:r>
      <w:r>
        <w:rPr>
          <w:b/>
          <w:sz w:val="24"/>
        </w:rPr>
        <w:t>(d) </w:t>
      </w:r>
      <w:r>
        <w:rPr>
          <w:sz w:val="24"/>
        </w:rPr>
        <w:t>и вытяните масляный фильтр </w:t>
      </w:r>
      <w:r>
        <w:rPr>
          <w:b/>
          <w:sz w:val="24"/>
        </w:rPr>
        <w:t>(e) </w:t>
      </w:r>
      <w:r>
        <w:rPr>
          <w:sz w:val="24"/>
        </w:rPr>
        <w:t>из кожуха.</w:t>
      </w:r>
    </w:p>
    <w:p>
      <w:pPr>
        <w:pStyle w:val="ListParagraph"/>
        <w:numPr>
          <w:ilvl w:val="2"/>
          <w:numId w:val="8"/>
        </w:numPr>
        <w:tabs>
          <w:tab w:pos="2460" w:val="left" w:leader="none"/>
        </w:tabs>
        <w:spacing w:line="244" w:lineRule="auto" w:before="97" w:after="0"/>
        <w:ind w:left="2460" w:right="447" w:hanging="908"/>
        <w:jc w:val="both"/>
        <w:rPr>
          <w:sz w:val="24"/>
        </w:rPr>
      </w:pPr>
      <w:r>
        <w:rPr>
          <w:sz w:val="24"/>
        </w:rPr>
        <w:t>С помощью сжатого воздуха очистите масляный фильтр </w:t>
      </w:r>
      <w:r>
        <w:rPr>
          <w:b/>
          <w:sz w:val="24"/>
        </w:rPr>
        <w:t>(e) </w:t>
      </w:r>
      <w:r>
        <w:rPr>
          <w:sz w:val="24"/>
        </w:rPr>
        <w:t>от грязи. Продувайте воздух/грязь из масляного фильтра изнутри наружу.</w:t>
      </w:r>
    </w:p>
    <w:p>
      <w:pPr>
        <w:spacing w:after="0" w:line="244" w:lineRule="auto"/>
        <w:jc w:val="both"/>
        <w:rPr>
          <w:sz w:val="24"/>
        </w:rPr>
        <w:sectPr>
          <w:pgSz w:w="12240" w:h="15840"/>
          <w:pgMar w:header="0" w:footer="805" w:top="520" w:bottom="1000" w:left="1080" w:right="880"/>
        </w:sectPr>
      </w:pPr>
    </w:p>
    <w:p>
      <w:pPr>
        <w:pStyle w:val="BodyText"/>
        <w:ind w:left="135"/>
      </w:pPr>
      <w:r>
        <w:rPr>
          <w:sz w:val="20"/>
        </w:rPr>
        <w:pict>
          <v:group style="position:absolute;margin-left:326.420013pt;margin-top:362.091003pt;width:127.95pt;height:113.6pt;mso-position-horizontal-relative:page;mso-position-vertical-relative:page;z-index:4096" coordorigin="6528,7242" coordsize="2559,2272">
            <w10:wrap type="none"/>
          </v:group>
        </w:pict>
      </w: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ListParagraph"/>
        <w:numPr>
          <w:ilvl w:val="2"/>
          <w:numId w:val="8"/>
        </w:numPr>
        <w:tabs>
          <w:tab w:pos="2518" w:val="left" w:leader="none"/>
        </w:tabs>
        <w:spacing w:line="242" w:lineRule="auto" w:before="76" w:after="0"/>
        <w:ind w:left="2517" w:right="391" w:hanging="907"/>
        <w:jc w:val="both"/>
        <w:rPr>
          <w:sz w:val="24"/>
        </w:rPr>
      </w:pPr>
      <w:r>
        <w:rPr>
          <w:sz w:val="24"/>
        </w:rPr>
        <w:t>Проверьте состояние прокладок </w:t>
      </w:r>
      <w:r>
        <w:rPr>
          <w:b/>
          <w:sz w:val="24"/>
        </w:rPr>
        <w:t>(f)</w:t>
      </w:r>
      <w:r>
        <w:rPr>
          <w:sz w:val="24"/>
        </w:rPr>
        <w:t>. Замените поврежденные прокладки. Нанесите небольшое количество масла на прокладки перед установкой масляного фильтра на</w:t>
      </w:r>
      <w:r>
        <w:rPr>
          <w:spacing w:val="-5"/>
          <w:sz w:val="24"/>
        </w:rPr>
        <w:t> </w:t>
      </w:r>
      <w:r>
        <w:rPr>
          <w:sz w:val="24"/>
        </w:rPr>
        <w:t>место.</w:t>
      </w:r>
    </w:p>
    <w:p>
      <w:pPr>
        <w:pStyle w:val="ListParagraph"/>
        <w:numPr>
          <w:ilvl w:val="2"/>
          <w:numId w:val="8"/>
        </w:numPr>
        <w:tabs>
          <w:tab w:pos="2518" w:val="left" w:leader="none"/>
        </w:tabs>
        <w:spacing w:line="242" w:lineRule="auto" w:before="103" w:after="0"/>
        <w:ind w:left="2517" w:right="392" w:hanging="907"/>
        <w:jc w:val="both"/>
        <w:rPr>
          <w:sz w:val="24"/>
        </w:rPr>
      </w:pPr>
      <w:r>
        <w:rPr>
          <w:sz w:val="24"/>
        </w:rPr>
        <w:t>Установите на место масляный фильтр; нажмите на него до упора. Затяните</w:t>
      </w:r>
      <w:r>
        <w:rPr>
          <w:spacing w:val="-3"/>
          <w:sz w:val="24"/>
        </w:rPr>
        <w:t> </w:t>
      </w:r>
      <w:r>
        <w:rPr>
          <w:sz w:val="24"/>
        </w:rPr>
        <w:t>винт.</w:t>
      </w:r>
    </w:p>
    <w:p>
      <w:pPr>
        <w:pStyle w:val="ListParagraph"/>
        <w:numPr>
          <w:ilvl w:val="2"/>
          <w:numId w:val="8"/>
        </w:numPr>
        <w:tabs>
          <w:tab w:pos="2518" w:val="left" w:leader="none"/>
        </w:tabs>
        <w:spacing w:line="242" w:lineRule="auto" w:before="103" w:after="0"/>
        <w:ind w:left="2517" w:right="391" w:hanging="907"/>
        <w:jc w:val="both"/>
        <w:rPr>
          <w:sz w:val="24"/>
        </w:rPr>
      </w:pPr>
      <w:r>
        <w:rPr>
          <w:sz w:val="24"/>
        </w:rPr>
        <w:t>Проверьте уровень масла в двигателе и при необходимости долейте</w:t>
      </w:r>
      <w:r>
        <w:rPr>
          <w:spacing w:val="-1"/>
          <w:sz w:val="24"/>
        </w:rPr>
        <w:t> </w:t>
      </w:r>
      <w:r>
        <w:rPr>
          <w:sz w:val="24"/>
        </w:rPr>
        <w:t>его.</w:t>
      </w:r>
    </w:p>
    <w:p>
      <w:pPr>
        <w:pStyle w:val="ListParagraph"/>
        <w:numPr>
          <w:ilvl w:val="2"/>
          <w:numId w:val="8"/>
        </w:numPr>
        <w:tabs>
          <w:tab w:pos="2518" w:val="left" w:leader="none"/>
        </w:tabs>
        <w:spacing w:line="242" w:lineRule="auto" w:before="102" w:after="0"/>
        <w:ind w:left="2517" w:right="390" w:hanging="907"/>
        <w:jc w:val="both"/>
        <w:rPr>
          <w:sz w:val="24"/>
        </w:rPr>
      </w:pPr>
      <w:r>
        <w:rPr>
          <w:sz w:val="24"/>
        </w:rPr>
        <w:t>Запустите двигатель, дав ему поработать некоторое время, а затем проверьте пробку маслосливного отверстия </w:t>
      </w:r>
      <w:r>
        <w:rPr>
          <w:b/>
          <w:sz w:val="24"/>
        </w:rPr>
        <w:t>(b) </w:t>
      </w:r>
      <w:r>
        <w:rPr>
          <w:sz w:val="24"/>
        </w:rPr>
        <w:t>на</w:t>
      </w:r>
      <w:r>
        <w:rPr>
          <w:spacing w:val="-37"/>
          <w:sz w:val="24"/>
        </w:rPr>
        <w:t> </w:t>
      </w:r>
      <w:r>
        <w:rPr>
          <w:sz w:val="24"/>
        </w:rPr>
        <w:t>наличие утечек. При необходимости затяните пробку маслосливного отверстия.</w:t>
      </w:r>
    </w:p>
    <w:p>
      <w:pPr>
        <w:pStyle w:val="BodyText"/>
        <w:spacing w:before="5"/>
      </w:pPr>
      <w:r>
        <w:rPr>
          <w:sz w:val="20"/>
        </w:rPr>
        <w:pict>
          <v:group style="position:absolute;margin-left:181.652496pt;margin-top:14.21602pt;width:127.95pt;height:114.3pt;mso-position-horizontal-relative:page;mso-position-vertical-relative:paragraph;z-index:1784;mso-wrap-distance-left:0;mso-wrap-distance-right:0" coordorigin="3633,284" coordsize="2559,2286">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p>
    <w:p>
      <w:pPr>
        <w:spacing w:before="97"/>
        <w:ind w:left="0" w:right="2250" w:firstLine="0"/>
        <w:jc w:val="right"/>
      </w:pPr>
      <w:r>
        <w:rPr>
          <w:sz w:val="13"/>
        </w:rPr>
        <w:pict>
          <v:group style="position:absolute;margin-left:181.397003pt;margin-top:-226.914078pt;width:128pt;height:231.3pt;mso-position-horizontal-relative:page;mso-position-vertical-relative:paragraph;z-index:4048" coordorigin="3628,-4538" coordsize="2560,4626">
            <w10:wrap type="none"/>
          </v:group>
        </w:pict>
      </w:r>
      <w:r>
        <w:rPr>
          <w:color w:val="231F20"/>
          <w:sz w:val="13"/>
        </w:rPr>
        <w:t>wc_gr008241</w:t>
      </w:r>
    </w:p>
    <w:p>
      <w:pPr>
        <w:pStyle w:val="BodyText"/>
        <w:spacing w:before="3"/>
        <w:rPr>
          <w:sz w:val="22"/>
        </w:rPr>
      </w:pPr>
      <w:r>
        <w:rPr/>
        <w:pict>
          <v:group style="position:absolute;margin-left:146.820007pt;margin-top:14.767312pt;width:402.55pt;height:.5pt;mso-position-horizontal-relative:page;mso-position-vertical-relative:paragraph;z-index:1880;mso-wrap-distance-left:0;mso-wrap-distance-right:0" coordorigin="2936,295" coordsize="8051,10">
            <v:shape style="position:absolute;left:2936;top:295;width:2;height:10" coordorigin="2936,295" coordsize="0,10" path="m2936,305l2936,295e" filled="true" fillcolor="#000000" stroked="false">
              <v:path arrowok="t"/>
              <v:fill type="solid"/>
            </v:shape>
            <v:line style="position:absolute" from="2936,300" to="10987,300" stroked="true" strokeweight=".48pt" strokecolor="#000000">
              <v:stroke dashstyle="solid"/>
            </v:line>
            <w10:wrap type="topAndBottom"/>
          </v:group>
        </w:pict>
      </w:r>
    </w:p>
    <w:p>
      <w:pPr>
        <w:spacing w:before="33"/>
        <w:ind w:left="1856" w:right="0" w:firstLine="0"/>
        <w:jc w:val="left"/>
        <w:rPr>
          <w:b/>
          <w:sz w:val="22"/>
        </w:rPr>
      </w:pPr>
      <w:r>
        <w:rPr>
          <w:b/>
          <w:sz w:val="22"/>
        </w:rPr>
        <w:t>ОСТОРОЖНО</w:t>
      </w:r>
    </w:p>
    <w:p>
      <w:pPr>
        <w:spacing w:line="228" w:lineRule="auto" w:before="18"/>
        <w:ind w:left="1856" w:right="0" w:hanging="1"/>
        <w:jc w:val="left"/>
        <w:rPr>
          <w:sz w:val="22"/>
        </w:rPr>
      </w:pPr>
      <w:r>
        <w:rPr/>
        <w:pict>
          <v:group style="position:absolute;margin-left:103.507004pt;margin-top:-14.078109pt;width:34.2pt;height:29.95pt;mso-position-horizontal-relative:page;mso-position-vertical-relative:paragraph;z-index:3976" coordorigin="2070,-282" coordsize="684,599">
            <v:shape style="position:absolute;left:2101;top:-257;width:635;height:542" coordorigin="2102,-257" coordsize="635,542" path="m2410,-257l2102,285,2737,285,2410,-257xe" filled="true" fillcolor="#fbe600" stroked="false">
              <v:path arrowok="t"/>
              <v:fill type="solid"/>
            </v:shape>
            <v:shape style="position:absolute;left:2101;top:-257;width:635;height:542" coordorigin="2102,-257" coordsize="635,542" path="m2102,285l2737,285,2410,-257,2102,285xe" filled="false" stroked="true" strokeweight="1pt" strokecolor="#231f20">
              <v:path arrowok="t"/>
              <v:stroke dashstyle="solid"/>
            </v:shape>
            <v:shape style="position:absolute;left:2359;top:-112;width:108;height:371" type="#_x0000_t75" stroked="false">
              <v:imagedata r:id="rId11" o:title=""/>
            </v:shape>
            <v:shape style="position:absolute;left:2070;top:-282;width:684;height:599" coordorigin="2070,-282" coordsize="684,599" path="m2412,-282l2409,-282,2402,-281,2392,-277,2382,-269,2372,-255,2344,-207,2070,270,2070,298,2076,310,2087,316,2097,317,2737,317,2747,314,2754,303,2754,273,2119,273,2382,-185,2410,-233,2410,-234,2411,-234,2462,-234,2450,-254,2440,-268,2429,-276,2419,-281,2412,-282xm2462,-234l2411,-234,2411,-233,2706,273,2754,273,2754,270,2752,265,2462,-234xe" filled="true" fillcolor="#231f20" stroked="false">
              <v:path arrowok="t"/>
              <v:fill type="solid"/>
            </v:shape>
            <w10:wrap type="none"/>
          </v:group>
        </w:pict>
      </w:r>
      <w:r>
        <w:rPr>
          <w:sz w:val="22"/>
        </w:rPr>
        <w:t>Как правило, отработанное масло содержит небольшое количество веществ, которые могут вызвать рак и другие проблемы со здоровьем в случае их вдыхания, проглатывания или при длительном контакте с кожей.</w:t>
      </w:r>
    </w:p>
    <w:p>
      <w:pPr>
        <w:spacing w:line="247" w:lineRule="auto" w:before="0"/>
        <w:ind w:left="2197" w:right="1158" w:hanging="341"/>
        <w:jc w:val="left"/>
        <w:rPr>
          <w:sz w:val="22"/>
        </w:rPr>
      </w:pPr>
      <w:r>
        <w:rPr>
          <w:w w:val="125"/>
          <w:sz w:val="22"/>
        </w:rPr>
        <w:t>€</w:t>
      </w:r>
      <w:r>
        <w:rPr>
          <w:spacing w:val="-28"/>
          <w:w w:val="125"/>
          <w:sz w:val="22"/>
        </w:rPr>
        <w:t> </w:t>
      </w:r>
      <w:r>
        <w:rPr>
          <w:w w:val="105"/>
          <w:sz w:val="22"/>
        </w:rPr>
        <w:t>Примите</w:t>
      </w:r>
      <w:r>
        <w:rPr>
          <w:spacing w:val="-43"/>
          <w:w w:val="105"/>
          <w:sz w:val="22"/>
        </w:rPr>
        <w:t> </w:t>
      </w:r>
      <w:r>
        <w:rPr>
          <w:w w:val="105"/>
          <w:sz w:val="22"/>
        </w:rPr>
        <w:t>меры,</w:t>
      </w:r>
      <w:r>
        <w:rPr>
          <w:spacing w:val="-44"/>
          <w:w w:val="105"/>
          <w:sz w:val="22"/>
        </w:rPr>
        <w:t> </w:t>
      </w:r>
      <w:r>
        <w:rPr>
          <w:w w:val="105"/>
          <w:sz w:val="22"/>
        </w:rPr>
        <w:t>чтобы</w:t>
      </w:r>
      <w:r>
        <w:rPr>
          <w:spacing w:val="-43"/>
          <w:w w:val="105"/>
          <w:sz w:val="22"/>
        </w:rPr>
        <w:t> </w:t>
      </w:r>
      <w:r>
        <w:rPr>
          <w:w w:val="105"/>
          <w:sz w:val="22"/>
        </w:rPr>
        <w:t>предотвратить</w:t>
      </w:r>
      <w:r>
        <w:rPr>
          <w:spacing w:val="-43"/>
          <w:w w:val="105"/>
          <w:sz w:val="22"/>
        </w:rPr>
        <w:t> </w:t>
      </w:r>
      <w:r>
        <w:rPr>
          <w:w w:val="105"/>
          <w:sz w:val="22"/>
        </w:rPr>
        <w:t>вдыхание</w:t>
      </w:r>
      <w:r>
        <w:rPr>
          <w:spacing w:val="-44"/>
          <w:w w:val="105"/>
          <w:sz w:val="22"/>
        </w:rPr>
        <w:t> </w:t>
      </w:r>
      <w:r>
        <w:rPr>
          <w:w w:val="105"/>
          <w:sz w:val="22"/>
        </w:rPr>
        <w:t>или</w:t>
      </w:r>
      <w:r>
        <w:rPr>
          <w:spacing w:val="-43"/>
          <w:w w:val="105"/>
          <w:sz w:val="22"/>
        </w:rPr>
        <w:t> </w:t>
      </w:r>
      <w:r>
        <w:rPr>
          <w:w w:val="105"/>
          <w:sz w:val="22"/>
        </w:rPr>
        <w:t>проглатывание отработанного моторного</w:t>
      </w:r>
      <w:r>
        <w:rPr>
          <w:spacing w:val="-13"/>
          <w:w w:val="105"/>
          <w:sz w:val="22"/>
        </w:rPr>
        <w:t> </w:t>
      </w:r>
      <w:r>
        <w:rPr>
          <w:w w:val="105"/>
          <w:sz w:val="22"/>
        </w:rPr>
        <w:t>масла.</w:t>
      </w:r>
    </w:p>
    <w:p>
      <w:pPr>
        <w:spacing w:line="247" w:lineRule="auto" w:before="0"/>
        <w:ind w:left="2197" w:right="917" w:hanging="341"/>
        <w:jc w:val="left"/>
        <w:rPr>
          <w:sz w:val="22"/>
        </w:rPr>
      </w:pPr>
      <w:r>
        <w:rPr/>
        <w:pict>
          <v:group style="position:absolute;margin-left:146.820007pt;margin-top:31.737871pt;width:402.55pt;height:.5pt;mso-position-horizontal-relative:page;mso-position-vertical-relative:paragraph;z-index:1904;mso-wrap-distance-left:0;mso-wrap-distance-right:0" coordorigin="2936,635" coordsize="8051,10">
            <v:shape style="position:absolute;left:2936;top:634;width:2;height:10" coordorigin="2936,635" coordsize="0,10" path="m2936,644l2936,635e" filled="true" fillcolor="#000000" stroked="false">
              <v:path arrowok="t"/>
              <v:fill type="solid"/>
            </v:shape>
            <v:line style="position:absolute" from="2936,640" to="10987,640" stroked="true" strokeweight=".48001pt" strokecolor="#000000">
              <v:stroke dashstyle="solid"/>
            </v:line>
            <w10:wrap type="topAndBottom"/>
          </v:group>
        </w:pict>
      </w:r>
      <w:r>
        <w:rPr>
          <w:w w:val="130"/>
          <w:sz w:val="22"/>
        </w:rPr>
        <w:t>€</w:t>
      </w:r>
      <w:r>
        <w:rPr>
          <w:spacing w:val="-20"/>
          <w:w w:val="130"/>
          <w:sz w:val="22"/>
        </w:rPr>
        <w:t> </w:t>
      </w:r>
      <w:r>
        <w:rPr>
          <w:w w:val="105"/>
          <w:sz w:val="22"/>
        </w:rPr>
        <w:t>После</w:t>
      </w:r>
      <w:r>
        <w:rPr>
          <w:spacing w:val="-39"/>
          <w:w w:val="105"/>
          <w:sz w:val="22"/>
        </w:rPr>
        <w:t> </w:t>
      </w:r>
      <w:r>
        <w:rPr>
          <w:w w:val="105"/>
          <w:sz w:val="22"/>
        </w:rPr>
        <w:t>попадания</w:t>
      </w:r>
      <w:r>
        <w:rPr>
          <w:spacing w:val="-38"/>
          <w:w w:val="105"/>
          <w:sz w:val="22"/>
        </w:rPr>
        <w:t> </w:t>
      </w:r>
      <w:r>
        <w:rPr>
          <w:w w:val="105"/>
          <w:sz w:val="22"/>
        </w:rPr>
        <w:t>отработанного</w:t>
      </w:r>
      <w:r>
        <w:rPr>
          <w:spacing w:val="-39"/>
          <w:w w:val="105"/>
          <w:sz w:val="22"/>
        </w:rPr>
        <w:t> </w:t>
      </w:r>
      <w:r>
        <w:rPr>
          <w:w w:val="105"/>
          <w:sz w:val="22"/>
        </w:rPr>
        <w:t>моторного</w:t>
      </w:r>
      <w:r>
        <w:rPr>
          <w:spacing w:val="-39"/>
          <w:w w:val="105"/>
          <w:sz w:val="22"/>
        </w:rPr>
        <w:t> </w:t>
      </w:r>
      <w:r>
        <w:rPr>
          <w:w w:val="105"/>
          <w:sz w:val="22"/>
        </w:rPr>
        <w:t>масла</w:t>
      </w:r>
      <w:r>
        <w:rPr>
          <w:spacing w:val="-39"/>
          <w:w w:val="105"/>
          <w:sz w:val="22"/>
        </w:rPr>
        <w:t> </w:t>
      </w:r>
      <w:r>
        <w:rPr>
          <w:w w:val="105"/>
          <w:sz w:val="22"/>
        </w:rPr>
        <w:t>на</w:t>
      </w:r>
      <w:r>
        <w:rPr>
          <w:spacing w:val="-39"/>
          <w:w w:val="105"/>
          <w:sz w:val="22"/>
        </w:rPr>
        <w:t> </w:t>
      </w:r>
      <w:r>
        <w:rPr>
          <w:w w:val="105"/>
          <w:sz w:val="22"/>
        </w:rPr>
        <w:t>кожу</w:t>
      </w:r>
      <w:r>
        <w:rPr>
          <w:spacing w:val="-39"/>
          <w:w w:val="105"/>
          <w:sz w:val="22"/>
        </w:rPr>
        <w:t> </w:t>
      </w:r>
      <w:r>
        <w:rPr>
          <w:spacing w:val="-3"/>
          <w:w w:val="105"/>
          <w:sz w:val="22"/>
        </w:rPr>
        <w:t>тщательно </w:t>
      </w:r>
      <w:r>
        <w:rPr>
          <w:w w:val="105"/>
          <w:sz w:val="22"/>
        </w:rPr>
        <w:t>вымойте</w:t>
      </w:r>
      <w:r>
        <w:rPr>
          <w:spacing w:val="-5"/>
          <w:w w:val="105"/>
          <w:sz w:val="22"/>
        </w:rPr>
        <w:t> </w:t>
      </w:r>
      <w:r>
        <w:rPr>
          <w:w w:val="105"/>
          <w:sz w:val="22"/>
        </w:rPr>
        <w:t>ее.</w:t>
      </w:r>
    </w:p>
    <w:p>
      <w:pPr>
        <w:spacing w:after="0" w:line="247" w:lineRule="auto"/>
        <w:jc w:val="left"/>
        <w:rPr>
          <w:sz w:val="22"/>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BodyText"/>
        <w:spacing w:before="5"/>
        <w:rPr>
          <w:sz w:val="13"/>
        </w:rPr>
      </w:pPr>
    </w:p>
    <w:p>
      <w:pPr>
        <w:pStyle w:val="Heading2"/>
        <w:numPr>
          <w:ilvl w:val="1"/>
          <w:numId w:val="8"/>
        </w:numPr>
        <w:tabs>
          <w:tab w:pos="1055" w:val="left" w:leader="none"/>
          <w:tab w:pos="1056" w:val="left" w:leader="none"/>
        </w:tabs>
        <w:spacing w:line="240" w:lineRule="auto" w:before="90" w:after="0"/>
        <w:ind w:left="1056" w:right="0" w:hanging="864"/>
        <w:jc w:val="left"/>
      </w:pPr>
      <w:bookmarkStart w:name="_TOC_250016" w:id="88"/>
      <w:bookmarkStart w:name="5.3 Масло двигателя  (Wacker Neuson / Ho" w:id="89"/>
      <w:r>
        <w:rPr>
          <w:b w:val="0"/>
        </w:rPr>
      </w:r>
      <w:bookmarkEnd w:id="89"/>
      <w:bookmarkStart w:name="5.3 Масло двигателя  (Wacker Neuson / Ho" w:id="90"/>
      <w:r>
        <w:rPr/>
        <w:t>М</w:t>
      </w:r>
      <w:r>
        <w:rPr/>
        <w:t>асло двигателя (Wacker Neuson /</w:t>
      </w:r>
      <w:r>
        <w:rPr>
          <w:spacing w:val="-1"/>
        </w:rPr>
        <w:t> </w:t>
      </w:r>
      <w:bookmarkEnd w:id="88"/>
      <w:r>
        <w:rPr/>
        <w:t>Honda)</w:t>
      </w:r>
    </w:p>
    <w:p>
      <w:pPr>
        <w:spacing w:before="189"/>
        <w:ind w:left="1548" w:right="0" w:firstLine="0"/>
        <w:jc w:val="left"/>
        <w:rPr>
          <w:i/>
          <w:sz w:val="24"/>
        </w:rPr>
      </w:pPr>
      <w:r>
        <w:rPr>
          <w:sz w:val="24"/>
        </w:rPr>
        <w:t>См. Рисунок: </w:t>
      </w:r>
      <w:r>
        <w:rPr>
          <w:i/>
          <w:sz w:val="24"/>
        </w:rPr>
        <w:t>wc_gr000022</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Масло следует сливать, пока двигатель еще</w:t>
      </w:r>
      <w:r>
        <w:rPr>
          <w:spacing w:val="-5"/>
          <w:sz w:val="24"/>
        </w:rPr>
        <w:t> </w:t>
      </w:r>
      <w:r>
        <w:rPr>
          <w:sz w:val="24"/>
        </w:rPr>
        <w:t>теплый.</w:t>
      </w:r>
    </w:p>
    <w:p>
      <w:pPr>
        <w:pStyle w:val="ListParagraph"/>
        <w:numPr>
          <w:ilvl w:val="2"/>
          <w:numId w:val="8"/>
        </w:numPr>
        <w:tabs>
          <w:tab w:pos="2459" w:val="left" w:leader="none"/>
          <w:tab w:pos="2460" w:val="left" w:leader="none"/>
        </w:tabs>
        <w:spacing w:line="242" w:lineRule="auto" w:before="104" w:after="0"/>
        <w:ind w:left="2460" w:right="920" w:hanging="908"/>
        <w:jc w:val="left"/>
        <w:rPr>
          <w:sz w:val="24"/>
        </w:rPr>
      </w:pPr>
      <w:r>
        <w:rPr>
          <w:sz w:val="24"/>
        </w:rPr>
        <w:t>Чтобы слить масло, снимите пробку масляного фильтра </w:t>
      </w:r>
      <w:r>
        <w:rPr>
          <w:b/>
          <w:sz w:val="24"/>
        </w:rPr>
        <w:t>(a)</w:t>
      </w:r>
      <w:r>
        <w:rPr>
          <w:b/>
          <w:spacing w:val="-23"/>
          <w:sz w:val="24"/>
        </w:rPr>
        <w:t> </w:t>
      </w:r>
      <w:r>
        <w:rPr>
          <w:sz w:val="24"/>
        </w:rPr>
        <w:t>и пробку сливного отверстия </w:t>
      </w:r>
      <w:r>
        <w:rPr>
          <w:b/>
          <w:sz w:val="24"/>
        </w:rPr>
        <w:t>(b)</w:t>
      </w:r>
      <w:r>
        <w:rPr>
          <w:sz w:val="24"/>
        </w:rPr>
        <w:t>.</w:t>
      </w:r>
    </w:p>
    <w:p>
      <w:pPr>
        <w:pStyle w:val="BodyText"/>
        <w:spacing w:line="242" w:lineRule="auto" w:before="2"/>
        <w:ind w:left="2460" w:right="494"/>
      </w:pPr>
      <w:r>
        <w:rPr>
          <w:b/>
        </w:rPr>
        <w:t>Примечание</w:t>
      </w:r>
      <w:r>
        <w:rPr/>
        <w:t>. В целях защиты окружающей среды следует помещать</w:t>
      </w:r>
      <w:r>
        <w:rPr>
          <w:spacing w:val="-23"/>
        </w:rPr>
        <w:t> </w:t>
      </w:r>
      <w:r>
        <w:rPr/>
        <w:t>под</w:t>
      </w:r>
      <w:r>
        <w:rPr>
          <w:spacing w:val="-23"/>
        </w:rPr>
        <w:t> </w:t>
      </w:r>
      <w:r>
        <w:rPr/>
        <w:t>агрегатом</w:t>
      </w:r>
      <w:r>
        <w:rPr>
          <w:spacing w:val="-23"/>
        </w:rPr>
        <w:t> </w:t>
      </w:r>
      <w:r>
        <w:rPr/>
        <w:t>пластиковый</w:t>
      </w:r>
      <w:r>
        <w:rPr>
          <w:spacing w:val="-23"/>
        </w:rPr>
        <w:t> </w:t>
      </w:r>
      <w:r>
        <w:rPr/>
        <w:t>лист</w:t>
      </w:r>
      <w:r>
        <w:rPr>
          <w:spacing w:val="-23"/>
        </w:rPr>
        <w:t> </w:t>
      </w:r>
      <w:r>
        <w:rPr/>
        <w:t>и</w:t>
      </w:r>
      <w:r>
        <w:rPr>
          <w:spacing w:val="-23"/>
        </w:rPr>
        <w:t> </w:t>
      </w:r>
      <w:r>
        <w:rPr/>
        <w:t>контейнер</w:t>
      </w:r>
      <w:r>
        <w:rPr>
          <w:spacing w:val="-22"/>
        </w:rPr>
        <w:t> </w:t>
      </w:r>
      <w:r>
        <w:rPr/>
        <w:t>для</w:t>
      </w:r>
      <w:r>
        <w:rPr>
          <w:spacing w:val="-23"/>
        </w:rPr>
        <w:t> </w:t>
      </w:r>
      <w:r>
        <w:rPr/>
        <w:t>сбора стекающих жидкостей. Такие жидкости необходимо утилизировать в соответствии с природоохранным законодательством. Установите на место пробку сливного отверстия.</w:t>
      </w:r>
    </w:p>
    <w:p>
      <w:pPr>
        <w:pStyle w:val="ListParagraph"/>
        <w:numPr>
          <w:ilvl w:val="2"/>
          <w:numId w:val="8"/>
        </w:numPr>
        <w:tabs>
          <w:tab w:pos="2459" w:val="left" w:leader="none"/>
          <w:tab w:pos="2460" w:val="left" w:leader="none"/>
        </w:tabs>
        <w:spacing w:line="240" w:lineRule="auto" w:before="108" w:after="0"/>
        <w:ind w:left="2460" w:right="0" w:hanging="908"/>
        <w:jc w:val="left"/>
        <w:rPr>
          <w:sz w:val="24"/>
        </w:rPr>
      </w:pPr>
      <w:r>
        <w:rPr>
          <w:sz w:val="24"/>
        </w:rPr>
        <w:t>Заполните картер двигателя рекомендуемым маслом до метки</w:t>
      </w:r>
      <w:r>
        <w:rPr>
          <w:spacing w:val="-12"/>
          <w:sz w:val="24"/>
        </w:rPr>
        <w:t> </w:t>
      </w:r>
      <w:r>
        <w:rPr>
          <w:sz w:val="24"/>
        </w:rPr>
        <w:t>в</w:t>
      </w:r>
    </w:p>
    <w:p>
      <w:pPr>
        <w:pStyle w:val="ListParagraph"/>
        <w:numPr>
          <w:ilvl w:val="2"/>
          <w:numId w:val="8"/>
        </w:numPr>
        <w:tabs>
          <w:tab w:pos="2459" w:val="left" w:leader="none"/>
          <w:tab w:pos="2460" w:val="left" w:leader="none"/>
        </w:tabs>
        <w:spacing w:line="244" w:lineRule="auto" w:before="104" w:after="0"/>
        <w:ind w:left="2460" w:right="447" w:hanging="908"/>
        <w:jc w:val="left"/>
        <w:rPr>
          <w:sz w:val="24"/>
        </w:rPr>
      </w:pPr>
      <w:r>
        <w:rPr>
          <w:sz w:val="24"/>
        </w:rPr>
        <w:t>отверстии для пробки </w:t>
      </w:r>
      <w:r>
        <w:rPr>
          <w:b/>
          <w:sz w:val="24"/>
        </w:rPr>
        <w:t>(c)</w:t>
      </w:r>
      <w:r>
        <w:rPr>
          <w:sz w:val="24"/>
        </w:rPr>
        <w:t>. Количество и тип масла приводятся в разделе «Технические</w:t>
      </w:r>
      <w:r>
        <w:rPr>
          <w:spacing w:val="1"/>
          <w:sz w:val="24"/>
        </w:rPr>
        <w:t> </w:t>
      </w:r>
      <w:r>
        <w:rPr>
          <w:sz w:val="24"/>
        </w:rPr>
        <w:t>данные».</w:t>
      </w:r>
    </w:p>
    <w:p>
      <w:pPr>
        <w:pStyle w:val="ListParagraph"/>
        <w:numPr>
          <w:ilvl w:val="2"/>
          <w:numId w:val="8"/>
        </w:numPr>
        <w:tabs>
          <w:tab w:pos="2459" w:val="left" w:leader="none"/>
          <w:tab w:pos="2460" w:val="left" w:leader="none"/>
        </w:tabs>
        <w:spacing w:line="240" w:lineRule="auto" w:before="98" w:after="0"/>
        <w:ind w:left="2460" w:right="0" w:hanging="908"/>
        <w:jc w:val="left"/>
        <w:rPr>
          <w:sz w:val="24"/>
        </w:rPr>
      </w:pPr>
      <w:r>
        <w:rPr>
          <w:sz w:val="24"/>
        </w:rPr>
        <w:t>Установите на место пробку масляного</w:t>
      </w:r>
      <w:r>
        <w:rPr>
          <w:spacing w:val="-6"/>
          <w:sz w:val="24"/>
        </w:rPr>
        <w:t> </w:t>
      </w:r>
      <w:r>
        <w:rPr>
          <w:sz w:val="24"/>
        </w:rPr>
        <w:t>фильтра.</w:t>
      </w:r>
    </w:p>
    <w:p>
      <w:pPr>
        <w:pStyle w:val="BodyText"/>
        <w:rPr>
          <w:sz w:val="20"/>
        </w:rPr>
      </w:pPr>
    </w:p>
    <w:p>
      <w:pPr>
        <w:pStyle w:val="BodyText"/>
        <w:spacing w:before="8"/>
        <w:rPr>
          <w:sz w:val="12"/>
        </w:rPr>
      </w:pPr>
      <w:r>
        <w:rPr/>
        <w:pict>
          <v:group style="position:absolute;margin-left:175.800003pt;margin-top:9.848525pt;width:220.7pt;height:186.5pt;mso-position-horizontal-relative:page;mso-position-vertical-relative:paragraph;z-index:2192;mso-wrap-distance-left:0;mso-wrap-distance-right:0" coordorigin="3516,197" coordsize="4414,3730">
            <v:shape style="position:absolute;left:4686;top:1669;width:607;height:717" type="#_x0000_t75" stroked="false">
              <v:imagedata r:id="rId90" o:title=""/>
            </v:shape>
            <v:shape style="position:absolute;left:4836;top:1708;width:304;height:618" type="#_x0000_t75" stroked="false">
              <v:imagedata r:id="rId91" o:title=""/>
            </v:shape>
            <v:shape style="position:absolute;left:5189;top:2148;width:81;height:147" coordorigin="5190,2149" coordsize="81,147" path="m5271,2149l5247,2221,5223,2269,5204,2290,5190,2295e" filled="false" stroked="true" strokeweight=".997769pt" strokecolor="#000000">
              <v:path arrowok="t"/>
              <v:stroke dashstyle="solid"/>
            </v:shape>
            <v:line style="position:absolute" from="5429,2009" to="5306,1970" stroked="true" strokeweight="1.018888pt" strokecolor="#000000">
              <v:stroke dashstyle="solid"/>
            </v:line>
            <v:line style="position:absolute" from="5326,2291" to="5234,2260" stroked="true" strokeweight="1.018662pt" strokecolor="#000000">
              <v:stroke dashstyle="solid"/>
            </v:line>
            <v:shape style="position:absolute;left:3951;top:752;width:141;height:19" coordorigin="3951,753" coordsize="141,19" path="m3951,759l3982,753,4020,753,4066,762,4092,771e" filled="false" stroked="true" strokeweight="1.021201pt" strokecolor="#000000">
              <v:path arrowok="t"/>
              <v:stroke dashstyle="solid"/>
            </v:shape>
            <v:shape style="position:absolute;left:4095;top:771;width:781;height:317" coordorigin="4096,771" coordsize="781,317" path="m4096,771l4139,794,4395,900,4876,1088e" filled="false" stroked="true" strokeweight="1.017313pt" strokecolor="#000000">
              <v:path arrowok="t"/>
              <v:stroke dashstyle="solid"/>
            </v:shape>
            <v:shape style="position:absolute;left:4871;top:1081;width:216;height:649" type="#_x0000_t75" stroked="false">
              <v:imagedata r:id="rId92" o:title=""/>
            </v:shape>
            <v:shape style="position:absolute;left:4221;top:1221;width:181;height:406" coordorigin="4221,1221" coordsize="181,406" path="m4391,1221l4402,1306,4398,1385,4380,1458,4345,1523,4292,1580,4221,1627e" filled="false" stroked="true" strokeweight=".995691pt" strokecolor="#000000">
              <v:path arrowok="t"/>
              <v:stroke dashstyle="solid"/>
            </v:shape>
            <v:shape style="position:absolute;left:4402;top:1236;width:457;height:214" coordorigin="4402,1236" coordsize="457,214" path="m4402,1393l4473,1431,4540,1450,4602,1450,4661,1433,4716,1402,4767,1357,4814,1301,4859,1236e" filled="false" stroked="true" strokeweight="1.016101pt" strokecolor="#000000">
              <v:path arrowok="t"/>
              <v:stroke dashstyle="solid"/>
            </v:shape>
            <v:shape style="position:absolute;left:4678;top:1404;width:29;height:252" coordorigin="4678,1405" coordsize="29,252" path="m4706,1405l4686,1500,4678,1576,4680,1632,4684,1656e" filled="false" stroked="true" strokeweight=".990914pt" strokecolor="#000000">
              <v:path arrowok="t"/>
              <v:stroke dashstyle="solid"/>
            </v:shape>
            <v:shape style="position:absolute;left:4760;top:1653;width:113;height:50" coordorigin="4761,1653" coordsize="113,50" path="m4873,1653l4794,1679,4765,1694,4761,1699,4762,1703e" filled="false" stroked="true" strokeweight="1.016535pt" strokecolor="#000000">
              <v:path arrowok="t"/>
              <v:stroke dashstyle="solid"/>
            </v:shape>
            <v:shape style="position:absolute;left:3958;top:1537;width:396;height:94" coordorigin="3958,1538" coordsize="396,94" path="m3958,1538l4013,1583,4076,1612,4144,1627,4215,1631,4286,1626,4354,1615e" filled="false" stroked="true" strokeweight="1.020071pt" strokecolor="#000000">
              <v:path arrowok="t"/>
              <v:stroke dashstyle="solid"/>
            </v:shape>
            <v:shape style="position:absolute;left:4433;top:2106;width:429;height:55" coordorigin="4433,2107" coordsize="429,55" path="m4433,2107l4497,2125,4569,2143,4646,2156,4724,2162,4797,2155,4861,2133e" filled="false" stroked="true" strokeweight="1.021208pt" strokecolor="#000000">
              <v:path arrowok="t"/>
              <v:stroke dashstyle="solid"/>
            </v:shape>
            <v:shape style="position:absolute;left:3929;top:2172;width:40;height:234" coordorigin="3929,2172" coordsize="40,234" path="m3969,2172l3943,2230,3929,2291,3935,2351,3969,2406e" filled="false" stroked="true" strokeweight=".991421pt" strokecolor="#000000">
              <v:path arrowok="t"/>
              <v:stroke dashstyle="solid"/>
            </v:shape>
            <v:shape style="position:absolute;left:4735;top:1798;width:39;height:256" coordorigin="4736,1799" coordsize="39,256" path="m4770,1799l4774,1864,4771,1929,4759,1993,4736,2054e" filled="false" stroked="true" strokeweight=".991228pt" strokecolor="#000000">
              <v:path arrowok="t"/>
              <v:stroke dashstyle="solid"/>
            </v:shape>
            <v:shape style="position:absolute;left:4735;top:2077;width:190;height:32" coordorigin="4736,2077" coordsize="190,32" path="m4736,2077l4742,2089,4760,2098,4799,2106,4828,2108,4925,2107e" filled="false" stroked="true" strokeweight="1.020897pt" strokecolor="#000000">
              <v:path arrowok="t"/>
              <v:stroke dashstyle="solid"/>
            </v:shape>
            <v:shape style="position:absolute;left:4792;top:1795;width:196;height:107" coordorigin="4792,1795" coordsize="196,107" path="m4792,1795l4845,1807,4901,1829,4952,1860,4988,1902e" filled="false" stroked="true" strokeweight="1.014573pt" strokecolor="#000000">
              <v:path arrowok="t"/>
              <v:stroke dashstyle="solid"/>
            </v:shape>
            <v:shape style="position:absolute;left:4987;top:1905;width:12;height:115" coordorigin="4988,1905" coordsize="12,115" path="m4988,1905l4998,1950,4999,1985,4993,2015,4991,2020e" filled="false" stroked="true" strokeweight=".990843pt" strokecolor="#000000">
              <v:path arrowok="t"/>
              <v:stroke dashstyle="solid"/>
            </v:shape>
            <v:shape style="position:absolute;left:4928;top:2019;width:63;height:84" coordorigin="4928,2020" coordsize="63,84" path="m4991,2020l4982,2051,4964,2078,4941,2097,4928,2104e" filled="false" stroked="true" strokeweight="1.001752pt" strokecolor="#000000">
              <v:path arrowok="t"/>
              <v:stroke dashstyle="solid"/>
            </v:shape>
            <v:shape style="position:absolute;left:4861;top:2106;width:46;height:27" coordorigin="4861,2107" coordsize="46,27" path="m4861,2133l4888,2124,4907,2107e" filled="false" stroked="true" strokeweight="1.01377pt" strokecolor="#000000">
              <v:path arrowok="t"/>
              <v:stroke dashstyle="solid"/>
            </v:shape>
            <v:shape style="position:absolute;left:3977;top:2355;width:308;height:69" coordorigin="3977,2355" coordsize="308,69" path="m3977,2424l4089,2409,4176,2391,4255,2367,4285,2355e" filled="false" stroked="true" strokeweight="1.020241pt" strokecolor="#000000">
              <v:path arrowok="t"/>
              <v:stroke dashstyle="solid"/>
            </v:shape>
            <v:shape style="position:absolute;left:4281;top:2249;width:251;height:107" coordorigin="4281,2249" coordsize="251,107" path="m4281,2355l4353,2354,4425,2340,4488,2307,4532,2249e" filled="false" stroked="true" strokeweight="1.016955pt" strokecolor="#000000">
              <v:path arrowok="t"/>
              <v:stroke dashstyle="solid"/>
            </v:shape>
            <v:shape style="position:absolute;left:3975;top:2355;width:29;height:62" coordorigin="3975,2355" coordsize="29,62" path="m3981,2417l3975,2406,3977,2391,3978,2389,3991,2369,4003,2355e" filled="false" stroked="true" strokeweight=".995921pt" strokecolor="#000000">
              <v:path arrowok="t"/>
              <v:stroke dashstyle="solid"/>
            </v:shape>
            <v:shape style="position:absolute;left:4003;top:2294;width:241;height:66" coordorigin="4003,2294" coordsize="241,66" path="m4003,2360l4056,2320,4116,2300,4179,2294,4244,2302e" filled="false" stroked="true" strokeweight="1.019532pt" strokecolor="#000000">
              <v:path arrowok="t"/>
              <v:stroke dashstyle="solid"/>
            </v:shape>
            <v:shape style="position:absolute;left:4146;top:2351;width:149;height:104" coordorigin="4147,2352" coordsize="149,104" path="m4296,2352l4235,2410,4192,2441,4159,2454,4147,2456e" filled="false" stroked="true" strokeweight="1.011535pt" strokecolor="#000000">
              <v:path arrowok="t"/>
              <v:stroke dashstyle="solid"/>
            </v:shape>
            <v:shape style="position:absolute;left:3988;top:2455;width:162;height:24" coordorigin="3988,2455" coordsize="162,24" path="m4150,2455l4117,2473,4087,2479,4053,2477,4003,2465,3988,2459e" filled="false" stroked="true" strokeweight="1.021087pt" strokecolor="#000000">
              <v:path arrowok="t"/>
              <v:stroke dashstyle="solid"/>
            </v:shape>
            <v:line style="position:absolute" from="3995,2462" to="3892,2436" stroked="true" strokeweight="1.019850pt" strokecolor="#000000">
              <v:stroke dashstyle="solid"/>
            </v:line>
            <v:line style="position:absolute" from="3891,2429" to="3644,2379" stroked="true" strokeweight="1.020485pt" strokecolor="#000000">
              <v:stroke dashstyle="solid"/>
            </v:line>
            <v:shape style="position:absolute;left:3673;top:2275;width:175;height:63" coordorigin="3673,2275" coordsize="175,63" path="m3848,2337l3751,2296,3685,2277,3673,2275e" filled="false" stroked="true" strokeweight="1.018229pt" strokecolor="#000000">
              <v:path arrowok="t"/>
              <v:stroke dashstyle="solid"/>
            </v:shape>
            <v:line style="position:absolute" from="5189,2295" to="5151,2284" stroked="true" strokeweight="1.018861pt" strokecolor="#000000">
              <v:stroke dashstyle="solid"/>
            </v:line>
            <v:line style="position:absolute" from="5292,1935" to="5273,1920" stroked="true" strokeweight="1.00935pt" strokecolor="#000000">
              <v:stroke dashstyle="solid"/>
            </v:line>
            <v:shape style="position:absolute;left:5032;top:2081;width:88;height:214" coordorigin="5033,2082" coordsize="88,214" path="m5120,2082l5101,2136,5081,2191,5059,2245,5033,2295e" filled="false" stroked="true" strokeweight=".99501pt" strokecolor="#000000">
              <v:path arrowok="t"/>
              <v:stroke dashstyle="solid"/>
            </v:shape>
            <v:shape style="position:absolute;left:4971;top:2295;width:62;height:42" coordorigin="4971,2295" coordsize="62,42" path="m5033,2295l5012,2326,4994,2337,4971,2334e" filled="false" stroked="true" strokeweight="1.011862pt" strokecolor="#000000">
              <v:path arrowok="t"/>
              <v:stroke dashstyle="solid"/>
            </v:shape>
            <v:shape style="position:absolute;left:5122;top:1756;width:67;height:328" coordorigin="5122,1756" coordsize="67,328" path="m5170,1756l5180,1763,5186,1775,5188,1790,5187,1830,5176,1897,5143,2016,5122,2083e" filled="false" stroked="true" strokeweight=".991758pt" strokecolor="#000000">
              <v:path arrowok="t"/>
              <v:stroke dashstyle="solid"/>
            </v:shape>
            <v:shape style="position:absolute;left:4937;top:1828;width:29;height:47" coordorigin="4938,1828" coordsize="29,47" path="m4938,1828l4958,1851,4967,1873,4967,1875e" filled="false" stroked="true" strokeweight=".999128pt" strokecolor="#000000">
              <v:path arrowok="t"/>
              <v:stroke dashstyle="solid"/>
            </v:shape>
            <v:line style="position:absolute" from="5421,2127" to="6165,2393" stroked="true" strokeweight="1.018169pt" strokecolor="#000000">
              <v:stroke dashstyle="solid"/>
            </v:line>
            <v:line style="position:absolute" from="6168,2399" to="6143,2489" stroked="true" strokeweight=".992717pt" strokecolor="#000000">
              <v:stroke dashstyle="solid"/>
            </v:line>
            <v:shape style="position:absolute;left:5325;top:2177;width:81;height:115" coordorigin="5326,2177" coordsize="81,115" path="m5406,2177l5380,2242,5359,2278,5343,2291,5333,2291,5326,2288e" filled="false" stroked="true" strokeweight="1.000906pt" strokecolor="#000000">
              <v:path arrowok="t"/>
              <v:stroke dashstyle="solid"/>
            </v:shape>
            <v:shape style="position:absolute;left:5407;top:2008;width:31;height:167" coordorigin="5408,2009" coordsize="31,167" path="m5429,2009l5437,2020,5439,2031,5437,2062,5423,2127,5408,2175e" filled="false" stroked="true" strokeweight=".991557pt" strokecolor="#000000">
              <v:path arrowok="t"/>
              <v:stroke dashstyle="solid"/>
            </v:shape>
            <v:shape style="position:absolute;left:5303;top:2186;width:52;height:96" coordorigin="5303,2187" coordsize="52,96" path="m5355,2187l5334,2248,5318,2275,5307,2282,5303,2282e" filled="false" stroked="true" strokeweight=".997547pt" strokecolor="#000000">
              <v:path arrowok="t"/>
              <v:stroke dashstyle="solid"/>
            </v:shape>
            <v:shape style="position:absolute;left:5277;top:2178;width:49;height:94" coordorigin="5277,2179" coordsize="49,94" path="m5326,2179l5305,2239,5288,2267,5277,2272e" filled="false" stroked="true" strokeweight=".997108pt" strokecolor="#000000">
              <v:path arrowok="t"/>
              <v:stroke dashstyle="solid"/>
            </v:shape>
            <v:shape style="position:absolute;left:5341;top:1986;width:25;height:141" coordorigin="5342,1987" coordsize="25,141" path="m5342,2127l5362,2054,5366,2029,5365,2002,5358,1990,5352,1987e" filled="false" stroked="true" strokeweight=".991462pt" strokecolor="#000000">
              <v:path arrowok="t"/>
              <v:stroke dashstyle="solid"/>
            </v:shape>
            <v:shape style="position:absolute;left:5370;top:1995;width:24;height:141" coordorigin="5371,1995" coordsize="24,141" path="m5371,2136l5392,2057,5395,2037,5394,2011,5387,1998,5380,1995e" filled="false" stroked="true" strokeweight=".991408pt" strokecolor="#000000">
              <v:path arrowok="t"/>
              <v:stroke dashstyle="solid"/>
            </v:shape>
            <v:shape style="position:absolute;left:5270;top:1936;width:33;height:211" coordorigin="5270,1937" coordsize="33,211" path="m5293,1937l5301,1948,5303,1959,5301,2000,5286,2084,5270,2147e" filled="false" stroked="true" strokeweight=".991245pt" strokecolor="#000000">
              <v:path arrowok="t"/>
              <v:stroke dashstyle="solid"/>
            </v:shape>
            <v:shape style="position:absolute;left:3536;top:757;width:422;height:170" coordorigin="3536,758" coordsize="422,170" path="m3958,758l3791,811,3667,858,3579,900,3536,928e" filled="false" stroked="true" strokeweight="1.017353pt" strokecolor="#000000">
              <v:path arrowok="t"/>
              <v:stroke dashstyle="solid"/>
            </v:shape>
            <v:shape style="position:absolute;left:3842;top:2337;width:49;height:99" coordorigin="3843,2337" coordsize="49,99" path="m3891,2436l3890,2403,3881,2374,3867,2353,3844,2337,3843,2337e" filled="false" stroked="true" strokeweight=".996589pt" strokecolor="#000000">
              <v:path arrowok="t"/>
              <v:stroke dashstyle="solid"/>
            </v:shape>
            <v:shape style="position:absolute;left:3529;top:2096;width:904;height:241" coordorigin="3529,2097" coordsize="904,241" path="m3529,2337l3577,2319,3639,2295,3712,2267,3793,2237,3880,2205,3970,2175,4061,2147,4150,2124,4234,2106,4311,2097,4378,2097,4433,2109e" filled="false" stroked="true" strokeweight="1.019656pt" strokecolor="#000000">
              <v:path arrowok="t"/>
              <v:stroke dashstyle="solid"/>
            </v:shape>
            <v:shape style="position:absolute;left:3633;top:2286;width:22;height:89" coordorigin="3634,2287" coordsize="22,89" path="m3638,2375l3634,2354,3637,2327,3651,2295,3656,2287e" filled="false" stroked="true" strokeweight=".992336pt" strokecolor="#000000">
              <v:path arrowok="t"/>
              <v:stroke dashstyle="solid"/>
            </v:shape>
            <v:line style="position:absolute" from="4255,2310" to="4278,2341" stroked="true" strokeweight="1.001575pt" strokecolor="#000000">
              <v:stroke dashstyle="solid"/>
            </v:line>
            <v:shape style="position:absolute;left:4347;top:1613;width:341;height:55" coordorigin="4348,1614" coordsize="341,55" path="m4348,1615l4433,1614,4521,1622,4608,1640,4689,1668e" filled="false" stroked="true" strokeweight="1.020934pt" strokecolor="#000000">
              <v:path arrowok="t"/>
              <v:stroke dashstyle="solid"/>
            </v:shape>
            <v:shape style="position:absolute;left:5160;top:1935;width:106;height:351" coordorigin="5161,1935" coordsize="106,351" path="m5266,1935l5221,2137,5193,2232,5174,2273,5163,2285,5161,2286e" filled="false" stroked="true" strokeweight=".993111pt" strokecolor="#000000">
              <v:path arrowok="t"/>
              <v:stroke dashstyle="solid"/>
            </v:shape>
            <v:line style="position:absolute" from="5387,2219" to="6133,2489" stroked="true" strokeweight="1.018096pt" strokecolor="#000000">
              <v:stroke dashstyle="solid"/>
            </v:line>
            <v:shape style="position:absolute;left:4680;top:1664;width:256;height:164" coordorigin="4680,1665" coordsize="256,164" path="m4680,1665l4772,1729,4919,1818,4936,1828e" filled="false" stroked="true" strokeweight="1.012654pt" strokecolor="#000000">
              <v:path arrowok="t"/>
              <v:stroke dashstyle="solid"/>
            </v:shape>
            <v:shape style="position:absolute;left:5384;top:1803;width:69;height:162" coordorigin="5385,1804" coordsize="69,162" path="m5404,1804l5385,1965,5453,1820,5404,1804xe" filled="true" fillcolor="#000000" stroked="false">
              <v:path arrowok="t"/>
              <v:fill type="solid"/>
            </v:shape>
            <v:shape style="position:absolute;left:5429;top:259;width:610;height:1553" coordorigin="5430,259" coordsize="610,1553" path="m5430,1812l5882,259,6039,259e" filled="false" stroked="true" strokeweight="0pt" strokecolor="#000000">
              <v:path arrowok="t"/>
              <v:stroke dashstyle="solid"/>
            </v:shape>
            <v:shape style="position:absolute;left:6075;top:206;width:141;height:164" type="#_x0000_t75" stroked="false">
              <v:imagedata r:id="rId93" o:title=""/>
            </v:shape>
            <v:line style="position:absolute" from="3526,207" to="7930,207" stroked="true" strokeweight="1.02pt" strokecolor="#000000">
              <v:stroke dashstyle="solid"/>
            </v:line>
            <v:shape style="position:absolute;left:6349;top:2298;width:230;height:516" coordorigin="6349,2298" coordsize="230,516" path="m6400,2531l6373,2617,6356,2689,6349,2744,6351,2784,6361,2807,6378,2814,6400,2803,6458,2728,6492,2664,6527,2581,6555,2494,6572,2423,6579,2368,6577,2328,6567,2305,6550,2298,6528,2309,6501,2337,6470,2383,6436,2448,6400,2531e" filled="false" stroked="true" strokeweight=".995686pt" strokecolor="#000000">
              <v:path arrowok="t"/>
              <v:stroke dashstyle="solid"/>
            </v:shape>
            <v:shape style="position:absolute;left:6389;top:2406;width:151;height:313" type="#_x0000_t75" stroked="false">
              <v:imagedata r:id="rId94" o:title=""/>
            </v:shape>
            <v:line style="position:absolute" from="6562,2297" to="6651,2327" stroked="true" strokeweight="1.018472pt" strokecolor="#000000">
              <v:stroke dashstyle="solid"/>
            </v:line>
            <v:line style="position:absolute" from="6365,2812" to="6691,2916" stroked="true" strokeweight="1.018864pt" strokecolor="#000000">
              <v:stroke dashstyle="solid"/>
            </v:line>
            <v:line style="position:absolute" from="6729,2904" to="6936,2984" stroked="true" strokeweight="1.017685pt" strokecolor="#000000">
              <v:stroke dashstyle="solid"/>
            </v:line>
            <v:shape style="position:absolute;left:6939;top:2984;width:82;height:87" coordorigin="6939,2984" coordsize="82,87" path="m6939,2984l6974,3000,6999,3022,7016,3050,7021,3071e" filled="false" stroked="true" strokeweight="1.005259pt" strokecolor="#000000">
              <v:path arrowok="t"/>
              <v:stroke dashstyle="solid"/>
            </v:shape>
            <v:shape style="position:absolute;left:7021;top:3067;width:115;height:139" coordorigin="7021,3068" coordsize="115,139" path="m7021,3068l7051,3119,7090,3165,7133,3204,7136,3206e" filled="false" stroked="true" strokeweight="1.003264pt" strokecolor="#000000">
              <v:path arrowok="t"/>
              <v:stroke dashstyle="solid"/>
            </v:shape>
            <v:shape style="position:absolute;left:6746;top:2399;width:109;height:192" coordorigin="6747,2399" coordsize="109,192" path="m6747,2399l6755,2402,6773,2423,6809,2487,6855,2591e" filled="false" stroked="true" strokeweight=".998101pt" strokecolor="#000000">
              <v:path arrowok="t"/>
              <v:stroke dashstyle="solid"/>
            </v:shape>
            <v:shape style="position:absolute;left:6698;top:2865;width:52;height:50" coordorigin="6698,2866" coordsize="52,50" path="m6698,2916l6726,2907,6744,2888,6750,2868,6750,2866e" filled="false" stroked="true" strokeweight="1.006704pt" strokecolor="#000000">
              <v:path arrowok="t"/>
              <v:stroke dashstyle="solid"/>
            </v:shape>
            <v:line style="position:absolute" from="6499,2857" to="6499,3053" stroked="true" strokeweight=".990531pt" strokecolor="#000000">
              <v:stroke dashstyle="solid"/>
            </v:line>
            <v:line style="position:absolute" from="6495,3286" to="6880,3286" stroked="true" strokeweight="1.021714pt" strokecolor="#000000">
              <v:stroke dashstyle="solid"/>
            </v:line>
            <v:line style="position:absolute" from="6529,2152" to="6529,2301" stroked="true" strokeweight=".990531pt" strokecolor="#000000">
              <v:stroke dashstyle="solid"/>
            </v:line>
            <v:line style="position:absolute" from="6517,2155" to="6658,2155" stroked="true" strokeweight="1.021714pt" strokecolor="#000000">
              <v:stroke dashstyle="solid"/>
            </v:line>
            <v:line style="position:absolute" from="6517,1960" to="6658,1960" stroked="true" strokeweight="1.021714pt" strokecolor="#000000">
              <v:stroke dashstyle="solid"/>
            </v:line>
            <v:line style="position:absolute" from="6446,2055" to="6516,1963" stroked="true" strokeweight="1.001967pt" strokecolor="#000000">
              <v:stroke dashstyle="solid"/>
            </v:line>
            <v:line style="position:absolute" from="6732,2055" to="6662,1963" stroked="true" strokeweight="1.001967pt" strokecolor="#000000">
              <v:stroke dashstyle="solid"/>
            </v:line>
            <v:line style="position:absolute" from="6446,2060" to="6516,2152" stroked="true" strokeweight="1.001964pt" strokecolor="#000000">
              <v:stroke dashstyle="solid"/>
            </v:line>
            <v:line style="position:absolute" from="6732,2060" to="6662,2152" stroked="true" strokeweight="1.001964pt" strokecolor="#000000">
              <v:stroke dashstyle="solid"/>
            </v:line>
            <v:line style="position:absolute" from="6517,1893" to="6658,1893" stroked="true" strokeweight="1.021714pt" strokecolor="#000000">
              <v:stroke dashstyle="solid"/>
            </v:line>
            <v:line style="position:absolute" from="6446,1988" to="6516,1896" stroked="true" strokeweight="1.001967pt" strokecolor="#000000">
              <v:stroke dashstyle="solid"/>
            </v:line>
            <v:line style="position:absolute" from="6732,1988" to="6662,1896" stroked="true" strokeweight="1.001967pt" strokecolor="#000000">
              <v:stroke dashstyle="solid"/>
            </v:line>
            <v:line style="position:absolute" from="6658,1917" to="6658,1960" stroked="true" strokeweight=".990531pt" strokecolor="#000000">
              <v:stroke dashstyle="solid"/>
            </v:line>
            <v:line style="position:absolute" from="6507,1937" to="6527,1937" stroked="true" strokeweight="1.972334pt" strokecolor="#000000">
              <v:stroke dashstyle="solid"/>
            </v:line>
            <v:line style="position:absolute" from="6447,1987" to="6447,2052" stroked="true" strokeweight=".990531pt" strokecolor="#000000">
              <v:stroke dashstyle="solid"/>
            </v:line>
            <v:line style="position:absolute" from="6999,3326" to="7125,3326" stroked="true" strokeweight="1.021714pt" strokecolor="#000000">
              <v:stroke dashstyle="solid"/>
            </v:line>
            <v:line style="position:absolute" from="6936,3411" to="6998,3329" stroked="true" strokeweight="1.001806pt" strokecolor="#000000">
              <v:stroke dashstyle="solid"/>
            </v:line>
            <v:line style="position:absolute" from="7191,3411" to="7129,3329" stroked="true" strokeweight="1.001829pt" strokecolor="#000000">
              <v:stroke dashstyle="solid"/>
            </v:line>
            <v:line style="position:absolute" from="6999,3500" to="7125,3500" stroked="true" strokeweight="1.021714pt" strokecolor="#000000">
              <v:stroke dashstyle="solid"/>
            </v:line>
            <v:line style="position:absolute" from="6936,3416" to="6998,3497" stroked="true" strokeweight="1.002079pt" strokecolor="#000000">
              <v:stroke dashstyle="solid"/>
            </v:line>
            <v:line style="position:absolute" from="7191,3416" to="7129,3497" stroked="true" strokeweight="1.002102pt" strokecolor="#000000">
              <v:stroke dashstyle="solid"/>
            </v:line>
            <v:line style="position:absolute" from="6999,3268" to="7125,3268" stroked="true" strokeweight="1.021714pt" strokecolor="#000000">
              <v:stroke dashstyle="solid"/>
            </v:line>
            <v:line style="position:absolute" from="6936,3351" to="6998,3270" stroked="true" strokeweight="1.002079pt" strokecolor="#000000">
              <v:stroke dashstyle="solid"/>
            </v:line>
            <v:line style="position:absolute" from="7191,3351" to="7129,3270" stroked="true" strokeweight="1.002102pt" strokecolor="#000000">
              <v:stroke dashstyle="solid"/>
            </v:line>
            <v:line style="position:absolute" from="7191,3356" to="7191,3408" stroked="true" strokeweight=".990531pt" strokecolor="#000000">
              <v:stroke dashstyle="solid"/>
            </v:line>
            <v:line style="position:absolute" from="7115,3307" to="7135,3307" stroked="true" strokeweight="1.902256pt" strokecolor="#000000">
              <v:stroke dashstyle="solid"/>
            </v:line>
            <v:line style="position:absolute" from="6989,3306" to="7009,3306" stroked="true" strokeweight="1.762101pt" strokecolor="#000000">
              <v:stroke dashstyle="solid"/>
            </v:line>
            <v:line style="position:absolute" from="6937,3350" to="6937,3408" stroked="true" strokeweight=".990531pt" strokecolor="#000000">
              <v:stroke dashstyle="solid"/>
            </v:line>
            <v:shape style="position:absolute;left:6421;top:1845;width:330;height:192" coordorigin="6421,1845" coordsize="330,192" path="m6729,2036l6750,1974,6736,1920,6695,1878,6639,1852,6577,1845,6506,1861,6449,1902,6421,1963,6441,2035e" filled="false" stroked="true" strokeweight="1.013864pt" strokecolor="#000000">
              <v:path arrowok="t"/>
              <v:stroke dashstyle="solid"/>
            </v:shape>
            <v:shape style="position:absolute;left:6911;top:3236;width:298;height:160" coordorigin="6912,3236" coordsize="298,160" path="m7186,3391l7209,3329,7180,3278,7121,3245,7053,3236,6990,3248,6935,3284,6912,3336,6941,3396e" filled="false" stroked="true" strokeweight="1.014713pt" strokecolor="#000000">
              <v:path arrowok="t"/>
              <v:stroke dashstyle="solid"/>
            </v:shape>
            <v:shape style="position:absolute;left:6888;top:3232;width:70;height:189" coordorigin="6888,3233" coordsize="70,189" path="m6958,3233l6910,3272,6888,3322,6896,3374,6937,3422e" filled="false" stroked="true" strokeweight=".994246pt" strokecolor="#000000">
              <v:path arrowok="t"/>
              <v:stroke dashstyle="solid"/>
            </v:shape>
            <v:line style="position:absolute" from="7292,3334" to="7902,3334" stroked="true" strokeweight="1.021714pt" strokecolor="#000000">
              <v:stroke dashstyle="solid"/>
            </v:line>
            <v:shape style="position:absolute;left:7163;top:3220;width:90;height:104" coordorigin="7163,3221" coordsize="90,104" path="m7253,3325l7243,3289,7223,3260,7195,3237,7163,3221e" filled="false" stroked="true" strokeweight="1.003833pt" strokecolor="#000000">
              <v:path arrowok="t"/>
              <v:stroke dashstyle="solid"/>
            </v:shape>
            <v:line style="position:absolute" from="6887,3343" to="6887,3156" stroked="true" strokeweight=".990531pt" strokecolor="#000000">
              <v:stroke dashstyle="solid"/>
            </v:line>
            <v:line style="position:absolute" from="7217,3325" to="7254,3325" stroked="true" strokeweight="1.021714pt" strokecolor="#000000">
              <v:stroke dashstyle="solid"/>
            </v:line>
            <v:line style="position:absolute" from="7254,3325" to="7288,3333" stroked="true" strokeweight="1.019916pt" strokecolor="#000000">
              <v:stroke dashstyle="solid"/>
            </v:line>
            <v:shape style="position:absolute;left:6887;top:3087;width:41;height:69" coordorigin="6887,3088" coordsize="41,69" path="m6887,3156l6891,3132,6907,3105,6928,3088e" filled="false" stroked="true" strokeweight=".998612pt" strokecolor="#000000">
              <v:path arrowok="t"/>
              <v:stroke dashstyle="solid"/>
            </v:shape>
            <v:line style="position:absolute" from="6729,2093" to="6806,2388" stroked="true" strokeweight=".992522pt" strokecolor="#000000">
              <v:stroke dashstyle="solid"/>
            </v:line>
            <v:line style="position:absolute" from="6422,1983" to="6422,1785" stroked="true" strokeweight=".990531pt" strokecolor="#000000">
              <v:stroke dashstyle="solid"/>
            </v:line>
            <v:shape style="position:absolute;left:6421;top:1692;width:89;height:96" coordorigin="6422,1693" coordsize="89,96" path="m6422,1788l6433,1753,6451,1726,6477,1706,6510,1693e" filled="false" stroked="true" strokeweight="1.005037pt" strokecolor="#000000">
              <v:path arrowok="t"/>
              <v:stroke dashstyle="solid"/>
            </v:shape>
            <v:shape style="position:absolute;left:6517;top:1371;width:58;height:119" coordorigin="6517,1372" coordsize="58,119" path="m6574,1490l6574,1455,6569,1412,6551,1379,6517,1372e" filled="false" stroked="true" strokeweight=".996401pt" strokecolor="#000000">
              <v:path arrowok="t"/>
              <v:stroke dashstyle="solid"/>
            </v:shape>
            <v:line style="position:absolute" from="6517,1368" to="6488,1368" stroked="true" strokeweight="1.021714pt" strokecolor="#000000">
              <v:stroke dashstyle="solid"/>
            </v:line>
            <v:line style="position:absolute" from="6454,1567" to="6422,1777" stroked="true" strokeweight=".991274pt" strokecolor="#000000">
              <v:stroke dashstyle="solid"/>
            </v:line>
            <v:shape style="position:absolute;left:6473;top:1368;width:28;height:210" coordorigin="6473,1368" coordsize="28,210" path="m6473,1368l6494,1460,6501,1515,6501,1551,6495,1578e" filled="false" stroked="true" strokeweight=".991049pt" strokecolor="#000000">
              <v:path arrowok="t"/>
              <v:stroke dashstyle="solid"/>
            </v:shape>
            <v:shape style="position:absolute;left:6450;top:1516;width:49;height:62" coordorigin="6451,1517" coordsize="49,62" path="m6451,1578l6467,1541,6484,1523,6497,1517,6499,1517e" filled="false" stroked="true" strokeweight="1.002498pt" strokecolor="#000000">
              <v:path arrowok="t"/>
              <v:stroke dashstyle="solid"/>
            </v:shape>
            <v:shape style="position:absolute;left:6370;top:1104;width:140;height:263" coordorigin="6371,1104" coordsize="140,263" path="m6510,1104l6446,1119,6400,1153,6375,1200,6371,1252,6388,1302,6427,1343,6490,1367e" filled="false" stroked="true" strokeweight=".997413pt" strokecolor="#000000">
              <v:path arrowok="t"/>
              <v:stroke dashstyle="solid"/>
            </v:shape>
            <v:shape style="position:absolute;left:6351;top:1097;width:79;height:218" coordorigin="6352,1097" coordsize="79,218" path="m6430,1097l6377,1139,6352,1197,6356,1259,6394,1315e" filled="false" stroked="true" strokeweight=".994139pt" strokecolor="#000000">
              <v:path arrowok="t"/>
              <v:stroke dashstyle="solid"/>
            </v:shape>
            <v:shape style="position:absolute;left:6485;top:926;width:78;height:137" coordorigin="6485,926" coordsize="78,137" path="m6485,1063l6515,1031,6542,986,6560,935,6562,926e" filled="false" stroked="true" strokeweight=".998074pt" strokecolor="#000000">
              <v:path arrowok="t"/>
              <v:stroke dashstyle="solid"/>
            </v:shape>
            <v:line style="position:absolute" from="6385,941" to="6354,1196" stroked="true" strokeweight=".990979pt" strokecolor="#000000">
              <v:stroke dashstyle="solid"/>
            </v:line>
            <v:shape style="position:absolute;left:6461;top:699;width:59;height:92" coordorigin="6462,699" coordsize="59,92" path="m6462,791l6484,776,6502,753,6517,716,6521,699e" filled="false" stroked="true" strokeweight=".999621pt" strokecolor="#000000">
              <v:path arrowok="t"/>
              <v:stroke dashstyle="solid"/>
            </v:shape>
            <v:shape style="position:absolute;left:6562;top:710;width:12;height:575" coordorigin="6562,710" coordsize="12,575" path="m6574,710l6565,821,6562,911,6564,1094,6574,1285e" filled="false" stroked="true" strokeweight=".990543pt" strokecolor="#000000">
              <v:path arrowok="t"/>
              <v:stroke dashstyle="solid"/>
            </v:shape>
            <v:shape style="position:absolute;left:6392;top:1167;width:161;height:151" type="#_x0000_t75" stroked="false">
              <v:imagedata r:id="rId95" o:title=""/>
            </v:shape>
            <v:rect style="position:absolute;left:6276;top:3044;width:141;height:189" filled="false" stroked="true" strokeweight="1.001659pt" strokecolor="#000000">
              <v:stroke dashstyle="solid"/>
            </v:rect>
            <v:line style="position:absolute" from="6279,3141" to="6413,3141" stroked="true" strokeweight="1.021714pt" strokecolor="#000000">
              <v:stroke dashstyle="solid"/>
            </v:line>
            <v:line style="position:absolute" from="6434,3046" to="6434,3235" stroked="true" strokeweight="2.698852pt" strokecolor="#000000">
              <v:stroke dashstyle="solid"/>
            </v:line>
            <v:line style="position:absolute" from="6451,3028" to="6451,3255" stroked="true" strokeweight=".990531pt" strokecolor="#000000">
              <v:stroke dashstyle="solid"/>
            </v:line>
            <v:line style="position:absolute" from="6452,3258" to="6495,3258" stroked="true" strokeweight="1.021714pt" strokecolor="#000000">
              <v:stroke dashstyle="solid"/>
            </v:line>
            <v:line style="position:absolute" from="6450,3024" to="6497,3024" stroked="true" strokeweight="1.021714pt" strokecolor="#000000">
              <v:stroke dashstyle="solid"/>
            </v:line>
            <v:line style="position:absolute" from="6496,3286" to="6496,3233" stroked="true" strokeweight=".990531pt" strokecolor="#000000">
              <v:stroke dashstyle="solid"/>
            </v:line>
            <v:shape style="position:absolute;left:6512;top:1609;width:44;height:84" coordorigin="6512,1610" coordsize="44,84" path="m6512,1693l6534,1670,6547,1641,6556,1610e" filled="false" stroked="true" strokeweight=".997283pt" strokecolor="#000000">
              <v:path arrowok="t"/>
              <v:stroke dashstyle="solid"/>
            </v:shape>
            <v:shape style="position:absolute;left:6556;top:1491;width:16;height:119" coordorigin="6556,1491" coordsize="16,119" path="m6556,1610l6563,1574,6570,1534,6572,1491e" filled="false" stroked="true" strokeweight=".991067pt" strokecolor="#000000">
              <v:path arrowok="t"/>
              <v:stroke dashstyle="solid"/>
            </v:shape>
            <v:line style="position:absolute" from="6732,1993" to="6732,2054" stroked="true" strokeweight=".990531pt" strokecolor="#000000">
              <v:stroke dashstyle="solid"/>
            </v:line>
            <v:shape style="position:absolute;left:6384;top:792;width:76;height:151" coordorigin="6385,792" coordsize="76,151" path="m6460,792l6428,829,6404,873,6389,916,6385,942e" filled="false" stroked="true" strokeweight=".996866pt" strokecolor="#000000">
              <v:path arrowok="t"/>
              <v:stroke dashstyle="solid"/>
            </v:shape>
            <v:shape style="position:absolute;left:7440;top:2692;width:215;height:321" type="#_x0000_t75" stroked="false">
              <v:imagedata r:id="rId96" o:title=""/>
            </v:shape>
            <v:line style="position:absolute" from="6815,2663" to="7919,2663" stroked="true" strokeweight="0pt" strokecolor="#000000">
              <v:stroke dashstyle="dash"/>
            </v:line>
            <v:shape style="position:absolute;left:6128;top:3239;width:141;height:117" coordorigin="6129,3240" coordsize="141,117" path="m6269,3240l6129,3312,6160,3357,6269,3240xe" filled="true" fillcolor="#000000" stroked="false">
              <v:path arrowok="t"/>
              <v:fill type="solid"/>
            </v:shape>
            <v:shape style="position:absolute;left:5698;top:3334;width:446;height:218" coordorigin="5699,3334" coordsize="446,218" path="m6144,3334l5855,3552,5699,3552e" filled="false" stroked="true" strokeweight="0pt" strokecolor="#000000">
              <v:path arrowok="t"/>
              <v:stroke dashstyle="solid"/>
            </v:shape>
            <v:shape style="position:absolute;left:7495;top:2369;width:141;height:164" type="#_x0000_t75" stroked="false">
              <v:imagedata r:id="rId97" o:title=""/>
            </v:shape>
            <v:line style="position:absolute" from="7919,207" to="7919,3927" stroked="true" strokeweight="1.02pt" strokecolor="#000000">
              <v:stroke dashstyle="solid"/>
            </v:line>
            <v:line style="position:absolute" from="3516,3916" to="7919,3916" stroked="true" strokeweight="1.02pt" strokecolor="#000000">
              <v:stroke dashstyle="solid"/>
            </v:line>
            <v:line style="position:absolute" from="3526,197" to="3526,3916" stroked="true" strokeweight="1.02pt" strokecolor="#000000">
              <v:stroke dashstyle="solid"/>
            </v:line>
            <v:shape style="position:absolute;left:6698;top:3673;width:1169;height:221" type="#_x0000_t202" filled="false" stroked="false">
              <v:textbox inset="0,0,0,0">
                <w:txbxContent>
                  <w:p>
                    <w:pPr>
                      <w:spacing w:before="0"/>
                      <w:ind w:left="0" w:right="0" w:firstLine="0"/>
                      <w:jc w:val="left"/>
                      <w:rPr>
                        <w:sz w:val="19"/>
                      </w:rPr>
                    </w:pPr>
                    <w:r>
                      <w:rPr>
                        <w:color w:val="231F20"/>
                        <w:sz w:val="19"/>
                      </w:rPr>
                      <w:t>wc_gr000022</w:t>
                    </w:r>
                  </w:p>
                </w:txbxContent>
              </v:textbox>
              <w10:wrap type="none"/>
            </v:shape>
            <w10:wrap type="topAndBottom"/>
          </v:group>
        </w:pict>
      </w:r>
    </w:p>
    <w:p>
      <w:pPr>
        <w:pStyle w:val="BodyText"/>
        <w:rPr>
          <w:sz w:val="20"/>
        </w:rPr>
      </w:pPr>
    </w:p>
    <w:p>
      <w:pPr>
        <w:pStyle w:val="BodyText"/>
        <w:spacing w:before="3"/>
        <w:rPr>
          <w:sz w:val="14"/>
        </w:rPr>
      </w:pPr>
      <w:r>
        <w:rPr/>
        <w:pict>
          <v:group style="position:absolute;margin-left:144pt;margin-top:10.200976pt;width:402.55pt;height:.5pt;mso-position-horizontal-relative:page;mso-position-vertical-relative:paragraph;z-index:2216;mso-wrap-distance-left:0;mso-wrap-distance-right:0" coordorigin="2880,204" coordsize="8051,10">
            <v:shape style="position:absolute;left:2880;top:204;width:2;height:10" coordorigin="2880,204" coordsize="0,10" path="m2880,214l2880,204e" filled="true" fillcolor="#000000" stroked="false">
              <v:path arrowok="t"/>
              <v:fill type="solid"/>
            </v:shape>
            <v:line style="position:absolute" from="2880,209" to="10931,209" stroked="true" strokeweight=".48pt" strokecolor="#000000">
              <v:stroke dashstyle="solid"/>
            </v:line>
            <w10:wrap type="topAndBottom"/>
          </v:group>
        </w:pict>
      </w:r>
    </w:p>
    <w:p>
      <w:pPr>
        <w:spacing w:before="33"/>
        <w:ind w:left="1800" w:right="0" w:firstLine="0"/>
        <w:jc w:val="left"/>
        <w:rPr>
          <w:b/>
          <w:sz w:val="22"/>
        </w:rPr>
      </w:pPr>
      <w:r>
        <w:rPr>
          <w:b/>
          <w:sz w:val="22"/>
        </w:rPr>
        <w:t>ОСТОРОЖНО</w:t>
      </w:r>
    </w:p>
    <w:p>
      <w:pPr>
        <w:spacing w:line="228" w:lineRule="auto" w:before="18"/>
        <w:ind w:left="1800" w:right="0" w:firstLine="0"/>
        <w:jc w:val="left"/>
        <w:rPr>
          <w:sz w:val="22"/>
        </w:rPr>
      </w:pPr>
      <w:r>
        <w:rPr/>
        <w:pict>
          <v:group style="position:absolute;margin-left:100.68pt;margin-top:-14.078109pt;width:34.2pt;height:29.95pt;mso-position-horizontal-relative:page;mso-position-vertical-relative:paragraph;z-index:4312" coordorigin="2014,-282" coordsize="684,599">
            <v:shape style="position:absolute;left:2045;top:-257;width:635;height:542" coordorigin="2045,-257" coordsize="635,542" path="m2353,-257l2045,285,2680,285,2353,-257xe" filled="true" fillcolor="#fbe600" stroked="false">
              <v:path arrowok="t"/>
              <v:fill type="solid"/>
            </v:shape>
            <v:shape style="position:absolute;left:2045;top:-257;width:635;height:542" coordorigin="2045,-257" coordsize="635,542" path="m2045,285l2680,285,2353,-257,2045,285xe" filled="false" stroked="true" strokeweight="1pt" strokecolor="#231f20">
              <v:path arrowok="t"/>
              <v:stroke dashstyle="solid"/>
            </v:shape>
            <v:shape style="position:absolute;left:2302;top:-112;width:108;height:371" type="#_x0000_t75" stroked="false">
              <v:imagedata r:id="rId98" o:title=""/>
            </v:shape>
            <v:shape style="position:absolute;left:2013;top:-282;width:684;height:599" coordorigin="2014,-282" coordsize="684,599" path="m2355,-282l2352,-282,2345,-281,2335,-277,2325,-269,2315,-255,2287,-207,2014,270,2014,298,2019,310,2031,316,2041,317,2680,317,2698,303,2698,273,2062,273,2325,-185,2354,-234,2354,-234,2354,-234,2405,-234,2393,-254,2383,-268,2373,-276,2362,-281,2355,-282xm2698,303l2680,317,2690,314,2698,303xm2698,303l2690,314,2680,317,2698,317,2698,303xm2405,-234l2354,-234,2355,-233,2649,273,2698,273,2698,271,2695,265,2405,-234xe" filled="true" fillcolor="#231f20" stroked="false">
              <v:path arrowok="t"/>
              <v:fill type="solid"/>
            </v:shape>
            <w10:wrap type="none"/>
          </v:group>
        </w:pict>
      </w:r>
      <w:r>
        <w:rPr>
          <w:sz w:val="22"/>
        </w:rPr>
        <w:t>Как правило, отработанное масло содержит небольшое количество веществ, которые могут вызвать рак и другие проблемы со здоровьем в случае их вдыхания, проглатывания или при длительном контакте с кожей.</w:t>
      </w:r>
    </w:p>
    <w:p>
      <w:pPr>
        <w:spacing w:line="244" w:lineRule="auto" w:before="0"/>
        <w:ind w:left="2140" w:right="1215" w:hanging="341"/>
        <w:jc w:val="left"/>
        <w:rPr>
          <w:sz w:val="22"/>
        </w:rPr>
      </w:pPr>
      <w:r>
        <w:rPr>
          <w:w w:val="125"/>
          <w:sz w:val="22"/>
        </w:rPr>
        <w:t>€</w:t>
      </w:r>
      <w:r>
        <w:rPr>
          <w:spacing w:val="-28"/>
          <w:w w:val="125"/>
          <w:sz w:val="22"/>
        </w:rPr>
        <w:t> </w:t>
      </w:r>
      <w:r>
        <w:rPr>
          <w:w w:val="105"/>
          <w:sz w:val="22"/>
        </w:rPr>
        <w:t>Примите</w:t>
      </w:r>
      <w:r>
        <w:rPr>
          <w:spacing w:val="-43"/>
          <w:w w:val="105"/>
          <w:sz w:val="22"/>
        </w:rPr>
        <w:t> </w:t>
      </w:r>
      <w:r>
        <w:rPr>
          <w:w w:val="105"/>
          <w:sz w:val="22"/>
        </w:rPr>
        <w:t>меры,</w:t>
      </w:r>
      <w:r>
        <w:rPr>
          <w:spacing w:val="-44"/>
          <w:w w:val="105"/>
          <w:sz w:val="22"/>
        </w:rPr>
        <w:t> </w:t>
      </w:r>
      <w:r>
        <w:rPr>
          <w:w w:val="105"/>
          <w:sz w:val="22"/>
        </w:rPr>
        <w:t>чтобы</w:t>
      </w:r>
      <w:r>
        <w:rPr>
          <w:spacing w:val="-43"/>
          <w:w w:val="105"/>
          <w:sz w:val="22"/>
        </w:rPr>
        <w:t> </w:t>
      </w:r>
      <w:r>
        <w:rPr>
          <w:w w:val="105"/>
          <w:sz w:val="22"/>
        </w:rPr>
        <w:t>предотвратить</w:t>
      </w:r>
      <w:r>
        <w:rPr>
          <w:spacing w:val="-43"/>
          <w:w w:val="105"/>
          <w:sz w:val="22"/>
        </w:rPr>
        <w:t> </w:t>
      </w:r>
      <w:r>
        <w:rPr>
          <w:w w:val="105"/>
          <w:sz w:val="22"/>
        </w:rPr>
        <w:t>вдыхание</w:t>
      </w:r>
      <w:r>
        <w:rPr>
          <w:spacing w:val="-43"/>
          <w:w w:val="105"/>
          <w:sz w:val="22"/>
        </w:rPr>
        <w:t> </w:t>
      </w:r>
      <w:r>
        <w:rPr>
          <w:w w:val="105"/>
          <w:sz w:val="22"/>
        </w:rPr>
        <w:t>или</w:t>
      </w:r>
      <w:r>
        <w:rPr>
          <w:spacing w:val="-44"/>
          <w:w w:val="105"/>
          <w:sz w:val="22"/>
        </w:rPr>
        <w:t> </w:t>
      </w:r>
      <w:r>
        <w:rPr>
          <w:w w:val="105"/>
          <w:sz w:val="22"/>
        </w:rPr>
        <w:t>проглатывание отработанного моторного</w:t>
      </w:r>
      <w:r>
        <w:rPr>
          <w:spacing w:val="-14"/>
          <w:w w:val="105"/>
          <w:sz w:val="22"/>
        </w:rPr>
        <w:t> </w:t>
      </w:r>
      <w:r>
        <w:rPr>
          <w:w w:val="105"/>
          <w:sz w:val="22"/>
        </w:rPr>
        <w:t>масла.</w:t>
      </w:r>
    </w:p>
    <w:p>
      <w:pPr>
        <w:spacing w:line="247" w:lineRule="auto" w:before="0"/>
        <w:ind w:left="2140" w:right="975" w:hanging="341"/>
        <w:jc w:val="left"/>
        <w:rPr>
          <w:sz w:val="22"/>
        </w:rPr>
      </w:pPr>
      <w:r>
        <w:rPr/>
        <w:pict>
          <v:group style="position:absolute;margin-left:144pt;margin-top:31.737881pt;width:402.55pt;height:.5pt;mso-position-horizontal-relative:page;mso-position-vertical-relative:paragraph;z-index:2240;mso-wrap-distance-left:0;mso-wrap-distance-right:0" coordorigin="2880,635" coordsize="8051,10">
            <v:shape style="position:absolute;left:2880;top:634;width:2;height:10" coordorigin="2880,635" coordsize="0,10" path="m2880,644l2880,635e" filled="true" fillcolor="#000000" stroked="false">
              <v:path arrowok="t"/>
              <v:fill type="solid"/>
            </v:shape>
            <v:line style="position:absolute" from="2880,640" to="10931,640" stroked="true" strokeweight=".47998pt" strokecolor="#000000">
              <v:stroke dashstyle="solid"/>
            </v:line>
            <w10:wrap type="topAndBottom"/>
          </v:group>
        </w:pict>
      </w:r>
      <w:r>
        <w:rPr>
          <w:w w:val="130"/>
          <w:sz w:val="22"/>
        </w:rPr>
        <w:t>€</w:t>
      </w:r>
      <w:r>
        <w:rPr>
          <w:spacing w:val="-21"/>
          <w:w w:val="130"/>
          <w:sz w:val="22"/>
        </w:rPr>
        <w:t> </w:t>
      </w:r>
      <w:r>
        <w:rPr>
          <w:w w:val="105"/>
          <w:sz w:val="22"/>
        </w:rPr>
        <w:t>После</w:t>
      </w:r>
      <w:r>
        <w:rPr>
          <w:spacing w:val="-38"/>
          <w:w w:val="105"/>
          <w:sz w:val="22"/>
        </w:rPr>
        <w:t> </w:t>
      </w:r>
      <w:r>
        <w:rPr>
          <w:w w:val="105"/>
          <w:sz w:val="22"/>
        </w:rPr>
        <w:t>попадания</w:t>
      </w:r>
      <w:r>
        <w:rPr>
          <w:spacing w:val="-39"/>
          <w:w w:val="105"/>
          <w:sz w:val="22"/>
        </w:rPr>
        <w:t> </w:t>
      </w:r>
      <w:r>
        <w:rPr>
          <w:w w:val="105"/>
          <w:sz w:val="22"/>
        </w:rPr>
        <w:t>отработанного</w:t>
      </w:r>
      <w:r>
        <w:rPr>
          <w:spacing w:val="-39"/>
          <w:w w:val="105"/>
          <w:sz w:val="22"/>
        </w:rPr>
        <w:t> </w:t>
      </w:r>
      <w:r>
        <w:rPr>
          <w:w w:val="105"/>
          <w:sz w:val="22"/>
        </w:rPr>
        <w:t>моторного</w:t>
      </w:r>
      <w:r>
        <w:rPr>
          <w:spacing w:val="-39"/>
          <w:w w:val="105"/>
          <w:sz w:val="22"/>
        </w:rPr>
        <w:t> </w:t>
      </w:r>
      <w:r>
        <w:rPr>
          <w:w w:val="105"/>
          <w:sz w:val="22"/>
        </w:rPr>
        <w:t>масла</w:t>
      </w:r>
      <w:r>
        <w:rPr>
          <w:spacing w:val="-39"/>
          <w:w w:val="105"/>
          <w:sz w:val="22"/>
        </w:rPr>
        <w:t> </w:t>
      </w:r>
      <w:r>
        <w:rPr>
          <w:w w:val="105"/>
          <w:sz w:val="22"/>
        </w:rPr>
        <w:t>на</w:t>
      </w:r>
      <w:r>
        <w:rPr>
          <w:spacing w:val="-39"/>
          <w:w w:val="105"/>
          <w:sz w:val="22"/>
        </w:rPr>
        <w:t> </w:t>
      </w:r>
      <w:r>
        <w:rPr>
          <w:w w:val="105"/>
          <w:sz w:val="22"/>
        </w:rPr>
        <w:t>кожу</w:t>
      </w:r>
      <w:r>
        <w:rPr>
          <w:spacing w:val="-39"/>
          <w:w w:val="105"/>
          <w:sz w:val="22"/>
        </w:rPr>
        <w:t> </w:t>
      </w:r>
      <w:r>
        <w:rPr>
          <w:spacing w:val="-3"/>
          <w:w w:val="105"/>
          <w:sz w:val="22"/>
        </w:rPr>
        <w:t>тщательно </w:t>
      </w:r>
      <w:r>
        <w:rPr>
          <w:w w:val="105"/>
          <w:sz w:val="22"/>
        </w:rPr>
        <w:t>вымойте</w:t>
      </w:r>
      <w:r>
        <w:rPr>
          <w:spacing w:val="-4"/>
          <w:w w:val="105"/>
          <w:sz w:val="22"/>
        </w:rPr>
        <w:t> </w:t>
      </w:r>
      <w:r>
        <w:rPr>
          <w:w w:val="105"/>
          <w:sz w:val="22"/>
        </w:rPr>
        <w:t>ее.</w:t>
      </w:r>
    </w:p>
    <w:p>
      <w:pPr>
        <w:spacing w:after="0" w:line="247" w:lineRule="auto"/>
        <w:jc w:val="left"/>
        <w:rPr>
          <w:sz w:val="22"/>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65" w:after="0"/>
        <w:ind w:left="1113" w:right="0" w:hanging="864"/>
        <w:jc w:val="left"/>
      </w:pPr>
      <w:bookmarkStart w:name="_TOC_250015" w:id="91"/>
      <w:bookmarkStart w:name="5.4 Воздушный фильтр  (Wacker Neuson)" w:id="92"/>
      <w:r>
        <w:rPr>
          <w:b w:val="0"/>
        </w:rPr>
      </w:r>
      <w:bookmarkEnd w:id="92"/>
      <w:bookmarkStart w:name="5.4 Воздушный фильтр  (Wacker Neuson)" w:id="93"/>
      <w:r>
        <w:rPr/>
        <w:t>Воз</w:t>
      </w:r>
      <w:r>
        <w:rPr/>
        <w:t>душный фильтр (Wacker</w:t>
      </w:r>
      <w:r>
        <w:rPr>
          <w:spacing w:val="-1"/>
        </w:rPr>
        <w:t> </w:t>
      </w:r>
      <w:bookmarkEnd w:id="91"/>
      <w:r>
        <w:rPr/>
        <w:t>Neuson)</w:t>
      </w:r>
    </w:p>
    <w:p>
      <w:pPr>
        <w:spacing w:before="188"/>
        <w:ind w:left="1604" w:right="0" w:firstLine="0"/>
        <w:jc w:val="left"/>
        <w:rPr>
          <w:i/>
          <w:sz w:val="24"/>
        </w:rPr>
      </w:pPr>
      <w:r>
        <w:rPr>
          <w:sz w:val="24"/>
        </w:rPr>
        <w:t>См. Рисунок: </w:t>
      </w:r>
      <w:r>
        <w:rPr>
          <w:i/>
          <w:sz w:val="24"/>
        </w:rPr>
        <w:t>wc_gr000656</w:t>
      </w:r>
    </w:p>
    <w:p>
      <w:pPr>
        <w:pStyle w:val="BodyText"/>
        <w:spacing w:line="244" w:lineRule="auto" w:before="84"/>
        <w:ind w:left="2517" w:right="321"/>
      </w:pPr>
      <w:r>
        <w:rPr/>
        <w:drawing>
          <wp:anchor distT="0" distB="0" distL="0" distR="0" allowOverlap="1" layoutInCell="1" locked="0" behindDoc="0" simplePos="0" relativeHeight="4360">
            <wp:simplePos x="0" y="0"/>
            <wp:positionH relativeFrom="page">
              <wp:posOffset>1592580</wp:posOffset>
            </wp:positionH>
            <wp:positionV relativeFrom="paragraph">
              <wp:posOffset>91895</wp:posOffset>
            </wp:positionV>
            <wp:extent cx="482345" cy="426720"/>
            <wp:effectExtent l="0" t="0" r="0" b="0"/>
            <wp:wrapNone/>
            <wp:docPr id="81" name="image85.png" descr=""/>
            <wp:cNvGraphicFramePr>
              <a:graphicFrameLocks noChangeAspect="1"/>
            </wp:cNvGraphicFramePr>
            <a:graphic>
              <a:graphicData uri="http://schemas.openxmlformats.org/drawingml/2006/picture">
                <pic:pic>
                  <pic:nvPicPr>
                    <pic:cNvPr id="82" name="image85.png"/>
                    <pic:cNvPicPr/>
                  </pic:nvPicPr>
                  <pic:blipFill>
                    <a:blip r:embed="rId99" cstate="print"/>
                    <a:stretch>
                      <a:fillRect/>
                    </a:stretch>
                  </pic:blipFill>
                  <pic:spPr>
                    <a:xfrm>
                      <a:off x="0" y="0"/>
                      <a:ext cx="482345" cy="426720"/>
                    </a:xfrm>
                    <a:prstGeom prst="rect">
                      <a:avLst/>
                    </a:prstGeom>
                  </pic:spPr>
                </pic:pic>
              </a:graphicData>
            </a:graphic>
          </wp:anchor>
        </w:drawing>
      </w:r>
      <w:r>
        <w:rPr/>
        <w:t>ЗАПРЕЩАЕТСЯ чистить воздушный фильтр бензином или иными типами растворителей с низкой температурой воспламенения.</w:t>
      </w:r>
    </w:p>
    <w:p>
      <w:pPr>
        <w:spacing w:after="0" w:line="244" w:lineRule="auto"/>
        <w:sectPr>
          <w:pgSz w:w="12240" w:h="15840"/>
          <w:pgMar w:header="0" w:footer="805" w:top="520" w:bottom="1000" w:left="1080" w:right="880"/>
        </w:sectPr>
      </w:pPr>
    </w:p>
    <w:p>
      <w:pPr>
        <w:pStyle w:val="BodyText"/>
        <w:spacing w:before="5"/>
        <w:rPr>
          <w:sz w:val="16"/>
        </w:rPr>
      </w:pPr>
    </w:p>
    <w:p>
      <w:pPr>
        <w:spacing w:before="0"/>
        <w:ind w:left="1202" w:right="0" w:firstLine="0"/>
        <w:jc w:val="left"/>
        <w:rPr>
          <w:b/>
          <w:sz w:val="18"/>
        </w:rPr>
      </w:pPr>
      <w:r>
        <w:rPr>
          <w:b/>
          <w:spacing w:val="-1"/>
          <w:sz w:val="18"/>
        </w:rPr>
        <w:t>ОСТОРОЖНО</w:t>
      </w:r>
    </w:p>
    <w:p>
      <w:pPr>
        <w:pStyle w:val="BodyText"/>
        <w:spacing w:line="274" w:lineRule="exact"/>
        <w:ind w:left="64"/>
      </w:pPr>
      <w:r>
        <w:rPr/>
        <w:br w:type="column"/>
      </w:r>
      <w:r>
        <w:rPr/>
        <w:t>Это может привести к пожару или взрыву.</w:t>
      </w:r>
    </w:p>
    <w:p>
      <w:pPr>
        <w:spacing w:after="0" w:line="274" w:lineRule="exact"/>
        <w:sectPr>
          <w:type w:val="continuous"/>
          <w:pgSz w:w="12240" w:h="15840"/>
          <w:pgMar w:top="1500" w:bottom="280" w:left="1080" w:right="880"/>
          <w:cols w:num="2" w:equalWidth="0">
            <w:col w:w="2413" w:space="40"/>
            <w:col w:w="7827"/>
          </w:cols>
        </w:sectPr>
      </w:pPr>
    </w:p>
    <w:p>
      <w:pPr>
        <w:pStyle w:val="BodyText"/>
        <w:spacing w:before="11"/>
        <w:rPr>
          <w:sz w:val="19"/>
        </w:rPr>
      </w:pPr>
    </w:p>
    <w:p>
      <w:pPr>
        <w:pStyle w:val="BodyText"/>
        <w:spacing w:line="244" w:lineRule="auto" w:before="92"/>
        <w:ind w:left="2517" w:right="391"/>
        <w:jc w:val="both"/>
      </w:pPr>
      <w:r>
        <w:rPr>
          <w:b/>
          <w:i/>
        </w:rPr>
        <w:t>ПРЕДУПРЕЖДЕНИЕ: </w:t>
      </w:r>
      <w:r>
        <w:rPr/>
        <w:t>Запускать двигатель без воздушного фильтра ЗАПРЕЩАЕТСЯ. В противном случае, возможна серьезная поломка двигателя.</w:t>
      </w:r>
    </w:p>
    <w:p>
      <w:pPr>
        <w:pStyle w:val="BodyText"/>
        <w:spacing w:line="242" w:lineRule="auto" w:before="76"/>
        <w:ind w:left="2517" w:right="390"/>
        <w:jc w:val="both"/>
      </w:pPr>
      <w:r>
        <w:rPr/>
        <w:t>Двигатель оснащен двухэлементным воздушным фильтром. При нормальных условиях работы элементы необходимо чистить раз в неделю. В тяжелых, сухих и пыльных условиях техобслуживание элементов следует проводить ежедневно. Фильтрующий элемент следует заменять, как только он заполнится грязью, которую невозможно удалить.</w:t>
      </w:r>
    </w:p>
    <w:p>
      <w:pPr>
        <w:pStyle w:val="ListParagraph"/>
        <w:numPr>
          <w:ilvl w:val="2"/>
          <w:numId w:val="8"/>
        </w:numPr>
        <w:tabs>
          <w:tab w:pos="2518" w:val="left" w:leader="none"/>
        </w:tabs>
        <w:spacing w:line="242" w:lineRule="auto" w:before="107" w:after="0"/>
        <w:ind w:left="2517" w:right="390" w:hanging="907"/>
        <w:jc w:val="both"/>
        <w:rPr>
          <w:sz w:val="24"/>
        </w:rPr>
      </w:pPr>
      <w:r>
        <w:rPr>
          <w:sz w:val="24"/>
        </w:rPr>
        <w:t>Снять крышку воздушного фильтра </w:t>
      </w:r>
      <w:r>
        <w:rPr>
          <w:b/>
          <w:sz w:val="24"/>
        </w:rPr>
        <w:t>(a)</w:t>
      </w:r>
      <w:r>
        <w:rPr>
          <w:sz w:val="24"/>
        </w:rPr>
        <w:t>. Извлечь фильтр в сборе, вытянув его вертикально вверх. Проверить оба элемента на предмет наличия дыр или разрывов. Заменить поврежденные элементы.</w:t>
      </w:r>
    </w:p>
    <w:p>
      <w:pPr>
        <w:pStyle w:val="ListParagraph"/>
        <w:numPr>
          <w:ilvl w:val="2"/>
          <w:numId w:val="8"/>
        </w:numPr>
        <w:tabs>
          <w:tab w:pos="2518" w:val="left" w:leader="none"/>
        </w:tabs>
        <w:spacing w:line="244" w:lineRule="auto" w:before="106" w:after="0"/>
        <w:ind w:left="2517" w:right="391" w:hanging="907"/>
        <w:jc w:val="both"/>
        <w:rPr>
          <w:sz w:val="24"/>
        </w:rPr>
      </w:pPr>
      <w:r>
        <w:rPr>
          <w:sz w:val="24"/>
        </w:rPr>
        <w:t>Промыть фильтрующий элемент </w:t>
      </w:r>
      <w:r>
        <w:rPr>
          <w:b/>
          <w:sz w:val="24"/>
        </w:rPr>
        <w:t>(b) </w:t>
      </w:r>
      <w:r>
        <w:rPr>
          <w:sz w:val="24"/>
        </w:rPr>
        <w:t>раствором мягкого моющего средства и теплой воды. Тщательно прополоскать его в чистой воде. Дать элементу полностью</w:t>
      </w:r>
      <w:r>
        <w:rPr>
          <w:spacing w:val="-4"/>
          <w:sz w:val="24"/>
        </w:rPr>
        <w:t> </w:t>
      </w:r>
      <w:r>
        <w:rPr>
          <w:sz w:val="24"/>
        </w:rPr>
        <w:t>высохнуть.</w:t>
      </w:r>
    </w:p>
    <w:p>
      <w:pPr>
        <w:pStyle w:val="ListParagraph"/>
        <w:numPr>
          <w:ilvl w:val="2"/>
          <w:numId w:val="8"/>
        </w:numPr>
        <w:tabs>
          <w:tab w:pos="2518" w:val="left" w:leader="none"/>
        </w:tabs>
        <w:spacing w:line="242" w:lineRule="auto" w:before="95" w:after="0"/>
        <w:ind w:left="2517" w:right="389" w:hanging="907"/>
        <w:jc w:val="both"/>
        <w:rPr>
          <w:sz w:val="24"/>
        </w:rPr>
      </w:pPr>
      <w:r>
        <w:rPr>
          <w:sz w:val="24"/>
        </w:rPr>
        <w:t>Слегка встряхнуть бумажный фильтрующий элемент </w:t>
      </w:r>
      <w:r>
        <w:rPr>
          <w:b/>
          <w:sz w:val="24"/>
        </w:rPr>
        <w:t>(c)</w:t>
      </w:r>
      <w:r>
        <w:rPr>
          <w:sz w:val="24"/>
        </w:rPr>
        <w:t>, чтобы удалить грязь, или продуть фильтр сжатым воздухом изнутри наружу. Если бумажный элемент сильно загрязнен, его следует заменить.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pStyle w:val="Heading1"/>
        <w:ind w:left="2529"/>
      </w:pPr>
      <w:r>
        <w:rPr>
          <w:color w:val="231F20"/>
          <w:w w:val="107"/>
        </w:rPr>
        <w:t>a</w:t>
      </w:r>
    </w:p>
    <w:p>
      <w:pPr>
        <w:pStyle w:val="BodyText"/>
        <w:rPr>
          <w:b/>
          <w:sz w:val="20"/>
        </w:rPr>
      </w:pPr>
    </w:p>
    <w:p>
      <w:pPr>
        <w:pStyle w:val="BodyText"/>
        <w:rPr>
          <w:b/>
          <w:sz w:val="20"/>
        </w:rPr>
      </w:pPr>
    </w:p>
    <w:p>
      <w:pPr>
        <w:pStyle w:val="BodyText"/>
        <w:rPr>
          <w:b/>
          <w:sz w:val="20"/>
        </w:rPr>
      </w:pPr>
    </w:p>
    <w:p>
      <w:pPr>
        <w:pStyle w:val="BodyText"/>
        <w:spacing w:before="11"/>
        <w:rPr>
          <w:b/>
          <w:sz w:val="20"/>
        </w:rPr>
      </w:pPr>
    </w:p>
    <w:p>
      <w:pPr>
        <w:spacing w:before="111"/>
        <w:ind w:left="2513" w:right="0" w:firstLine="0"/>
        <w:jc w:val="center"/>
        <w:rPr>
          <w:b/>
          <w:sz w:val="35"/>
        </w:rPr>
      </w:pPr>
      <w:r>
        <w:rPr>
          <w:b/>
          <w:color w:val="231F20"/>
          <w:w w:val="107"/>
          <w:sz w:val="35"/>
        </w:rPr>
        <w:t>b</w:t>
      </w:r>
    </w:p>
    <w:p>
      <w:pPr>
        <w:pStyle w:val="BodyText"/>
        <w:rPr>
          <w:b/>
          <w:sz w:val="20"/>
        </w:rPr>
      </w:pPr>
    </w:p>
    <w:p>
      <w:pPr>
        <w:pStyle w:val="BodyText"/>
        <w:spacing w:before="10"/>
        <w:rPr>
          <w:b/>
          <w:sz w:val="23"/>
        </w:rPr>
      </w:pPr>
    </w:p>
    <w:p>
      <w:pPr>
        <w:spacing w:before="111"/>
        <w:ind w:left="2516" w:right="0" w:firstLine="0"/>
        <w:jc w:val="center"/>
        <w:rPr>
          <w:b/>
          <w:sz w:val="35"/>
        </w:rPr>
      </w:pPr>
      <w:r>
        <w:rPr>
          <w:b/>
          <w:color w:val="231F20"/>
          <w:w w:val="107"/>
          <w:sz w:val="35"/>
        </w:rPr>
        <w:t>c</w:t>
      </w:r>
    </w:p>
    <w:p>
      <w:pPr>
        <w:pStyle w:val="BodyText"/>
        <w:rPr>
          <w:b/>
          <w:sz w:val="20"/>
        </w:rPr>
      </w:pPr>
    </w:p>
    <w:p>
      <w:pPr>
        <w:pStyle w:val="BodyText"/>
        <w:spacing w:before="8"/>
        <w:rPr>
          <w:b/>
          <w:sz w:val="20"/>
        </w:rPr>
      </w:pPr>
    </w:p>
    <w:p>
      <w:pPr>
        <w:spacing w:before="0"/>
        <w:ind w:left="5334" w:right="3783" w:firstLine="0"/>
        <w:jc w:val="center"/>
        <w:rPr>
          <w:sz w:val="17"/>
        </w:rPr>
      </w:pPr>
      <w:r>
        <w:rPr>
          <w:color w:val="231F20"/>
          <w:w w:val="110"/>
          <w:sz w:val="17"/>
        </w:rPr>
        <w:t>wc_gr000656</w:t>
      </w:r>
    </w:p>
    <w:p>
      <w:pPr>
        <w:spacing w:after="0"/>
        <w:jc w:val="center"/>
        <w:rPr>
          <w:sz w:val="17"/>
        </w:rPr>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14" w:id="94"/>
      <w:bookmarkStart w:name="5.5 Воздушный фильтр  (Honda)" w:id="95"/>
      <w:r>
        <w:rPr>
          <w:b w:val="0"/>
        </w:rPr>
      </w:r>
      <w:bookmarkEnd w:id="95"/>
      <w:bookmarkStart w:name="5.5 Воздушный фильтр  (Honda)" w:id="96"/>
      <w:r>
        <w:rPr/>
        <w:t>Воздушный</w:t>
      </w:r>
      <w:bookmarkEnd w:id="94"/>
      <w:r>
        <w:rPr/>
        <w:t> фильтр (Honda)</w:t>
      </w:r>
    </w:p>
    <w:p>
      <w:pPr>
        <w:spacing w:before="188"/>
        <w:ind w:left="1548" w:right="0" w:firstLine="0"/>
        <w:jc w:val="left"/>
        <w:rPr>
          <w:i/>
          <w:sz w:val="24"/>
        </w:rPr>
      </w:pPr>
      <w:r>
        <w:rPr>
          <w:sz w:val="24"/>
        </w:rPr>
        <w:t>См. Рисунок: </w:t>
      </w:r>
      <w:r>
        <w:rPr>
          <w:i/>
          <w:sz w:val="24"/>
        </w:rPr>
        <w:t>wc_gr000025</w:t>
      </w:r>
    </w:p>
    <w:p>
      <w:pPr>
        <w:pStyle w:val="BodyText"/>
        <w:tabs>
          <w:tab w:pos="3819" w:val="left" w:leader="none"/>
          <w:tab w:pos="5007" w:val="left" w:leader="none"/>
          <w:tab w:pos="7126" w:val="left" w:leader="none"/>
          <w:tab w:pos="8625" w:val="left" w:leader="none"/>
        </w:tabs>
        <w:spacing w:before="84"/>
        <w:ind w:left="2460"/>
      </w:pPr>
      <w:r>
        <w:rPr/>
        <w:drawing>
          <wp:anchor distT="0" distB="0" distL="0" distR="0" allowOverlap="1" layoutInCell="1" locked="0" behindDoc="0" simplePos="0" relativeHeight="4456">
            <wp:simplePos x="0" y="0"/>
            <wp:positionH relativeFrom="page">
              <wp:posOffset>1556003</wp:posOffset>
            </wp:positionH>
            <wp:positionV relativeFrom="paragraph">
              <wp:posOffset>91895</wp:posOffset>
            </wp:positionV>
            <wp:extent cx="483108" cy="426720"/>
            <wp:effectExtent l="0" t="0" r="0" b="0"/>
            <wp:wrapNone/>
            <wp:docPr id="83" name="image85.png" descr=""/>
            <wp:cNvGraphicFramePr>
              <a:graphicFrameLocks noChangeAspect="1"/>
            </wp:cNvGraphicFramePr>
            <a:graphic>
              <a:graphicData uri="http://schemas.openxmlformats.org/drawingml/2006/picture">
                <pic:pic>
                  <pic:nvPicPr>
                    <pic:cNvPr id="84" name="image85.png"/>
                    <pic:cNvPicPr/>
                  </pic:nvPicPr>
                  <pic:blipFill>
                    <a:blip r:embed="rId99" cstate="print"/>
                    <a:stretch>
                      <a:fillRect/>
                    </a:stretch>
                  </pic:blipFill>
                  <pic:spPr>
                    <a:xfrm>
                      <a:off x="0" y="0"/>
                      <a:ext cx="483108" cy="426720"/>
                    </a:xfrm>
                    <a:prstGeom prst="rect">
                      <a:avLst/>
                    </a:prstGeom>
                  </pic:spPr>
                </pic:pic>
              </a:graphicData>
            </a:graphic>
          </wp:anchor>
        </w:drawing>
      </w:r>
      <w:r>
        <w:rPr/>
        <w:t>Двигатель</w:t>
        <w:tab/>
        <w:t>оснащен</w:t>
        <w:tab/>
        <w:t>двухэлементным</w:t>
        <w:tab/>
        <w:t>воздушным</w:t>
        <w:tab/>
        <w:t>фильтром.</w:t>
      </w:r>
    </w:p>
    <w:p>
      <w:pPr>
        <w:pStyle w:val="BodyText"/>
        <w:tabs>
          <w:tab w:pos="4323" w:val="left" w:leader="none"/>
          <w:tab w:pos="5837" w:val="left" w:leader="none"/>
          <w:tab w:pos="7015" w:val="left" w:leader="none"/>
          <w:tab w:pos="8116" w:val="left" w:leader="none"/>
          <w:tab w:pos="9487" w:val="left" w:leader="none"/>
        </w:tabs>
        <w:spacing w:line="280" w:lineRule="atLeast" w:before="1"/>
        <w:ind w:left="2460" w:right="447"/>
      </w:pPr>
      <w:r>
        <w:rPr/>
        <w:t>Обслуживание</w:t>
        <w:tab/>
        <w:t>воздушного</w:t>
        <w:tab/>
        <w:t>фильтра</w:t>
        <w:tab/>
        <w:t>следует</w:t>
        <w:tab/>
        <w:t>проводить</w:t>
        <w:tab/>
        <w:t>как можно чаще во избежание нарушения работы</w:t>
      </w:r>
      <w:r>
        <w:rPr>
          <w:spacing w:val="-14"/>
        </w:rPr>
        <w:t> </w:t>
      </w:r>
      <w:r>
        <w:rPr/>
        <w:t>карбюратора.</w:t>
      </w:r>
    </w:p>
    <w:p>
      <w:pPr>
        <w:spacing w:after="0" w:line="280" w:lineRule="atLeast"/>
        <w:sectPr>
          <w:pgSz w:w="12240" w:h="15840"/>
          <w:pgMar w:header="0" w:footer="805" w:top="520" w:bottom="1000" w:left="1080" w:right="880"/>
        </w:sectPr>
      </w:pPr>
    </w:p>
    <w:p>
      <w:pPr>
        <w:spacing w:line="123" w:lineRule="exact" w:before="0"/>
        <w:ind w:left="1144" w:right="0" w:firstLine="0"/>
        <w:jc w:val="left"/>
        <w:rPr>
          <w:b/>
          <w:sz w:val="18"/>
        </w:rPr>
      </w:pPr>
      <w:r>
        <w:rPr>
          <w:b/>
          <w:spacing w:val="-1"/>
          <w:sz w:val="18"/>
        </w:rPr>
        <w:t>ОСТОРОЖНО</w:t>
      </w:r>
    </w:p>
    <w:p>
      <w:pPr>
        <w:pStyle w:val="BodyText"/>
        <w:spacing w:line="244" w:lineRule="auto" w:before="83"/>
        <w:ind w:left="64" w:right="447"/>
        <w:jc w:val="both"/>
      </w:pPr>
      <w:r>
        <w:rPr/>
        <w:br w:type="column"/>
      </w:r>
      <w:r>
        <w:rPr/>
        <w:t>УВЕДОМЛЕНИЕ: ЗАПРЕЩАЕТСЯ запускать двигатель без воздушного фильтра. Это может привести к серьезному повреждению двигателя.</w:t>
      </w:r>
    </w:p>
    <w:p>
      <w:pPr>
        <w:pStyle w:val="BodyText"/>
        <w:spacing w:line="242" w:lineRule="auto" w:before="76"/>
        <w:ind w:left="64" w:right="446"/>
        <w:jc w:val="both"/>
      </w:pPr>
      <w:r>
        <w:rPr/>
        <w:t>ЗАПРЕЩАЕТСЯ</w:t>
      </w:r>
      <w:r>
        <w:rPr>
          <w:spacing w:val="-13"/>
        </w:rPr>
        <w:t> </w:t>
      </w:r>
      <w:r>
        <w:rPr/>
        <w:t>чистить</w:t>
      </w:r>
      <w:r>
        <w:rPr>
          <w:spacing w:val="-12"/>
        </w:rPr>
        <w:t> </w:t>
      </w:r>
      <w:r>
        <w:rPr/>
        <w:t>воздушный</w:t>
      </w:r>
      <w:r>
        <w:rPr>
          <w:spacing w:val="-12"/>
        </w:rPr>
        <w:t> </w:t>
      </w:r>
      <w:r>
        <w:rPr/>
        <w:t>фильтр</w:t>
      </w:r>
      <w:r>
        <w:rPr>
          <w:spacing w:val="-13"/>
        </w:rPr>
        <w:t> </w:t>
      </w:r>
      <w:r>
        <w:rPr/>
        <w:t>бензином</w:t>
      </w:r>
      <w:r>
        <w:rPr>
          <w:spacing w:val="-14"/>
        </w:rPr>
        <w:t> </w:t>
      </w:r>
      <w:r>
        <w:rPr/>
        <w:t>или</w:t>
      </w:r>
      <w:r>
        <w:rPr>
          <w:spacing w:val="-14"/>
        </w:rPr>
        <w:t> </w:t>
      </w:r>
      <w:r>
        <w:rPr/>
        <w:t>иными типами растворителей с низкой температурой воспламенения. Это может привести к возгоранию или</w:t>
      </w:r>
      <w:r>
        <w:rPr>
          <w:spacing w:val="-6"/>
        </w:rPr>
        <w:t> </w:t>
      </w:r>
      <w:r>
        <w:rPr/>
        <w:t>взрыву.</w:t>
      </w:r>
    </w:p>
    <w:p>
      <w:pPr>
        <w:pStyle w:val="BodyText"/>
        <w:spacing w:before="83"/>
        <w:ind w:left="64"/>
        <w:jc w:val="both"/>
      </w:pPr>
      <w:r>
        <w:rPr/>
        <w:t>Обслуживание:</w:t>
      </w:r>
    </w:p>
    <w:p>
      <w:pPr>
        <w:spacing w:after="0"/>
        <w:jc w:val="both"/>
        <w:sectPr>
          <w:type w:val="continuous"/>
          <w:pgSz w:w="12240" w:h="15840"/>
          <w:pgMar w:top="1500" w:bottom="280" w:left="1080" w:right="880"/>
          <w:cols w:num="2" w:equalWidth="0">
            <w:col w:w="2356" w:space="40"/>
            <w:col w:w="7884"/>
          </w:cols>
        </w:sectPr>
      </w:pPr>
    </w:p>
    <w:p>
      <w:pPr>
        <w:pStyle w:val="ListParagraph"/>
        <w:numPr>
          <w:ilvl w:val="2"/>
          <w:numId w:val="8"/>
        </w:numPr>
        <w:tabs>
          <w:tab w:pos="2460" w:val="left" w:leader="none"/>
        </w:tabs>
        <w:spacing w:line="244" w:lineRule="auto" w:before="105" w:after="0"/>
        <w:ind w:left="2460" w:right="447" w:hanging="908"/>
        <w:jc w:val="both"/>
        <w:rPr>
          <w:sz w:val="24"/>
        </w:rPr>
      </w:pPr>
      <w:r>
        <w:rPr>
          <w:sz w:val="24"/>
        </w:rPr>
        <w:t>Снимите крышку воздушного фильтра (a). Извлеките оба фильтрующих</w:t>
      </w:r>
      <w:r>
        <w:rPr>
          <w:spacing w:val="-19"/>
          <w:sz w:val="24"/>
        </w:rPr>
        <w:t> </w:t>
      </w:r>
      <w:r>
        <w:rPr>
          <w:sz w:val="24"/>
        </w:rPr>
        <w:t>элемента</w:t>
      </w:r>
      <w:r>
        <w:rPr>
          <w:spacing w:val="-21"/>
          <w:sz w:val="24"/>
        </w:rPr>
        <w:t> </w:t>
      </w:r>
      <w:r>
        <w:rPr>
          <w:sz w:val="24"/>
        </w:rPr>
        <w:t>и</w:t>
      </w:r>
      <w:r>
        <w:rPr>
          <w:spacing w:val="-20"/>
          <w:sz w:val="24"/>
        </w:rPr>
        <w:t> </w:t>
      </w:r>
      <w:r>
        <w:rPr>
          <w:sz w:val="24"/>
        </w:rPr>
        <w:t>осмотрите</w:t>
      </w:r>
      <w:r>
        <w:rPr>
          <w:spacing w:val="-20"/>
          <w:sz w:val="24"/>
        </w:rPr>
        <w:t> </w:t>
      </w:r>
      <w:r>
        <w:rPr>
          <w:sz w:val="24"/>
        </w:rPr>
        <w:t>их</w:t>
      </w:r>
      <w:r>
        <w:rPr>
          <w:spacing w:val="-22"/>
          <w:sz w:val="24"/>
        </w:rPr>
        <w:t> </w:t>
      </w:r>
      <w:r>
        <w:rPr>
          <w:sz w:val="24"/>
        </w:rPr>
        <w:t>на</w:t>
      </w:r>
      <w:r>
        <w:rPr>
          <w:spacing w:val="-21"/>
          <w:sz w:val="24"/>
        </w:rPr>
        <w:t> </w:t>
      </w:r>
      <w:r>
        <w:rPr>
          <w:sz w:val="24"/>
        </w:rPr>
        <w:t>наличие</w:t>
      </w:r>
      <w:r>
        <w:rPr>
          <w:spacing w:val="-20"/>
          <w:sz w:val="24"/>
        </w:rPr>
        <w:t> </w:t>
      </w:r>
      <w:r>
        <w:rPr>
          <w:sz w:val="24"/>
        </w:rPr>
        <w:t>отверстий</w:t>
      </w:r>
      <w:r>
        <w:rPr>
          <w:spacing w:val="-20"/>
          <w:sz w:val="24"/>
        </w:rPr>
        <w:t> </w:t>
      </w:r>
      <w:r>
        <w:rPr>
          <w:sz w:val="24"/>
        </w:rPr>
        <w:t>или разрывов. Замените поврежденные</w:t>
      </w:r>
      <w:r>
        <w:rPr>
          <w:spacing w:val="-2"/>
          <w:sz w:val="24"/>
        </w:rPr>
        <w:t> </w:t>
      </w:r>
      <w:r>
        <w:rPr>
          <w:sz w:val="24"/>
        </w:rPr>
        <w:t>элементы.</w:t>
      </w:r>
    </w:p>
    <w:p>
      <w:pPr>
        <w:pStyle w:val="ListParagraph"/>
        <w:numPr>
          <w:ilvl w:val="2"/>
          <w:numId w:val="8"/>
        </w:numPr>
        <w:tabs>
          <w:tab w:pos="2460" w:val="left" w:leader="none"/>
        </w:tabs>
        <w:spacing w:line="242" w:lineRule="auto" w:before="96" w:after="0"/>
        <w:ind w:left="2460" w:right="447" w:hanging="908"/>
        <w:jc w:val="both"/>
        <w:rPr>
          <w:sz w:val="24"/>
        </w:rPr>
      </w:pPr>
      <w:r>
        <w:rPr>
          <w:sz w:val="24"/>
        </w:rPr>
        <w:t>Промойте</w:t>
      </w:r>
      <w:r>
        <w:rPr>
          <w:spacing w:val="-20"/>
          <w:sz w:val="24"/>
        </w:rPr>
        <w:t> </w:t>
      </w:r>
      <w:r>
        <w:rPr>
          <w:sz w:val="24"/>
        </w:rPr>
        <w:t>пористый</w:t>
      </w:r>
      <w:r>
        <w:rPr>
          <w:spacing w:val="-21"/>
          <w:sz w:val="24"/>
        </w:rPr>
        <w:t> </w:t>
      </w:r>
      <w:r>
        <w:rPr>
          <w:sz w:val="24"/>
        </w:rPr>
        <w:t>фильтрующий</w:t>
      </w:r>
      <w:r>
        <w:rPr>
          <w:spacing w:val="-19"/>
          <w:sz w:val="24"/>
        </w:rPr>
        <w:t> </w:t>
      </w:r>
      <w:r>
        <w:rPr>
          <w:sz w:val="24"/>
        </w:rPr>
        <w:t>элемент</w:t>
      </w:r>
      <w:r>
        <w:rPr>
          <w:spacing w:val="-22"/>
          <w:sz w:val="24"/>
        </w:rPr>
        <w:t> </w:t>
      </w:r>
      <w:r>
        <w:rPr>
          <w:sz w:val="24"/>
        </w:rPr>
        <w:t>(b)</w:t>
      </w:r>
      <w:r>
        <w:rPr>
          <w:spacing w:val="-22"/>
          <w:sz w:val="24"/>
        </w:rPr>
        <w:t> </w:t>
      </w:r>
      <w:r>
        <w:rPr>
          <w:sz w:val="24"/>
        </w:rPr>
        <w:t>в</w:t>
      </w:r>
      <w:r>
        <w:rPr>
          <w:spacing w:val="-22"/>
          <w:sz w:val="24"/>
        </w:rPr>
        <w:t> </w:t>
      </w:r>
      <w:r>
        <w:rPr>
          <w:sz w:val="24"/>
        </w:rPr>
        <w:t>растворе</w:t>
      </w:r>
      <w:r>
        <w:rPr>
          <w:spacing w:val="-20"/>
          <w:sz w:val="24"/>
        </w:rPr>
        <w:t> </w:t>
      </w:r>
      <w:r>
        <w:rPr>
          <w:sz w:val="24"/>
        </w:rPr>
        <w:t>мягкого моющего средства и теплой воды. Тщательно прополощите его</w:t>
      </w:r>
      <w:r>
        <w:rPr>
          <w:spacing w:val="-42"/>
          <w:sz w:val="24"/>
        </w:rPr>
        <w:t> </w:t>
      </w:r>
      <w:r>
        <w:rPr>
          <w:sz w:val="24"/>
        </w:rPr>
        <w:t>в чистой воде. Дайте элементу полностью высохнуть. Погрузите фильтрующий</w:t>
      </w:r>
      <w:r>
        <w:rPr>
          <w:spacing w:val="-10"/>
          <w:sz w:val="24"/>
        </w:rPr>
        <w:t> </w:t>
      </w:r>
      <w:r>
        <w:rPr>
          <w:sz w:val="24"/>
        </w:rPr>
        <w:t>элемент</w:t>
      </w:r>
      <w:r>
        <w:rPr>
          <w:spacing w:val="-10"/>
          <w:sz w:val="24"/>
        </w:rPr>
        <w:t> </w:t>
      </w:r>
      <w:r>
        <w:rPr>
          <w:sz w:val="24"/>
        </w:rPr>
        <w:t>в</w:t>
      </w:r>
      <w:r>
        <w:rPr>
          <w:spacing w:val="-9"/>
          <w:sz w:val="24"/>
        </w:rPr>
        <w:t> </w:t>
      </w:r>
      <w:r>
        <w:rPr>
          <w:sz w:val="24"/>
        </w:rPr>
        <w:t>чистое</w:t>
      </w:r>
      <w:r>
        <w:rPr>
          <w:spacing w:val="-10"/>
          <w:sz w:val="24"/>
        </w:rPr>
        <w:t> </w:t>
      </w:r>
      <w:r>
        <w:rPr>
          <w:sz w:val="24"/>
        </w:rPr>
        <w:t>моторное</w:t>
      </w:r>
      <w:r>
        <w:rPr>
          <w:spacing w:val="-10"/>
          <w:sz w:val="24"/>
        </w:rPr>
        <w:t> </w:t>
      </w:r>
      <w:r>
        <w:rPr>
          <w:sz w:val="24"/>
        </w:rPr>
        <w:t>масло.</w:t>
      </w:r>
      <w:r>
        <w:rPr>
          <w:spacing w:val="-9"/>
          <w:sz w:val="24"/>
        </w:rPr>
        <w:t> </w:t>
      </w:r>
      <w:r>
        <w:rPr>
          <w:sz w:val="24"/>
        </w:rPr>
        <w:t>Излишки</w:t>
      </w:r>
      <w:r>
        <w:rPr>
          <w:spacing w:val="-9"/>
          <w:sz w:val="24"/>
        </w:rPr>
        <w:t> </w:t>
      </w:r>
      <w:r>
        <w:rPr>
          <w:sz w:val="24"/>
        </w:rPr>
        <w:t>масла отожмите.</w:t>
      </w:r>
    </w:p>
    <w:p>
      <w:pPr>
        <w:pStyle w:val="ListParagraph"/>
        <w:numPr>
          <w:ilvl w:val="2"/>
          <w:numId w:val="8"/>
        </w:numPr>
        <w:tabs>
          <w:tab w:pos="2460" w:val="left" w:leader="none"/>
        </w:tabs>
        <w:spacing w:line="242" w:lineRule="auto" w:before="106" w:after="0"/>
        <w:ind w:left="2460" w:right="446" w:hanging="908"/>
        <w:jc w:val="both"/>
        <w:rPr>
          <w:sz w:val="24"/>
        </w:rPr>
      </w:pPr>
      <w:r>
        <w:rPr>
          <w:sz w:val="24"/>
        </w:rPr>
        <w:t>Слегка постучите по бумажному фильтрующему элементу (c), чтобы удалить грязь. Если бумажный элемент сильно загрязнен, его следует</w:t>
      </w:r>
      <w:r>
        <w:rPr>
          <w:spacing w:val="-2"/>
          <w:sz w:val="24"/>
        </w:rPr>
        <w:t> </w:t>
      </w:r>
      <w:r>
        <w:rPr>
          <w:sz w:val="24"/>
        </w:rPr>
        <w:t>заменить.</w:t>
      </w:r>
    </w:p>
    <w:p>
      <w:pPr>
        <w:pStyle w:val="BodyText"/>
        <w:rPr>
          <w:sz w:val="20"/>
        </w:rPr>
      </w:pPr>
    </w:p>
    <w:p>
      <w:pPr>
        <w:pStyle w:val="BodyText"/>
        <w:spacing w:before="3"/>
      </w:pPr>
      <w:r>
        <w:rPr>
          <w:sz w:val="20"/>
        </w:rPr>
        <w:pict>
          <v:group style="position:absolute;margin-left:230.486511pt;margin-top:13.801548pt;width:126.8pt;height:250.65pt;mso-position-horizontal-relative:page;mso-position-vertical-relative:paragraph;z-index:2384;mso-wrap-distance-left:0;mso-wrap-distance-right:0" coordorigin="4610,276" coordsize="2536,5013">
            <v:shape style="position:absolute;left:6343;top:5164;width:803;height:125" type="#_x0000_t75" stroked="false">
              <v:imagedata r:id="rId100" o:title=""/>
            </v:shape>
            <w10:wrap type="topAndBottom"/>
          </v:group>
        </w:pict>
      </w:r>
    </w:p>
    <w:p>
      <w:pPr>
        <w:spacing w:after="0"/>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65" w:after="0"/>
        <w:ind w:left="1113" w:right="0" w:hanging="864"/>
        <w:jc w:val="left"/>
      </w:pPr>
      <w:bookmarkStart w:name="_TOC_250013" w:id="97"/>
      <w:bookmarkStart w:name="5.6 Воздушный фильтр (Hatz)" w:id="98"/>
      <w:r>
        <w:rPr>
          <w:b w:val="0"/>
        </w:rPr>
      </w:r>
      <w:bookmarkEnd w:id="98"/>
      <w:bookmarkStart w:name="5.6 Воздушный фильтр (Hatz)" w:id="99"/>
      <w:r>
        <w:rPr/>
        <w:t>Воз</w:t>
      </w:r>
      <w:bookmarkEnd w:id="97"/>
      <w:r>
        <w:rPr/>
        <w:t>душный фильтр (Hatz)</w:t>
      </w:r>
    </w:p>
    <w:p>
      <w:pPr>
        <w:spacing w:before="188"/>
        <w:ind w:left="1604" w:right="0" w:firstLine="0"/>
        <w:jc w:val="left"/>
        <w:rPr>
          <w:i/>
          <w:sz w:val="24"/>
        </w:rPr>
      </w:pPr>
      <w:r>
        <w:rPr>
          <w:sz w:val="24"/>
        </w:rPr>
        <w:t>См. Рисунок: </w:t>
      </w:r>
      <w:r>
        <w:rPr>
          <w:i/>
          <w:sz w:val="24"/>
        </w:rPr>
        <w:t>wc_gr000027</w:t>
      </w:r>
    </w:p>
    <w:p>
      <w:pPr>
        <w:pStyle w:val="BodyText"/>
        <w:spacing w:line="244" w:lineRule="auto" w:before="84"/>
        <w:ind w:left="2517"/>
      </w:pPr>
      <w:r>
        <w:rPr/>
        <w:t>Фильтрующий элемент необходимо менять не реже, чем через каждые 500 часов работы.</w:t>
      </w:r>
    </w:p>
    <w:p>
      <w:pPr>
        <w:pStyle w:val="ListParagraph"/>
        <w:numPr>
          <w:ilvl w:val="2"/>
          <w:numId w:val="8"/>
        </w:numPr>
        <w:tabs>
          <w:tab w:pos="2517" w:val="left" w:leader="none"/>
          <w:tab w:pos="2518" w:val="left" w:leader="none"/>
        </w:tabs>
        <w:spacing w:line="240" w:lineRule="auto" w:before="97" w:after="0"/>
        <w:ind w:left="2517" w:right="0" w:hanging="907"/>
        <w:jc w:val="left"/>
        <w:rPr>
          <w:sz w:val="24"/>
        </w:rPr>
      </w:pPr>
      <w:r>
        <w:rPr>
          <w:sz w:val="24"/>
        </w:rPr>
        <w:t>Снять крышку воздушного фильтра</w:t>
      </w:r>
      <w:r>
        <w:rPr>
          <w:spacing w:val="-2"/>
          <w:sz w:val="24"/>
        </w:rPr>
        <w:t> </w:t>
      </w:r>
      <w:r>
        <w:rPr>
          <w:b/>
          <w:sz w:val="24"/>
        </w:rPr>
        <w:t>(a)</w:t>
      </w:r>
      <w:r>
        <w:rPr>
          <w:sz w:val="24"/>
        </w:rPr>
        <w:t>.</w:t>
      </w:r>
    </w:p>
    <w:p>
      <w:pPr>
        <w:pStyle w:val="ListParagraph"/>
        <w:numPr>
          <w:ilvl w:val="2"/>
          <w:numId w:val="8"/>
        </w:numPr>
        <w:tabs>
          <w:tab w:pos="2517" w:val="left" w:leader="none"/>
          <w:tab w:pos="2518" w:val="left" w:leader="none"/>
        </w:tabs>
        <w:spacing w:line="242" w:lineRule="auto" w:before="104" w:after="0"/>
        <w:ind w:left="2517" w:right="391" w:hanging="907"/>
        <w:jc w:val="left"/>
        <w:rPr>
          <w:sz w:val="24"/>
        </w:rPr>
      </w:pPr>
      <w:r>
        <w:rPr>
          <w:sz w:val="24"/>
        </w:rPr>
        <w:t>Отвернуть и снять накатную гайку </w:t>
      </w:r>
      <w:r>
        <w:rPr>
          <w:b/>
          <w:sz w:val="24"/>
        </w:rPr>
        <w:t>(b)</w:t>
      </w:r>
      <w:r>
        <w:rPr>
          <w:sz w:val="24"/>
        </w:rPr>
        <w:t>, а затем снять элемент воздушного фильтра</w:t>
      </w:r>
      <w:r>
        <w:rPr>
          <w:spacing w:val="-1"/>
          <w:sz w:val="24"/>
        </w:rPr>
        <w:t> </w:t>
      </w:r>
      <w:r>
        <w:rPr>
          <w:b/>
          <w:sz w:val="24"/>
        </w:rPr>
        <w:t>(c)</w:t>
      </w:r>
      <w:r>
        <w:rPr>
          <w:sz w:val="24"/>
        </w:rPr>
        <w:t>.</w:t>
      </w:r>
    </w:p>
    <w:p>
      <w:pPr>
        <w:pStyle w:val="ListParagraph"/>
        <w:numPr>
          <w:ilvl w:val="2"/>
          <w:numId w:val="8"/>
        </w:numPr>
        <w:tabs>
          <w:tab w:pos="2518" w:val="left" w:leader="none"/>
        </w:tabs>
        <w:spacing w:line="242" w:lineRule="auto" w:before="103" w:after="0"/>
        <w:ind w:left="2517" w:right="390" w:hanging="907"/>
        <w:jc w:val="both"/>
        <w:rPr>
          <w:sz w:val="24"/>
        </w:rPr>
      </w:pPr>
      <w:r>
        <w:rPr>
          <w:sz w:val="24"/>
        </w:rPr>
        <w:t>3.7.3 Прочистить отделение и крышку фильтра. Необходимо следить за тем, чтобы через отверстия для впуска воздуха в двигатель не попадала грязь и другие инородные частицы. Фильтрующий</w:t>
      </w:r>
      <w:r>
        <w:rPr>
          <w:spacing w:val="-18"/>
          <w:sz w:val="24"/>
        </w:rPr>
        <w:t> </w:t>
      </w:r>
      <w:r>
        <w:rPr>
          <w:sz w:val="24"/>
        </w:rPr>
        <w:t>элемент</w:t>
      </w:r>
      <w:r>
        <w:rPr>
          <w:spacing w:val="-17"/>
          <w:sz w:val="24"/>
        </w:rPr>
        <w:t> </w:t>
      </w:r>
      <w:r>
        <w:rPr>
          <w:sz w:val="24"/>
        </w:rPr>
        <w:t>заменяется</w:t>
      </w:r>
      <w:r>
        <w:rPr>
          <w:spacing w:val="-18"/>
          <w:sz w:val="24"/>
        </w:rPr>
        <w:t> </w:t>
      </w:r>
      <w:r>
        <w:rPr>
          <w:sz w:val="24"/>
        </w:rPr>
        <w:t>или</w:t>
      </w:r>
      <w:r>
        <w:rPr>
          <w:spacing w:val="-18"/>
          <w:sz w:val="24"/>
        </w:rPr>
        <w:t> </w:t>
      </w:r>
      <w:r>
        <w:rPr>
          <w:sz w:val="24"/>
        </w:rPr>
        <w:t>(в</w:t>
      </w:r>
      <w:r>
        <w:rPr>
          <w:spacing w:val="-19"/>
          <w:sz w:val="24"/>
        </w:rPr>
        <w:t> </w:t>
      </w:r>
      <w:r>
        <w:rPr>
          <w:sz w:val="24"/>
        </w:rPr>
        <w:t>зависимости</w:t>
      </w:r>
      <w:r>
        <w:rPr>
          <w:spacing w:val="-17"/>
          <w:sz w:val="24"/>
        </w:rPr>
        <w:t> </w:t>
      </w:r>
      <w:r>
        <w:rPr>
          <w:sz w:val="24"/>
        </w:rPr>
        <w:t>от</w:t>
      </w:r>
      <w:r>
        <w:rPr>
          <w:spacing w:val="-19"/>
          <w:sz w:val="24"/>
        </w:rPr>
        <w:t> </w:t>
      </w:r>
      <w:r>
        <w:rPr>
          <w:sz w:val="24"/>
        </w:rPr>
        <w:t>степени загрязнения) очищается и проверяется следующим</w:t>
      </w:r>
      <w:r>
        <w:rPr>
          <w:spacing w:val="-17"/>
          <w:sz w:val="24"/>
        </w:rPr>
        <w:t> </w:t>
      </w:r>
      <w:r>
        <w:rPr>
          <w:sz w:val="24"/>
        </w:rPr>
        <w:t>образом.</w:t>
      </w:r>
    </w:p>
    <w:p>
      <w:pPr>
        <w:pStyle w:val="Heading3"/>
        <w:spacing w:before="106"/>
        <w:ind w:left="2517"/>
        <w:rPr>
          <w:b w:val="0"/>
        </w:rPr>
      </w:pPr>
      <w:r>
        <w:rPr/>
        <w:t>Сухое загрязнение</w:t>
      </w:r>
      <w:r>
        <w:rPr>
          <w:b w:val="0"/>
        </w:rPr>
        <w:t>:</w:t>
      </w:r>
    </w:p>
    <w:p>
      <w:pPr>
        <w:pStyle w:val="ListParagraph"/>
        <w:numPr>
          <w:ilvl w:val="0"/>
          <w:numId w:val="10"/>
        </w:numPr>
        <w:tabs>
          <w:tab w:pos="2517" w:val="left" w:leader="none"/>
          <w:tab w:pos="2518" w:val="left" w:leader="none"/>
        </w:tabs>
        <w:spacing w:line="242" w:lineRule="auto" w:before="105" w:after="0"/>
        <w:ind w:left="2514" w:right="520" w:hanging="465"/>
        <w:jc w:val="left"/>
        <w:rPr>
          <w:sz w:val="24"/>
        </w:rPr>
      </w:pPr>
      <w:r>
        <w:rPr>
          <w:sz w:val="24"/>
        </w:rPr>
        <w:t>родуть </w:t>
      </w:r>
      <w:r>
        <w:rPr>
          <w:spacing w:val="-3"/>
          <w:sz w:val="24"/>
        </w:rPr>
        <w:t>фильтрующий </w:t>
      </w:r>
      <w:r>
        <w:rPr>
          <w:sz w:val="24"/>
        </w:rPr>
        <w:t>элемент сжатым </w:t>
      </w:r>
      <w:r>
        <w:rPr>
          <w:spacing w:val="-3"/>
          <w:sz w:val="24"/>
        </w:rPr>
        <w:t>воздухом </w:t>
      </w:r>
      <w:r>
        <w:rPr>
          <w:sz w:val="24"/>
        </w:rPr>
        <w:t>изнутри наружу до </w:t>
      </w:r>
      <w:r>
        <w:rPr>
          <w:spacing w:val="-3"/>
          <w:sz w:val="24"/>
        </w:rPr>
        <w:t>полного </w:t>
      </w:r>
      <w:r>
        <w:rPr>
          <w:sz w:val="24"/>
        </w:rPr>
        <w:t>устранения</w:t>
      </w:r>
      <w:r>
        <w:rPr>
          <w:spacing w:val="3"/>
          <w:sz w:val="24"/>
        </w:rPr>
        <w:t> </w:t>
      </w:r>
      <w:r>
        <w:rPr>
          <w:sz w:val="24"/>
        </w:rPr>
        <w:t>загрязнения.</w:t>
      </w:r>
    </w:p>
    <w:p>
      <w:pPr>
        <w:spacing w:before="102"/>
        <w:ind w:left="2517" w:right="0" w:firstLine="0"/>
        <w:jc w:val="both"/>
        <w:rPr>
          <w:sz w:val="24"/>
        </w:rPr>
      </w:pPr>
      <w:r>
        <w:rPr>
          <w:b/>
          <w:i/>
          <w:sz w:val="24"/>
        </w:rPr>
        <w:t>ПРЕДУПРЕЖДЕНИЕ</w:t>
      </w:r>
      <w:r>
        <w:rPr>
          <w:b/>
          <w:sz w:val="24"/>
        </w:rPr>
        <w:t>: </w:t>
      </w:r>
      <w:r>
        <w:rPr>
          <w:sz w:val="24"/>
        </w:rPr>
        <w:t>Давление воздуха не должно превышать 5</w:t>
      </w:r>
    </w:p>
    <w:p>
      <w:pPr>
        <w:pStyle w:val="BodyText"/>
        <w:spacing w:before="4"/>
        <w:ind w:left="2517"/>
        <w:jc w:val="both"/>
      </w:pPr>
      <w:r>
        <w:rPr/>
        <w:t>бар.</w:t>
      </w:r>
    </w:p>
    <w:p>
      <w:pPr>
        <w:pStyle w:val="Heading3"/>
        <w:spacing w:before="84"/>
        <w:ind w:left="2517"/>
        <w:jc w:val="both"/>
        <w:rPr>
          <w:b w:val="0"/>
        </w:rPr>
      </w:pPr>
      <w:r>
        <w:rPr/>
        <w:t>Жидкостное или масляное загрязнение</w:t>
      </w:r>
      <w:r>
        <w:rPr>
          <w:b w:val="0"/>
        </w:rPr>
        <w:t>:</w:t>
      </w:r>
    </w:p>
    <w:p>
      <w:pPr>
        <w:pStyle w:val="ListParagraph"/>
        <w:numPr>
          <w:ilvl w:val="0"/>
          <w:numId w:val="10"/>
        </w:numPr>
        <w:tabs>
          <w:tab w:pos="2517" w:val="left" w:leader="none"/>
          <w:tab w:pos="2518" w:val="left" w:leader="none"/>
        </w:tabs>
        <w:spacing w:line="240" w:lineRule="auto" w:before="104" w:after="0"/>
        <w:ind w:left="2514" w:right="0" w:hanging="465"/>
        <w:jc w:val="left"/>
        <w:rPr>
          <w:sz w:val="24"/>
        </w:rPr>
      </w:pPr>
      <w:r>
        <w:rPr>
          <w:sz w:val="24"/>
        </w:rPr>
        <w:t>Заменить </w:t>
      </w:r>
      <w:r>
        <w:rPr>
          <w:spacing w:val="-3"/>
          <w:sz w:val="24"/>
        </w:rPr>
        <w:t>фильтрующий</w:t>
      </w:r>
      <w:r>
        <w:rPr>
          <w:spacing w:val="1"/>
          <w:sz w:val="24"/>
        </w:rPr>
        <w:t> </w:t>
      </w:r>
      <w:r>
        <w:rPr>
          <w:spacing w:val="-5"/>
          <w:sz w:val="24"/>
        </w:rPr>
        <w:t>элемент.</w:t>
      </w:r>
    </w:p>
    <w:p>
      <w:pPr>
        <w:pStyle w:val="Heading3"/>
        <w:spacing w:before="105"/>
        <w:ind w:left="2517"/>
        <w:jc w:val="both"/>
        <w:rPr>
          <w:b w:val="0"/>
        </w:rPr>
      </w:pPr>
      <w:r>
        <w:rPr/>
        <w:t>Проверка фильтрующего элемента</w:t>
      </w:r>
      <w:r>
        <w:rPr>
          <w:b w:val="0"/>
        </w:rPr>
        <w:t>:</w:t>
      </w:r>
    </w:p>
    <w:p>
      <w:pPr>
        <w:pStyle w:val="ListParagraph"/>
        <w:numPr>
          <w:ilvl w:val="0"/>
          <w:numId w:val="10"/>
        </w:numPr>
        <w:tabs>
          <w:tab w:pos="2517" w:val="left" w:leader="none"/>
          <w:tab w:pos="2518" w:val="left" w:leader="none"/>
        </w:tabs>
        <w:spacing w:line="240" w:lineRule="auto" w:before="103" w:after="0"/>
        <w:ind w:left="2514" w:right="0" w:hanging="465"/>
        <w:jc w:val="left"/>
        <w:rPr>
          <w:b/>
          <w:sz w:val="24"/>
        </w:rPr>
      </w:pPr>
      <w:r>
        <w:rPr>
          <w:sz w:val="24"/>
        </w:rPr>
        <w:t>Проверить поверхность прокладки </w:t>
      </w:r>
      <w:r>
        <w:rPr>
          <w:spacing w:val="-3"/>
          <w:sz w:val="24"/>
        </w:rPr>
        <w:t>фильтрующего </w:t>
      </w:r>
      <w:r>
        <w:rPr>
          <w:sz w:val="24"/>
        </w:rPr>
        <w:t>элемента</w:t>
      </w:r>
      <w:r>
        <w:rPr>
          <w:spacing w:val="-8"/>
          <w:sz w:val="24"/>
        </w:rPr>
        <w:t> </w:t>
      </w:r>
      <w:r>
        <w:rPr>
          <w:b/>
          <w:sz w:val="24"/>
        </w:rPr>
        <w:t>(d)</w:t>
      </w:r>
    </w:p>
    <w:p>
      <w:pPr>
        <w:pStyle w:val="BodyText"/>
        <w:spacing w:before="5"/>
        <w:ind w:left="2514"/>
        <w:jc w:val="both"/>
      </w:pPr>
      <w:r>
        <w:rPr/>
        <w:t>на предмет повреждений.</w:t>
      </w:r>
    </w:p>
    <w:p>
      <w:pPr>
        <w:pStyle w:val="ListParagraph"/>
        <w:numPr>
          <w:ilvl w:val="0"/>
          <w:numId w:val="10"/>
        </w:numPr>
        <w:tabs>
          <w:tab w:pos="2518" w:val="left" w:leader="none"/>
        </w:tabs>
        <w:spacing w:line="244" w:lineRule="auto" w:before="103" w:after="0"/>
        <w:ind w:left="2514" w:right="781" w:hanging="465"/>
        <w:jc w:val="both"/>
        <w:rPr>
          <w:sz w:val="24"/>
        </w:rPr>
      </w:pPr>
      <w:r>
        <w:rPr>
          <w:sz w:val="24"/>
        </w:rPr>
        <w:t>Проверить </w:t>
      </w:r>
      <w:r>
        <w:rPr>
          <w:spacing w:val="-3"/>
          <w:sz w:val="24"/>
        </w:rPr>
        <w:t>фильтрующий </w:t>
      </w:r>
      <w:r>
        <w:rPr>
          <w:sz w:val="24"/>
        </w:rPr>
        <w:t>элемент на </w:t>
      </w:r>
      <w:r>
        <w:rPr>
          <w:spacing w:val="-3"/>
          <w:sz w:val="24"/>
        </w:rPr>
        <w:t>предмет </w:t>
      </w:r>
      <w:r>
        <w:rPr>
          <w:sz w:val="24"/>
        </w:rPr>
        <w:t>трещин и иных повреждений </w:t>
      </w:r>
      <w:r>
        <w:rPr>
          <w:spacing w:val="-3"/>
          <w:sz w:val="24"/>
        </w:rPr>
        <w:t>бумажного фильтра, </w:t>
      </w:r>
      <w:r>
        <w:rPr>
          <w:sz w:val="24"/>
        </w:rPr>
        <w:t>просмотрев </w:t>
      </w:r>
      <w:r>
        <w:rPr>
          <w:spacing w:val="-3"/>
          <w:sz w:val="24"/>
        </w:rPr>
        <w:t>его </w:t>
      </w:r>
      <w:r>
        <w:rPr>
          <w:sz w:val="24"/>
        </w:rPr>
        <w:t>на </w:t>
      </w:r>
      <w:r>
        <w:rPr>
          <w:spacing w:val="-3"/>
          <w:sz w:val="24"/>
        </w:rPr>
        <w:t>свет </w:t>
      </w:r>
      <w:r>
        <w:rPr>
          <w:sz w:val="24"/>
        </w:rPr>
        <w:t>или просветив его с помощью источника</w:t>
      </w:r>
      <w:r>
        <w:rPr>
          <w:spacing w:val="-5"/>
          <w:sz w:val="24"/>
        </w:rPr>
        <w:t> </w:t>
      </w:r>
      <w:r>
        <w:rPr>
          <w:spacing w:val="-3"/>
          <w:sz w:val="24"/>
        </w:rPr>
        <w:t>света.</w:t>
      </w:r>
    </w:p>
    <w:p>
      <w:pPr>
        <w:pStyle w:val="BodyText"/>
        <w:spacing w:line="242" w:lineRule="auto" w:before="96"/>
        <w:ind w:left="2517" w:right="392"/>
        <w:jc w:val="both"/>
      </w:pPr>
      <w:r>
        <w:rPr>
          <w:b/>
          <w:i/>
        </w:rPr>
        <w:t>ПРЕДУПРЕЖДЕНИЕ:</w:t>
      </w:r>
      <w:r>
        <w:rPr>
          <w:b/>
          <w:i/>
          <w:spacing w:val="-10"/>
        </w:rPr>
        <w:t> </w:t>
      </w:r>
      <w:r>
        <w:rPr/>
        <w:t>Если</w:t>
      </w:r>
      <w:r>
        <w:rPr>
          <w:spacing w:val="-8"/>
        </w:rPr>
        <w:t> </w:t>
      </w:r>
      <w:r>
        <w:rPr/>
        <w:t>на</w:t>
      </w:r>
      <w:r>
        <w:rPr>
          <w:spacing w:val="-11"/>
        </w:rPr>
        <w:t> </w:t>
      </w:r>
      <w:r>
        <w:rPr/>
        <w:t>бумажном</w:t>
      </w:r>
      <w:r>
        <w:rPr>
          <w:spacing w:val="-8"/>
        </w:rPr>
        <w:t> </w:t>
      </w:r>
      <w:r>
        <w:rPr/>
        <w:t>элементе</w:t>
      </w:r>
      <w:r>
        <w:rPr>
          <w:spacing w:val="-10"/>
        </w:rPr>
        <w:t> </w:t>
      </w:r>
      <w:r>
        <w:rPr/>
        <w:t>имеется</w:t>
      </w:r>
      <w:r>
        <w:rPr>
          <w:spacing w:val="-10"/>
        </w:rPr>
        <w:t> </w:t>
      </w:r>
      <w:r>
        <w:rPr/>
        <w:t>даже незначительное повреждение, использовать его повторно запрещается.</w:t>
      </w:r>
    </w:p>
    <w:p>
      <w:pPr>
        <w:pStyle w:val="ListParagraph"/>
        <w:numPr>
          <w:ilvl w:val="0"/>
          <w:numId w:val="10"/>
        </w:numPr>
        <w:tabs>
          <w:tab w:pos="2517" w:val="left" w:leader="none"/>
          <w:tab w:pos="2518" w:val="left" w:leader="none"/>
        </w:tabs>
        <w:spacing w:line="240" w:lineRule="auto" w:before="104" w:after="0"/>
        <w:ind w:left="2514" w:right="0" w:hanging="465"/>
        <w:jc w:val="left"/>
        <w:rPr>
          <w:sz w:val="24"/>
        </w:rPr>
      </w:pPr>
      <w:r>
        <w:rPr>
          <w:sz w:val="24"/>
        </w:rPr>
        <w:t>Собрать </w:t>
      </w:r>
      <w:r>
        <w:rPr>
          <w:spacing w:val="-3"/>
          <w:sz w:val="24"/>
        </w:rPr>
        <w:t>фильтрующий </w:t>
      </w:r>
      <w:r>
        <w:rPr>
          <w:sz w:val="24"/>
        </w:rPr>
        <w:t>элемент в обратном</w:t>
      </w:r>
      <w:r>
        <w:rPr>
          <w:spacing w:val="-3"/>
          <w:sz w:val="24"/>
        </w:rPr>
        <w:t> </w:t>
      </w:r>
      <w:r>
        <w:rPr>
          <w:sz w:val="24"/>
        </w:rPr>
        <w:t>порядке.</w:t>
      </w:r>
    </w:p>
    <w:p>
      <w:pPr>
        <w:pStyle w:val="BodyText"/>
        <w:rPr>
          <w:sz w:val="20"/>
        </w:rPr>
      </w:pPr>
    </w:p>
    <w:p>
      <w:pPr>
        <w:pStyle w:val="BodyText"/>
        <w:spacing w:before="3"/>
        <w:rPr>
          <w:sz w:val="26"/>
        </w:rPr>
      </w:pPr>
    </w:p>
    <w:p>
      <w:pPr>
        <w:spacing w:after="0"/>
        <w:rPr>
          <w:sz w:val="26"/>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12" w:id="100"/>
      <w:bookmarkStart w:name="5.7 Свеча зажигания  (Wacker Neuson / Ho" w:id="101"/>
      <w:r>
        <w:rPr>
          <w:b w:val="0"/>
        </w:rPr>
      </w:r>
      <w:bookmarkEnd w:id="101"/>
      <w:bookmarkStart w:name="5.7 Свеча зажигания  (Wacker Neuson / Ho" w:id="102"/>
      <w:r>
        <w:rPr>
          <w:spacing w:val="-3"/>
        </w:rPr>
        <w:t>С</w:t>
      </w:r>
      <w:r>
        <w:rPr>
          <w:spacing w:val="-3"/>
        </w:rPr>
        <w:t>веча </w:t>
      </w:r>
      <w:r>
        <w:rPr/>
        <w:t>зажигания (Wacker Neuson /</w:t>
      </w:r>
      <w:r>
        <w:rPr>
          <w:spacing w:val="-2"/>
        </w:rPr>
        <w:t> </w:t>
      </w:r>
      <w:bookmarkEnd w:id="100"/>
      <w:r>
        <w:rPr/>
        <w:t>Honda)</w:t>
      </w:r>
    </w:p>
    <w:p>
      <w:pPr>
        <w:spacing w:before="188"/>
        <w:ind w:left="1548" w:right="0" w:firstLine="0"/>
        <w:jc w:val="left"/>
        <w:rPr>
          <w:i/>
          <w:sz w:val="24"/>
        </w:rPr>
      </w:pPr>
      <w:r>
        <w:rPr>
          <w:sz w:val="24"/>
        </w:rPr>
        <w:t>См. Рисунок: </w:t>
      </w:r>
      <w:r>
        <w:rPr>
          <w:i/>
          <w:sz w:val="24"/>
        </w:rPr>
        <w:t>wc_gr000028</w:t>
      </w:r>
    </w:p>
    <w:p>
      <w:pPr>
        <w:pStyle w:val="BodyText"/>
        <w:spacing w:line="244" w:lineRule="auto" w:before="84"/>
        <w:ind w:left="2459" w:right="446"/>
        <w:jc w:val="both"/>
      </w:pPr>
      <w:r>
        <w:rPr/>
        <w:t>Чтобы агрегат работал надлежащим образом, следует чистить или заменять свечу зажигания по мере необходимости. См. руководство для оператора двигателя.</w:t>
      </w:r>
    </w:p>
    <w:p>
      <w:pPr>
        <w:pStyle w:val="BodyText"/>
        <w:spacing w:line="242" w:lineRule="auto" w:before="76"/>
        <w:ind w:left="2460" w:right="446"/>
        <w:jc w:val="both"/>
      </w:pPr>
      <w:r>
        <w:rPr/>
        <w:drawing>
          <wp:anchor distT="0" distB="0" distL="0" distR="0" allowOverlap="1" layoutInCell="1" locked="0" behindDoc="0" simplePos="0" relativeHeight="4576">
            <wp:simplePos x="0" y="0"/>
            <wp:positionH relativeFrom="page">
              <wp:posOffset>1556003</wp:posOffset>
            </wp:positionH>
            <wp:positionV relativeFrom="paragraph">
              <wp:posOffset>86815</wp:posOffset>
            </wp:positionV>
            <wp:extent cx="483108" cy="426720"/>
            <wp:effectExtent l="0" t="0" r="0" b="0"/>
            <wp:wrapNone/>
            <wp:docPr id="85" name="image85.png" descr=""/>
            <wp:cNvGraphicFramePr>
              <a:graphicFrameLocks noChangeAspect="1"/>
            </wp:cNvGraphicFramePr>
            <a:graphic>
              <a:graphicData uri="http://schemas.openxmlformats.org/drawingml/2006/picture">
                <pic:pic>
                  <pic:nvPicPr>
                    <pic:cNvPr id="86" name="image85.png"/>
                    <pic:cNvPicPr/>
                  </pic:nvPicPr>
                  <pic:blipFill>
                    <a:blip r:embed="rId99" cstate="print"/>
                    <a:stretch>
                      <a:fillRect/>
                    </a:stretch>
                  </pic:blipFill>
                  <pic:spPr>
                    <a:xfrm>
                      <a:off x="0" y="0"/>
                      <a:ext cx="483108" cy="426720"/>
                    </a:xfrm>
                    <a:prstGeom prst="rect">
                      <a:avLst/>
                    </a:prstGeom>
                  </pic:spPr>
                </pic:pic>
              </a:graphicData>
            </a:graphic>
          </wp:anchor>
        </w:drawing>
      </w:r>
      <w:r>
        <w:rPr/>
        <w:t>Во время работы глушитель сильно нагревается и остается горячим еще некоторое время после выключения двигателя.</w:t>
      </w:r>
    </w:p>
    <w:p>
      <w:pPr>
        <w:spacing w:after="0" w:line="242" w:lineRule="auto"/>
        <w:jc w:val="both"/>
        <w:sectPr>
          <w:pgSz w:w="12240" w:h="15840"/>
          <w:pgMar w:header="0" w:footer="805" w:top="520" w:bottom="1000" w:left="1080" w:right="880"/>
        </w:sectPr>
      </w:pPr>
    </w:p>
    <w:p>
      <w:pPr>
        <w:pStyle w:val="BodyText"/>
        <w:spacing w:before="9"/>
        <w:rPr>
          <w:sz w:val="16"/>
        </w:rPr>
      </w:pPr>
    </w:p>
    <w:p>
      <w:pPr>
        <w:spacing w:before="1"/>
        <w:ind w:left="1144" w:right="0" w:firstLine="0"/>
        <w:jc w:val="left"/>
        <w:rPr>
          <w:b/>
          <w:sz w:val="18"/>
        </w:rPr>
      </w:pPr>
      <w:r>
        <w:rPr>
          <w:b/>
          <w:spacing w:val="-1"/>
          <w:sz w:val="18"/>
        </w:rPr>
        <w:t>ОСТОРОЖНО</w:t>
      </w:r>
    </w:p>
    <w:p>
      <w:pPr>
        <w:pStyle w:val="BodyText"/>
        <w:spacing w:before="3"/>
        <w:ind w:left="64"/>
      </w:pPr>
      <w:r>
        <w:rPr/>
        <w:br w:type="column"/>
      </w:r>
      <w:r>
        <w:rPr/>
        <w:t>Запрещается прикасаться к глушителю, пока он не остынет.</w:t>
      </w:r>
    </w:p>
    <w:p>
      <w:pPr>
        <w:spacing w:after="0"/>
        <w:sectPr>
          <w:type w:val="continuous"/>
          <w:pgSz w:w="12240" w:h="15840"/>
          <w:pgMar w:top="1500" w:bottom="280" w:left="1080" w:right="880"/>
          <w:cols w:num="2" w:equalWidth="0">
            <w:col w:w="2356" w:space="40"/>
            <w:col w:w="7884"/>
          </w:cols>
        </w:sectPr>
      </w:pPr>
    </w:p>
    <w:p>
      <w:pPr>
        <w:pStyle w:val="BodyText"/>
        <w:rPr>
          <w:sz w:val="20"/>
        </w:rPr>
      </w:pPr>
    </w:p>
    <w:p>
      <w:pPr>
        <w:pStyle w:val="BodyText"/>
        <w:spacing w:line="242" w:lineRule="auto" w:before="92"/>
        <w:ind w:left="2460" w:right="446"/>
        <w:jc w:val="both"/>
      </w:pPr>
      <w:r>
        <w:rPr/>
        <w:t>Примечание: Рекомендуемый тип свечи зажигания и параметры межэлектродного зазора приведены в разделе «Технические данные».</w:t>
      </w:r>
    </w:p>
    <w:p>
      <w:pPr>
        <w:pStyle w:val="BodyText"/>
        <w:spacing w:before="83"/>
        <w:ind w:left="2460"/>
        <w:jc w:val="both"/>
      </w:pPr>
      <w:r>
        <w:rPr/>
        <w:t>Извлеките свечу зажигания и осмотрите ее.</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Замените свечу, если на изоляции имеются трещины или</w:t>
      </w:r>
      <w:r>
        <w:rPr>
          <w:spacing w:val="-13"/>
          <w:sz w:val="24"/>
        </w:rPr>
        <w:t> </w:t>
      </w:r>
      <w:r>
        <w:rPr>
          <w:sz w:val="24"/>
        </w:rPr>
        <w:t>сколы.</w:t>
      </w:r>
    </w:p>
    <w:p>
      <w:pPr>
        <w:pStyle w:val="ListParagraph"/>
        <w:numPr>
          <w:ilvl w:val="2"/>
          <w:numId w:val="8"/>
        </w:numPr>
        <w:tabs>
          <w:tab w:pos="2459" w:val="left" w:leader="none"/>
          <w:tab w:pos="2460" w:val="left" w:leader="none"/>
        </w:tabs>
        <w:spacing w:line="240" w:lineRule="auto" w:before="105" w:after="0"/>
        <w:ind w:left="2460" w:right="0" w:hanging="908"/>
        <w:jc w:val="left"/>
        <w:rPr>
          <w:sz w:val="24"/>
        </w:rPr>
      </w:pPr>
      <w:r>
        <w:rPr>
          <w:sz w:val="24"/>
        </w:rPr>
        <w:t>Очистите электроды свечи зажигания проволочной</w:t>
      </w:r>
      <w:r>
        <w:rPr>
          <w:spacing w:val="-6"/>
          <w:sz w:val="24"/>
        </w:rPr>
        <w:t> </w:t>
      </w:r>
      <w:r>
        <w:rPr>
          <w:sz w:val="24"/>
        </w:rPr>
        <w:t>щеткой.</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Установите зазор между электродами</w:t>
      </w:r>
      <w:r>
        <w:rPr>
          <w:spacing w:val="-4"/>
          <w:sz w:val="24"/>
        </w:rPr>
        <w:t> </w:t>
      </w:r>
      <w:r>
        <w:rPr>
          <w:sz w:val="24"/>
        </w:rPr>
        <w:t>(a).</w:t>
      </w:r>
    </w:p>
    <w:p>
      <w:pPr>
        <w:pStyle w:val="ListParagraph"/>
        <w:numPr>
          <w:ilvl w:val="2"/>
          <w:numId w:val="8"/>
        </w:numPr>
        <w:tabs>
          <w:tab w:pos="2459" w:val="left" w:leader="none"/>
          <w:tab w:pos="2460" w:val="left" w:leader="none"/>
        </w:tabs>
        <w:spacing w:line="240" w:lineRule="auto" w:before="103" w:after="0"/>
        <w:ind w:left="2460" w:right="0" w:hanging="908"/>
        <w:jc w:val="left"/>
        <w:rPr>
          <w:sz w:val="24"/>
        </w:rPr>
      </w:pPr>
      <w:r>
        <w:rPr>
          <w:sz w:val="24"/>
        </w:rPr>
        <w:t>Плотно затяните свечу</w:t>
      </w:r>
      <w:r>
        <w:rPr>
          <w:spacing w:val="-4"/>
          <w:sz w:val="24"/>
        </w:rPr>
        <w:t> </w:t>
      </w:r>
      <w:r>
        <w:rPr>
          <w:sz w:val="24"/>
        </w:rPr>
        <w:t>зажигания.</w:t>
      </w:r>
    </w:p>
    <w:p>
      <w:pPr>
        <w:pStyle w:val="BodyText"/>
        <w:spacing w:line="242" w:lineRule="auto" w:before="105"/>
        <w:ind w:left="2460" w:right="447"/>
        <w:jc w:val="both"/>
      </w:pPr>
      <w:r>
        <w:rPr/>
        <w:t>УВЕДОМЛЕНИЕ: Слабо затянутая свеча зажигания сильно нагревается и может стать причиной повреждения двигателя.</w:t>
      </w:r>
    </w:p>
    <w:p>
      <w:pPr>
        <w:pStyle w:val="BodyText"/>
        <w:rPr>
          <w:sz w:val="20"/>
        </w:rPr>
      </w:pPr>
    </w:p>
    <w:p>
      <w:pPr>
        <w:pStyle w:val="BodyText"/>
        <w:spacing w:before="10"/>
      </w:pPr>
      <w:r>
        <w:rPr>
          <w:sz w:val="11"/>
        </w:rPr>
        <w:pict>
          <v:group style="position:absolute;margin-left:179.699997pt;margin-top:9.329883pt;width:84.15pt;height:202.35pt;mso-position-horizontal-relative:page;mso-position-vertical-relative:paragraph;z-index:2504;mso-wrap-distance-left:0;mso-wrap-distance-right:0" coordorigin="3594,187" coordsize="1683,4047">
            <w10:wrap type="topAndBottom"/>
          </v:group>
        </w:pict>
      </w:r>
    </w:p>
    <w:p>
      <w:pPr>
        <w:spacing w:after="0"/>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65" w:after="0"/>
        <w:ind w:left="1113" w:right="0" w:hanging="864"/>
        <w:jc w:val="left"/>
      </w:pPr>
      <w:bookmarkStart w:name="_TOC_250011" w:id="103"/>
      <w:bookmarkStart w:name="5.8 Отстойник (Honda)" w:id="104"/>
      <w:r>
        <w:rPr>
          <w:b w:val="0"/>
        </w:rPr>
      </w:r>
      <w:bookmarkEnd w:id="104"/>
      <w:bookmarkStart w:name="5.8 Отстойник (Honda)" w:id="105"/>
      <w:r>
        <w:rPr/>
        <w:t>О</w:t>
      </w:r>
      <w:bookmarkEnd w:id="103"/>
      <w:r>
        <w:rPr/>
        <w:t>тстойник (Honda)</w:t>
      </w:r>
    </w:p>
    <w:p>
      <w:pPr>
        <w:spacing w:before="188"/>
        <w:ind w:left="1604" w:right="0" w:firstLine="0"/>
        <w:jc w:val="left"/>
        <w:rPr>
          <w:i/>
          <w:sz w:val="24"/>
        </w:rPr>
      </w:pPr>
      <w:r>
        <w:rPr>
          <w:sz w:val="24"/>
        </w:rPr>
        <w:t>См. Рисунок: </w:t>
      </w:r>
      <w:r>
        <w:rPr>
          <w:i/>
          <w:sz w:val="24"/>
        </w:rPr>
        <w:t>wc_gr000029</w:t>
      </w:r>
    </w:p>
    <w:p>
      <w:pPr>
        <w:pStyle w:val="ListParagraph"/>
        <w:numPr>
          <w:ilvl w:val="2"/>
          <w:numId w:val="8"/>
        </w:numPr>
        <w:tabs>
          <w:tab w:pos="2517" w:val="left" w:leader="none"/>
          <w:tab w:pos="2518" w:val="left" w:leader="none"/>
        </w:tabs>
        <w:spacing w:line="240" w:lineRule="auto" w:before="104" w:after="0"/>
        <w:ind w:left="2517" w:right="0" w:hanging="907"/>
        <w:jc w:val="left"/>
        <w:rPr>
          <w:sz w:val="24"/>
        </w:rPr>
      </w:pPr>
      <w:r>
        <w:rPr>
          <w:sz w:val="24"/>
        </w:rPr>
        <w:t>Перекройте топливный</w:t>
      </w:r>
      <w:r>
        <w:rPr>
          <w:spacing w:val="-1"/>
          <w:sz w:val="24"/>
        </w:rPr>
        <w:t> </w:t>
      </w:r>
      <w:r>
        <w:rPr>
          <w:sz w:val="24"/>
        </w:rPr>
        <w:t>кран.</w:t>
      </w:r>
    </w:p>
    <w:p>
      <w:pPr>
        <w:pStyle w:val="ListParagraph"/>
        <w:numPr>
          <w:ilvl w:val="2"/>
          <w:numId w:val="8"/>
        </w:numPr>
        <w:tabs>
          <w:tab w:pos="2517" w:val="left" w:leader="none"/>
          <w:tab w:pos="2518" w:val="left" w:leader="none"/>
        </w:tabs>
        <w:spacing w:line="240" w:lineRule="auto" w:before="105" w:after="0"/>
        <w:ind w:left="2517" w:right="0" w:hanging="907"/>
        <w:jc w:val="left"/>
        <w:rPr>
          <w:sz w:val="24"/>
        </w:rPr>
      </w:pPr>
      <w:r>
        <w:rPr>
          <w:sz w:val="24"/>
        </w:rPr>
        <w:t>Снимите отстойник </w:t>
      </w:r>
      <w:r>
        <w:rPr>
          <w:b/>
          <w:sz w:val="24"/>
        </w:rPr>
        <w:t>(a) </w:t>
      </w:r>
      <w:r>
        <w:rPr>
          <w:sz w:val="24"/>
        </w:rPr>
        <w:t>и уплотнительное кольцо</w:t>
      </w:r>
      <w:r>
        <w:rPr>
          <w:spacing w:val="-6"/>
          <w:sz w:val="24"/>
        </w:rPr>
        <w:t> </w:t>
      </w:r>
      <w:r>
        <w:rPr>
          <w:b/>
          <w:sz w:val="24"/>
        </w:rPr>
        <w:t>(b)</w:t>
      </w:r>
      <w:r>
        <w:rPr>
          <w:sz w:val="24"/>
        </w:rPr>
        <w:t>.</w:t>
      </w:r>
    </w:p>
    <w:p>
      <w:pPr>
        <w:pStyle w:val="ListParagraph"/>
        <w:numPr>
          <w:ilvl w:val="2"/>
          <w:numId w:val="8"/>
        </w:numPr>
        <w:tabs>
          <w:tab w:pos="2517" w:val="left" w:leader="none"/>
          <w:tab w:pos="2518" w:val="left" w:leader="none"/>
          <w:tab w:pos="4096" w:val="left" w:leader="none"/>
          <w:tab w:pos="5498" w:val="left" w:leader="none"/>
          <w:tab w:pos="6231" w:val="left" w:leader="none"/>
          <w:tab w:pos="7349" w:val="left" w:leader="none"/>
        </w:tabs>
        <w:spacing w:line="244" w:lineRule="auto" w:before="103" w:after="0"/>
        <w:ind w:left="2517" w:right="393" w:hanging="907"/>
        <w:jc w:val="left"/>
        <w:rPr>
          <w:sz w:val="24"/>
        </w:rPr>
      </w:pPr>
      <w:r>
        <w:rPr>
          <w:sz w:val="24"/>
        </w:rPr>
        <w:t>Тщательно</w:t>
        <w:tab/>
        <w:t>промойте</w:t>
        <w:tab/>
        <w:t>обе</w:t>
        <w:tab/>
        <w:t>детали</w:t>
        <w:tab/>
      </w:r>
      <w:r>
        <w:rPr>
          <w:spacing w:val="-1"/>
          <w:sz w:val="24"/>
        </w:rPr>
        <w:t>невоспламеняющимся </w:t>
      </w:r>
      <w:r>
        <w:rPr>
          <w:sz w:val="24"/>
        </w:rPr>
        <w:t>растворителем. Высушите и установите их на</w:t>
      </w:r>
      <w:r>
        <w:rPr>
          <w:spacing w:val="-7"/>
          <w:sz w:val="24"/>
        </w:rPr>
        <w:t> </w:t>
      </w:r>
      <w:r>
        <w:rPr>
          <w:sz w:val="24"/>
        </w:rPr>
        <w:t>место.</w:t>
      </w:r>
    </w:p>
    <w:p>
      <w:pPr>
        <w:pStyle w:val="ListParagraph"/>
        <w:numPr>
          <w:ilvl w:val="2"/>
          <w:numId w:val="8"/>
        </w:numPr>
        <w:tabs>
          <w:tab w:pos="2517" w:val="left" w:leader="none"/>
          <w:tab w:pos="2518" w:val="left" w:leader="none"/>
        </w:tabs>
        <w:spacing w:line="240" w:lineRule="auto" w:before="97" w:after="0"/>
        <w:ind w:left="2517" w:right="0" w:hanging="907"/>
        <w:jc w:val="left"/>
      </w:pPr>
      <w:r>
        <w:rPr>
          <w:sz w:val="24"/>
        </w:rPr>
        <w:pict>
          <v:group style="position:absolute;margin-left:102.540001pt;margin-top:40.405861pt;width:189.1pt;height:173.4pt;mso-position-horizontal-relative:page;mso-position-vertical-relative:paragraph;z-index:4624" coordorigin="2051,808" coordsize="3782,3468">
            <w10:wrap type="none"/>
          </v:group>
        </w:pict>
      </w:r>
      <w:r>
        <w:rPr>
          <w:sz w:val="24"/>
        </w:rPr>
        <w:t>Откройте топливный кран и убедитесь в отсутствии</w:t>
      </w:r>
      <w:r>
        <w:rPr>
          <w:spacing w:val="-12"/>
          <w:sz w:val="24"/>
        </w:rPr>
        <w:t> </w:t>
      </w:r>
      <w:r>
        <w:rPr>
          <w:sz w:val="24"/>
        </w:rPr>
        <w:t>утечек.</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2"/>
        <w:rPr>
          <w:sz w:val="34"/>
        </w:rPr>
      </w:pPr>
    </w:p>
    <w:p>
      <w:pPr>
        <w:spacing w:before="1"/>
        <w:ind w:left="1604" w:right="0" w:firstLine="0"/>
        <w:jc w:val="left"/>
        <w:rPr>
          <w:i/>
          <w:sz w:val="24"/>
        </w:rPr>
      </w:pPr>
      <w:r>
        <w:rPr/>
        <w:pict>
          <v:group style="position:absolute;margin-left:480.397003pt;margin-top:-57.995152pt;width:60.15pt;height:9.35pt;mso-position-horizontal-relative:page;mso-position-vertical-relative:paragraph;z-index:4672" coordorigin="9608,-1160" coordsize="1203,187">
            <v:shape style="position:absolute;left:9607;top:-1160;width:832;height:187" coordorigin="9608,-1160" coordsize="832,187" path="m9748,-1124l9731,-1124,9709,-1040,9709,-1040,9694,-1100,9688,-1124,9668,-1124,9648,-1040,9648,-1040,9627,-1124,9608,-1124,9638,-1018,9657,-1018,9663,-1040,9677,-1100,9678,-1100,9699,-1018,9718,-1018,9724,-1040,9748,-1124m9848,-1088l9845,-1102,9840,-1111,9838,-1114,9826,-1123,9808,-1127,9785,-1122,9769,-1109,9760,-1091,9757,-1068,9760,-1047,9770,-1030,9785,-1019,9804,-1015,9824,-1019,9837,-1029,9838,-1030,9844,-1042,9848,-1055,9830,-1055,9827,-1039,9817,-1030,9805,-1030,9790,-1034,9781,-1044,9777,-1057,9776,-1071,9778,-1085,9782,-1098,9791,-1107,9805,-1111,9820,-1111,9828,-1102,9830,-1088,9848,-1088m9965,-1003l9852,-1003,9852,-992,9965,-992,9965,-1003m10066,-1124l10049,-1124,10049,-1109,10049,-1109,10049,-1066,10046,-1048,10038,-1037,10029,-1032,10020,-1030,10007,-1033,9998,-1042,9993,-1055,9991,-1071,9992,-1083,9995,-1096,10004,-1106,10020,-1111,10035,-1106,10044,-1095,10048,-1080,10049,-1066,10049,-1109,10048,-1109,10047,-1111,10044,-1115,10036,-1127,10017,-1127,9998,-1122,9984,-1111,9976,-1095,9973,-1074,9975,-1054,9982,-1035,9997,-1020,10019,-1015,10033,-1015,10043,-1021,10047,-1029,10047,-1030,10048,-1030,10048,-1020,10047,-1014,10044,-1002,10035,-992,10018,-988,9997,-988,9994,-1005,9976,-1005,9982,-988,9993,-978,10005,-974,10016,-973,10045,-979,10053,-988,10059,-994,10065,-1012,10065,-1025,10066,-1030,10066,-1030,10066,-1109,10066,-1124m10142,-1126l10141,-1126,10140,-1127,10124,-1127,10115,-1118,10108,-1106,10107,-1106,10107,-1124,10091,-1124,10091,-1018,10108,-1018,10108,-1095,10118,-1106,10119,-1108,10142,-1108,10142,-1126m10247,-1087l10245,-1111,10238,-1134,10231,-1144,10228,-1147,10228,-1087,10227,-1063,10221,-1045,10212,-1034,10199,-1030,10185,-1034,10176,-1045,10171,-1063,10169,-1087,10171,-1111,10176,-1129,10185,-1140,10199,-1144,10212,-1140,10221,-1129,10227,-1111,10228,-1087,10228,-1147,10223,-1153,10199,-1160,10174,-1153,10159,-1134,10152,-1111,10150,-1087,10152,-1063,10159,-1039,10174,-1021,10199,-1014,10223,-1021,10231,-1030,10238,-1039,10245,-1063,10247,-1087m10360,-1087l10358,-1111,10351,-1134,10343,-1144,10341,-1147,10341,-1087,10339,-1063,10334,-1045,10324,-1034,10311,-1030,10298,-1034,10289,-1045,10283,-1063,10281,-1087,10283,-1111,10289,-1129,10298,-1140,10311,-1144,10324,-1140,10334,-1129,10339,-1111,10341,-1087,10341,-1147,10336,-1153,10311,-1160,10286,-1153,10271,-1134,10264,-1111,10262,-1087,10264,-1063,10271,-1039,10286,-1021,10311,-1014,10336,-1021,10343,-1030,10351,-1039,10358,-1063,10360,-1087m10440,-1160l10426,-1160,10421,-1146,10413,-1138,10403,-1134,10388,-1133,10388,-1119,10421,-1119,10421,-1018,10440,-1018,10440,-1160e" filled="true" fillcolor="#231f20" stroked="false">
              <v:path arrowok="t"/>
              <v:fill type="solid"/>
            </v:shape>
            <v:shape style="position:absolute;left:10487;top:-1160;width:323;height:146" type="#_x0000_t75" stroked="false">
              <v:imagedata r:id="rId101" o:title=""/>
            </v:shape>
            <w10:wrap type="none"/>
          </v:group>
        </w:pict>
      </w:r>
      <w:r>
        <w:rPr>
          <w:sz w:val="24"/>
        </w:rPr>
        <w:t>См. Рисунок: </w:t>
      </w:r>
      <w:r>
        <w:rPr>
          <w:i/>
          <w:sz w:val="24"/>
        </w:rPr>
        <w:t>wc_gr001093</w:t>
      </w:r>
    </w:p>
    <w:p>
      <w:pPr>
        <w:pStyle w:val="Heading2"/>
        <w:numPr>
          <w:ilvl w:val="1"/>
          <w:numId w:val="8"/>
        </w:numPr>
        <w:tabs>
          <w:tab w:pos="1113" w:val="left" w:leader="none"/>
          <w:tab w:pos="1114" w:val="left" w:leader="none"/>
        </w:tabs>
        <w:spacing w:line="240" w:lineRule="auto" w:before="153" w:after="0"/>
        <w:ind w:left="1113" w:right="0" w:hanging="864"/>
        <w:jc w:val="left"/>
      </w:pPr>
      <w:bookmarkStart w:name="_TOC_250010" w:id="106"/>
      <w:bookmarkStart w:name="5.9 Очистка фильтра топлива" w:id="107"/>
      <w:r>
        <w:rPr>
          <w:b w:val="0"/>
        </w:rPr>
      </w:r>
      <w:bookmarkEnd w:id="107"/>
      <w:bookmarkStart w:name="5.9 Очистка фильтра топлива" w:id="108"/>
      <w:r>
        <w:rPr/>
        <w:t>Очистк</w:t>
      </w:r>
      <w:r>
        <w:rPr/>
        <w:t>а фильтра</w:t>
      </w:r>
      <w:r>
        <w:rPr>
          <w:spacing w:val="-2"/>
        </w:rPr>
        <w:t> </w:t>
      </w:r>
      <w:bookmarkEnd w:id="106"/>
      <w:r>
        <w:rPr/>
        <w:t>топлива</w:t>
      </w:r>
    </w:p>
    <w:p>
      <w:pPr>
        <w:pStyle w:val="ListParagraph"/>
        <w:numPr>
          <w:ilvl w:val="2"/>
          <w:numId w:val="8"/>
        </w:numPr>
        <w:tabs>
          <w:tab w:pos="2517" w:val="left" w:leader="none"/>
          <w:tab w:pos="2518" w:val="left" w:leader="none"/>
        </w:tabs>
        <w:spacing w:line="242" w:lineRule="auto" w:before="189" w:after="0"/>
        <w:ind w:left="2517" w:right="391" w:hanging="907"/>
        <w:jc w:val="left"/>
        <w:rPr>
          <w:sz w:val="24"/>
        </w:rPr>
      </w:pPr>
      <w:r>
        <w:rPr>
          <w:sz w:val="24"/>
        </w:rPr>
        <w:t>Чтобы удалить воду и грязь, следует перевести рукоятку подачи топлива в закрытое положение и извлечь топливный</w:t>
      </w:r>
      <w:r>
        <w:rPr>
          <w:spacing w:val="-16"/>
          <w:sz w:val="24"/>
        </w:rPr>
        <w:t> </w:t>
      </w:r>
      <w:r>
        <w:rPr>
          <w:sz w:val="24"/>
        </w:rPr>
        <w:t>фильтр.</w:t>
      </w:r>
    </w:p>
    <w:p>
      <w:pPr>
        <w:pStyle w:val="ListParagraph"/>
        <w:numPr>
          <w:ilvl w:val="2"/>
          <w:numId w:val="8"/>
        </w:numPr>
        <w:tabs>
          <w:tab w:pos="2517" w:val="left" w:leader="none"/>
          <w:tab w:pos="2518" w:val="left" w:leader="none"/>
        </w:tabs>
        <w:spacing w:line="240" w:lineRule="auto" w:before="103" w:after="0"/>
        <w:ind w:left="2517" w:right="0" w:hanging="907"/>
        <w:jc w:val="left"/>
        <w:rPr>
          <w:sz w:val="24"/>
        </w:rPr>
      </w:pPr>
      <w:r>
        <w:rPr>
          <w:sz w:val="24"/>
        </w:rPr>
        <w:t>Проверить топливный фильтр </w:t>
      </w:r>
      <w:r>
        <w:rPr>
          <w:b/>
          <w:sz w:val="24"/>
        </w:rPr>
        <w:t>(a) </w:t>
      </w:r>
      <w:r>
        <w:rPr>
          <w:sz w:val="24"/>
        </w:rPr>
        <w:t>на наличие воды и</w:t>
      </w:r>
      <w:r>
        <w:rPr>
          <w:spacing w:val="-10"/>
          <w:sz w:val="24"/>
        </w:rPr>
        <w:t> </w:t>
      </w:r>
      <w:r>
        <w:rPr>
          <w:sz w:val="24"/>
        </w:rPr>
        <w:t>грязи.</w:t>
      </w:r>
    </w:p>
    <w:p>
      <w:pPr>
        <w:pStyle w:val="ListParagraph"/>
        <w:numPr>
          <w:ilvl w:val="2"/>
          <w:numId w:val="8"/>
        </w:numPr>
        <w:tabs>
          <w:tab w:pos="2517" w:val="left" w:leader="none"/>
          <w:tab w:pos="2518" w:val="left" w:leader="none"/>
        </w:tabs>
        <w:spacing w:line="244" w:lineRule="auto" w:before="103" w:after="0"/>
        <w:ind w:left="2517" w:right="391" w:hanging="907"/>
        <w:jc w:val="left"/>
        <w:rPr>
          <w:sz w:val="24"/>
        </w:rPr>
      </w:pPr>
      <w:r>
        <w:rPr>
          <w:sz w:val="24"/>
        </w:rPr>
        <w:t>Удалить грязь и воду и промыть топливный отстойник негорючим растворителем.</w:t>
      </w:r>
    </w:p>
    <w:p>
      <w:pPr>
        <w:pStyle w:val="ListParagraph"/>
        <w:numPr>
          <w:ilvl w:val="2"/>
          <w:numId w:val="8"/>
        </w:numPr>
        <w:tabs>
          <w:tab w:pos="2517" w:val="left" w:leader="none"/>
          <w:tab w:pos="2518" w:val="left" w:leader="none"/>
        </w:tabs>
        <w:spacing w:line="242" w:lineRule="auto" w:before="98" w:after="0"/>
        <w:ind w:left="2517" w:right="391" w:hanging="907"/>
        <w:jc w:val="left"/>
        <w:rPr>
          <w:sz w:val="24"/>
        </w:rPr>
      </w:pPr>
      <w:r>
        <w:rPr>
          <w:sz w:val="24"/>
        </w:rPr>
        <w:t>Установить фильтр на место и надежно зафиксировать его во избежание</w:t>
      </w:r>
      <w:r>
        <w:rPr>
          <w:spacing w:val="1"/>
          <w:sz w:val="24"/>
        </w:rPr>
        <w:t> </w:t>
      </w:r>
      <w:r>
        <w:rPr>
          <w:sz w:val="24"/>
        </w:rPr>
        <w:t>утечек.</w:t>
      </w:r>
    </w:p>
    <w:p>
      <w:pPr>
        <w:spacing w:after="0" w:line="242"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09" w:id="109"/>
      <w:bookmarkStart w:name="5.10 Клапанные зазоры (Hatz)" w:id="110"/>
      <w:r>
        <w:rPr>
          <w:b w:val="0"/>
        </w:rPr>
      </w:r>
      <w:bookmarkEnd w:id="110"/>
      <w:bookmarkStart w:name="5.10 Клапанные зазоры (Hatz)" w:id="111"/>
      <w:r>
        <w:rPr/>
        <w:t>Клапанные</w:t>
      </w:r>
      <w:bookmarkEnd w:id="109"/>
      <w:r>
        <w:rPr/>
        <w:t> зазоры (Hatz)</w:t>
      </w:r>
    </w:p>
    <w:p>
      <w:pPr>
        <w:spacing w:before="188"/>
        <w:ind w:left="1548" w:right="0" w:firstLine="0"/>
        <w:jc w:val="left"/>
        <w:rPr>
          <w:i/>
          <w:sz w:val="24"/>
        </w:rPr>
      </w:pPr>
      <w:r>
        <w:rPr>
          <w:sz w:val="24"/>
        </w:rPr>
        <w:t>См. Рисунок: </w:t>
      </w:r>
      <w:r>
        <w:rPr>
          <w:i/>
          <w:sz w:val="24"/>
        </w:rPr>
        <w:t>wc_gr008242</w:t>
      </w:r>
    </w:p>
    <w:p>
      <w:pPr>
        <w:pStyle w:val="BodyText"/>
        <w:spacing w:line="244" w:lineRule="auto" w:before="84"/>
        <w:ind w:left="2459"/>
      </w:pPr>
      <w:r>
        <w:rPr/>
        <w:t>Регулировку можно производить только после того, как двигатель остынет (10–30 °C).</w:t>
      </w:r>
    </w:p>
    <w:p>
      <w:pPr>
        <w:pStyle w:val="ListParagraph"/>
        <w:numPr>
          <w:ilvl w:val="2"/>
          <w:numId w:val="8"/>
        </w:numPr>
        <w:tabs>
          <w:tab w:pos="2459" w:val="left" w:leader="none"/>
          <w:tab w:pos="2460" w:val="left" w:leader="none"/>
        </w:tabs>
        <w:spacing w:line="240" w:lineRule="auto" w:before="97" w:after="0"/>
        <w:ind w:left="2460" w:right="0" w:hanging="908"/>
        <w:jc w:val="left"/>
        <w:rPr>
          <w:sz w:val="24"/>
        </w:rPr>
      </w:pPr>
      <w:r>
        <w:rPr>
          <w:sz w:val="24"/>
        </w:rPr>
        <w:t>Снять</w:t>
      </w:r>
      <w:r>
        <w:rPr>
          <w:spacing w:val="-16"/>
          <w:sz w:val="24"/>
        </w:rPr>
        <w:t> </w:t>
      </w:r>
      <w:r>
        <w:rPr>
          <w:sz w:val="24"/>
        </w:rPr>
        <w:t>крышку</w:t>
      </w:r>
      <w:r>
        <w:rPr>
          <w:spacing w:val="-14"/>
          <w:sz w:val="24"/>
        </w:rPr>
        <w:t> </w:t>
      </w:r>
      <w:r>
        <w:rPr>
          <w:b/>
          <w:sz w:val="24"/>
        </w:rPr>
        <w:t>(a)</w:t>
      </w:r>
      <w:r>
        <w:rPr>
          <w:b/>
          <w:spacing w:val="-16"/>
          <w:sz w:val="24"/>
        </w:rPr>
        <w:t> </w:t>
      </w:r>
      <w:r>
        <w:rPr>
          <w:sz w:val="24"/>
        </w:rPr>
        <w:t>воздушного</w:t>
      </w:r>
      <w:r>
        <w:rPr>
          <w:spacing w:val="-15"/>
          <w:sz w:val="24"/>
        </w:rPr>
        <w:t> </w:t>
      </w:r>
      <w:r>
        <w:rPr>
          <w:sz w:val="24"/>
        </w:rPr>
        <w:t>фильтра</w:t>
      </w:r>
      <w:r>
        <w:rPr>
          <w:spacing w:val="-15"/>
          <w:sz w:val="24"/>
        </w:rPr>
        <w:t> </w:t>
      </w:r>
      <w:r>
        <w:rPr>
          <w:sz w:val="24"/>
        </w:rPr>
        <w:t>и</w:t>
      </w:r>
      <w:r>
        <w:rPr>
          <w:spacing w:val="-15"/>
          <w:sz w:val="24"/>
        </w:rPr>
        <w:t> </w:t>
      </w:r>
      <w:r>
        <w:rPr>
          <w:sz w:val="24"/>
        </w:rPr>
        <w:t>звукоизолирующий</w:t>
      </w:r>
      <w:r>
        <w:rPr>
          <w:spacing w:val="-13"/>
          <w:sz w:val="24"/>
        </w:rPr>
        <w:t> </w:t>
      </w:r>
      <w:r>
        <w:rPr>
          <w:sz w:val="24"/>
        </w:rPr>
        <w:t>кожух</w:t>
      </w:r>
    </w:p>
    <w:p>
      <w:pPr>
        <w:spacing w:before="5"/>
        <w:ind w:left="2459" w:right="0" w:firstLine="0"/>
        <w:jc w:val="left"/>
        <w:rPr>
          <w:sz w:val="24"/>
        </w:rPr>
      </w:pPr>
      <w:r>
        <w:rPr>
          <w:b/>
          <w:sz w:val="24"/>
        </w:rPr>
        <w:t>(b)</w:t>
      </w:r>
      <w:r>
        <w:rPr>
          <w:sz w:val="24"/>
        </w:rPr>
        <w:t>.</w:t>
      </w:r>
    </w:p>
    <w:p>
      <w:pPr>
        <w:pStyle w:val="ListParagraph"/>
        <w:numPr>
          <w:ilvl w:val="2"/>
          <w:numId w:val="8"/>
        </w:numPr>
        <w:tabs>
          <w:tab w:pos="2459" w:val="left" w:leader="none"/>
          <w:tab w:pos="2460" w:val="left" w:leader="none"/>
          <w:tab w:pos="3603" w:val="left" w:leader="none"/>
          <w:tab w:pos="4192" w:val="left" w:leader="none"/>
          <w:tab w:pos="5768" w:val="left" w:leader="none"/>
          <w:tab w:pos="6097" w:val="left" w:leader="none"/>
          <w:tab w:pos="7215" w:val="left" w:leader="none"/>
          <w:tab w:pos="8984" w:val="left" w:leader="none"/>
        </w:tabs>
        <w:spacing w:line="244" w:lineRule="auto" w:before="103" w:after="0"/>
        <w:ind w:left="2460" w:right="450" w:hanging="908"/>
        <w:jc w:val="left"/>
        <w:rPr>
          <w:sz w:val="24"/>
        </w:rPr>
      </w:pPr>
      <w:r>
        <w:rPr>
          <w:sz w:val="24"/>
        </w:rPr>
        <w:t>Удалить</w:t>
        <w:tab/>
        <w:t>все</w:t>
        <w:tab/>
        <w:t>загрязнения</w:t>
        <w:tab/>
        <w:t>с</w:t>
        <w:tab/>
        <w:t>крышки,</w:t>
        <w:tab/>
        <w:t>закрывающей</w:t>
        <w:tab/>
      </w:r>
      <w:r>
        <w:rPr>
          <w:spacing w:val="-1"/>
          <w:sz w:val="24"/>
        </w:rPr>
        <w:t>головку </w:t>
      </w:r>
      <w:r>
        <w:rPr>
          <w:sz w:val="24"/>
        </w:rPr>
        <w:t>цилиндра.</w:t>
      </w:r>
    </w:p>
    <w:p>
      <w:pPr>
        <w:pStyle w:val="ListParagraph"/>
        <w:numPr>
          <w:ilvl w:val="2"/>
          <w:numId w:val="8"/>
        </w:numPr>
        <w:tabs>
          <w:tab w:pos="2459" w:val="left" w:leader="none"/>
          <w:tab w:pos="2460" w:val="left" w:leader="none"/>
        </w:tabs>
        <w:spacing w:line="244" w:lineRule="auto" w:before="97" w:after="0"/>
        <w:ind w:left="2460" w:right="447" w:hanging="908"/>
        <w:jc w:val="left"/>
        <w:rPr>
          <w:sz w:val="24"/>
        </w:rPr>
      </w:pPr>
      <w:r>
        <w:rPr>
          <w:sz w:val="24"/>
        </w:rPr>
        <w:t>Отвернуть винты </w:t>
      </w:r>
      <w:r>
        <w:rPr>
          <w:b/>
          <w:sz w:val="24"/>
        </w:rPr>
        <w:t>(c) </w:t>
      </w:r>
      <w:r>
        <w:rPr>
          <w:sz w:val="24"/>
        </w:rPr>
        <w:t>и снять крышку головки цилиндра вместе с прокладкой</w:t>
      </w:r>
      <w:r>
        <w:rPr>
          <w:spacing w:val="1"/>
          <w:sz w:val="24"/>
        </w:rPr>
        <w:t> </w:t>
      </w:r>
      <w:r>
        <w:rPr>
          <w:b/>
          <w:sz w:val="24"/>
        </w:rPr>
        <w:t>(d)</w:t>
      </w:r>
      <w:r>
        <w:rPr>
          <w:sz w:val="24"/>
        </w:rPr>
        <w:t>.</w:t>
      </w:r>
    </w:p>
    <w:p>
      <w:pPr>
        <w:pStyle w:val="ListParagraph"/>
        <w:numPr>
          <w:ilvl w:val="2"/>
          <w:numId w:val="8"/>
        </w:numPr>
        <w:tabs>
          <w:tab w:pos="2459" w:val="left" w:leader="none"/>
          <w:tab w:pos="2460" w:val="left" w:leader="none"/>
        </w:tabs>
        <w:spacing w:line="240" w:lineRule="auto" w:before="97" w:after="0"/>
        <w:ind w:left="2460" w:right="0" w:hanging="908"/>
        <w:jc w:val="left"/>
        <w:rPr>
          <w:sz w:val="24"/>
        </w:rPr>
      </w:pPr>
      <w:r>
        <w:rPr>
          <w:sz w:val="24"/>
        </w:rPr>
        <w:t>Снять резиновый колпачок </w:t>
      </w:r>
      <w:r>
        <w:rPr>
          <w:b/>
          <w:sz w:val="24"/>
        </w:rPr>
        <w:t>(e) </w:t>
      </w:r>
      <w:r>
        <w:rPr>
          <w:sz w:val="24"/>
        </w:rPr>
        <w:t>с крышки смотрового</w:t>
      </w:r>
      <w:r>
        <w:rPr>
          <w:spacing w:val="-15"/>
          <w:sz w:val="24"/>
        </w:rPr>
        <w:t> </w:t>
      </w:r>
      <w:r>
        <w:rPr>
          <w:sz w:val="24"/>
        </w:rPr>
        <w:t>отверстия.</w:t>
      </w:r>
    </w:p>
    <w:p>
      <w:pPr>
        <w:pStyle w:val="ListParagraph"/>
        <w:numPr>
          <w:ilvl w:val="2"/>
          <w:numId w:val="8"/>
        </w:numPr>
        <w:tabs>
          <w:tab w:pos="2460" w:val="left" w:leader="none"/>
        </w:tabs>
        <w:spacing w:line="244" w:lineRule="auto" w:before="105" w:after="0"/>
        <w:ind w:left="2460" w:right="447" w:hanging="908"/>
        <w:jc w:val="both"/>
        <w:rPr>
          <w:sz w:val="24"/>
        </w:rPr>
      </w:pPr>
      <w:r>
        <w:rPr>
          <w:sz w:val="24"/>
        </w:rPr>
        <w:t>Проворачивать двигатель в обычном направлении вращения до перекрытия клапанов (выпускной клапан еще не закрылся, а впускной клапан начинает</w:t>
      </w:r>
      <w:r>
        <w:rPr>
          <w:spacing w:val="-2"/>
          <w:sz w:val="24"/>
        </w:rPr>
        <w:t> </w:t>
      </w:r>
      <w:r>
        <w:rPr>
          <w:sz w:val="24"/>
        </w:rPr>
        <w:t>открываться).</w:t>
      </w:r>
    </w:p>
    <w:p>
      <w:pPr>
        <w:pStyle w:val="ListParagraph"/>
        <w:numPr>
          <w:ilvl w:val="2"/>
          <w:numId w:val="8"/>
        </w:numPr>
        <w:tabs>
          <w:tab w:pos="2459" w:val="left" w:leader="none"/>
          <w:tab w:pos="2460" w:val="left" w:leader="none"/>
          <w:tab w:pos="3980" w:val="left" w:leader="none"/>
          <w:tab w:pos="5224" w:val="left" w:leader="none"/>
          <w:tab w:pos="5690" w:val="left" w:leader="none"/>
          <w:tab w:pos="6712" w:val="left" w:leader="none"/>
          <w:tab w:pos="8375" w:val="left" w:leader="none"/>
        </w:tabs>
        <w:spacing w:line="242" w:lineRule="auto" w:before="96" w:after="0"/>
        <w:ind w:left="2460" w:right="447" w:hanging="908"/>
        <w:jc w:val="left"/>
        <w:rPr>
          <w:sz w:val="24"/>
        </w:rPr>
      </w:pPr>
      <w:r>
        <w:rPr>
          <w:sz w:val="24"/>
        </w:rPr>
        <w:t>Провернуть</w:t>
        <w:tab/>
        <w:t>коленвал</w:t>
        <w:tab/>
        <w:t>на</w:t>
        <w:tab/>
        <w:t>360° </w:t>
      </w:r>
      <w:r>
        <w:rPr>
          <w:spacing w:val="63"/>
          <w:sz w:val="24"/>
        </w:rPr>
        <w:t> </w:t>
      </w:r>
      <w:r>
        <w:rPr>
          <w:sz w:val="24"/>
        </w:rPr>
        <w:t>в</w:t>
        <w:tab/>
        <w:t>направлении</w:t>
        <w:tab/>
        <w:t>вращения и установить его точно на отметке TDC</w:t>
      </w:r>
      <w:r>
        <w:rPr>
          <w:spacing w:val="-6"/>
          <w:sz w:val="24"/>
        </w:rPr>
        <w:t> </w:t>
      </w:r>
      <w:r>
        <w:rPr>
          <w:b/>
          <w:sz w:val="24"/>
        </w:rPr>
        <w:t>(d)</w:t>
      </w:r>
      <w:r>
        <w:rPr>
          <w:sz w:val="24"/>
        </w:rPr>
        <w:t>.</w:t>
      </w:r>
    </w:p>
    <w:p>
      <w:pPr>
        <w:pStyle w:val="ListParagraph"/>
        <w:numPr>
          <w:ilvl w:val="2"/>
          <w:numId w:val="8"/>
        </w:numPr>
        <w:tabs>
          <w:tab w:pos="2459" w:val="left" w:leader="none"/>
          <w:tab w:pos="2460" w:val="left" w:leader="none"/>
        </w:tabs>
        <w:spacing w:line="240" w:lineRule="auto" w:before="102" w:after="0"/>
        <w:ind w:left="2460" w:right="0" w:hanging="908"/>
        <w:jc w:val="left"/>
        <w:rPr>
          <w:sz w:val="24"/>
        </w:rPr>
      </w:pPr>
      <w:r>
        <w:rPr>
          <w:sz w:val="24"/>
        </w:rPr>
        <w:t>Проверить зазор клапана щупом</w:t>
      </w:r>
      <w:r>
        <w:rPr>
          <w:spacing w:val="-1"/>
          <w:sz w:val="24"/>
        </w:rPr>
        <w:t> </w:t>
      </w:r>
      <w:r>
        <w:rPr>
          <w:b/>
          <w:sz w:val="24"/>
        </w:rPr>
        <w:t>(f)</w:t>
      </w:r>
      <w:r>
        <w:rPr>
          <w:sz w:val="24"/>
        </w:rPr>
        <w:t>.</w:t>
      </w:r>
    </w:p>
    <w:p>
      <w:pPr>
        <w:spacing w:before="104"/>
        <w:ind w:left="2460" w:right="0" w:firstLine="0"/>
        <w:jc w:val="left"/>
        <w:rPr>
          <w:i/>
          <w:sz w:val="24"/>
        </w:rPr>
      </w:pPr>
      <w:r>
        <w:rPr>
          <w:b/>
          <w:sz w:val="24"/>
        </w:rPr>
        <w:t>Примечание. </w:t>
      </w:r>
      <w:r>
        <w:rPr>
          <w:i/>
          <w:sz w:val="24"/>
        </w:rPr>
        <w:t>Значения зазоров клапанов приводятся в разделе</w:t>
      </w:r>
    </w:p>
    <w:p>
      <w:pPr>
        <w:spacing w:before="4"/>
        <w:ind w:left="2460" w:right="0" w:firstLine="0"/>
        <w:jc w:val="left"/>
        <w:rPr>
          <w:i/>
          <w:sz w:val="24"/>
        </w:rPr>
      </w:pPr>
      <w:r>
        <w:rPr>
          <w:i/>
          <w:sz w:val="24"/>
        </w:rPr>
        <w:t>«Технические данные».</w:t>
      </w:r>
    </w:p>
    <w:p>
      <w:pPr>
        <w:pStyle w:val="ListParagraph"/>
        <w:numPr>
          <w:ilvl w:val="2"/>
          <w:numId w:val="8"/>
        </w:numPr>
        <w:tabs>
          <w:tab w:pos="2460" w:val="left" w:leader="none"/>
        </w:tabs>
        <w:spacing w:line="242" w:lineRule="auto" w:before="104" w:after="0"/>
        <w:ind w:left="2460" w:right="446" w:hanging="908"/>
        <w:jc w:val="both"/>
        <w:rPr>
          <w:sz w:val="24"/>
        </w:rPr>
      </w:pPr>
      <w:r>
        <w:rPr>
          <w:sz w:val="24"/>
        </w:rPr>
        <w:t>Если зазоры клапанов необходимо отрегулировать, следует ослабить винт </w:t>
      </w:r>
      <w:r>
        <w:rPr>
          <w:b/>
          <w:sz w:val="24"/>
        </w:rPr>
        <w:t>(g) </w:t>
      </w:r>
      <w:r>
        <w:rPr>
          <w:sz w:val="24"/>
        </w:rPr>
        <w:t>и повернуть шестигранную гайку </w:t>
      </w:r>
      <w:r>
        <w:rPr>
          <w:b/>
          <w:sz w:val="24"/>
        </w:rPr>
        <w:t>(h) </w:t>
      </w:r>
      <w:r>
        <w:rPr>
          <w:sz w:val="24"/>
        </w:rPr>
        <w:t>так, чтобы после затягивания винта щуп проходил с небольшим сопротивлением.</w:t>
      </w:r>
    </w:p>
    <w:p>
      <w:pPr>
        <w:pStyle w:val="ListParagraph"/>
        <w:numPr>
          <w:ilvl w:val="2"/>
          <w:numId w:val="8"/>
        </w:numPr>
        <w:tabs>
          <w:tab w:pos="2459" w:val="left" w:leader="none"/>
          <w:tab w:pos="2460" w:val="left" w:leader="none"/>
        </w:tabs>
        <w:spacing w:line="242" w:lineRule="auto" w:before="105" w:after="0"/>
        <w:ind w:left="2460" w:right="446" w:hanging="908"/>
        <w:jc w:val="left"/>
        <w:rPr>
          <w:sz w:val="24"/>
        </w:rPr>
      </w:pPr>
      <w:r>
        <w:rPr>
          <w:sz w:val="24"/>
        </w:rPr>
        <w:t>Надеть крышку на головку цилиндра и равномерно затянуть ее, каждый раз используя новую</w:t>
      </w:r>
      <w:r>
        <w:rPr>
          <w:spacing w:val="-3"/>
          <w:sz w:val="24"/>
        </w:rPr>
        <w:t> </w:t>
      </w:r>
      <w:r>
        <w:rPr>
          <w:sz w:val="24"/>
        </w:rPr>
        <w:t>прокладку.</w:t>
      </w:r>
    </w:p>
    <w:p>
      <w:pPr>
        <w:pStyle w:val="ListParagraph"/>
        <w:numPr>
          <w:ilvl w:val="2"/>
          <w:numId w:val="8"/>
        </w:numPr>
        <w:tabs>
          <w:tab w:pos="2460" w:val="left" w:leader="none"/>
        </w:tabs>
        <w:spacing w:line="240" w:lineRule="auto" w:before="103" w:after="0"/>
        <w:ind w:left="2460" w:right="0" w:hanging="908"/>
        <w:jc w:val="left"/>
        <w:rPr>
          <w:sz w:val="24"/>
        </w:rPr>
      </w:pPr>
      <w:r>
        <w:rPr>
          <w:sz w:val="24"/>
        </w:rPr>
        <w:t>Установить на место снятые с двигателя</w:t>
      </w:r>
      <w:r>
        <w:rPr>
          <w:spacing w:val="-6"/>
          <w:sz w:val="24"/>
        </w:rPr>
        <w:t> </w:t>
      </w:r>
      <w:r>
        <w:rPr>
          <w:sz w:val="24"/>
        </w:rPr>
        <w:t>детали.</w:t>
      </w:r>
    </w:p>
    <w:p>
      <w:pPr>
        <w:spacing w:line="242" w:lineRule="auto" w:before="104"/>
        <w:ind w:left="2460" w:right="447" w:firstLine="0"/>
        <w:jc w:val="both"/>
        <w:rPr>
          <w:i/>
          <w:sz w:val="24"/>
        </w:rPr>
      </w:pPr>
      <w:r>
        <w:rPr>
          <w:b/>
          <w:sz w:val="24"/>
        </w:rPr>
        <w:t>Примечание. </w:t>
      </w:r>
      <w:r>
        <w:rPr>
          <w:i/>
          <w:sz w:val="24"/>
        </w:rPr>
        <w:t>Следует в обязательном порядке установить на </w:t>
      </w:r>
      <w:r>
        <w:rPr>
          <w:i/>
          <w:sz w:val="24"/>
        </w:rPr>
        <w:t>место резиновый колпачок </w:t>
      </w:r>
      <w:r>
        <w:rPr>
          <w:b/>
          <w:sz w:val="24"/>
        </w:rPr>
        <w:t>(e) </w:t>
      </w:r>
      <w:r>
        <w:rPr>
          <w:i/>
          <w:sz w:val="24"/>
        </w:rPr>
        <w:t>на крышке смотрового </w:t>
      </w:r>
      <w:r>
        <w:rPr>
          <w:i/>
          <w:sz w:val="24"/>
        </w:rPr>
        <w:t>отверстия.</w:t>
      </w:r>
    </w:p>
    <w:p>
      <w:pPr>
        <w:pStyle w:val="ListParagraph"/>
        <w:numPr>
          <w:ilvl w:val="2"/>
          <w:numId w:val="8"/>
        </w:numPr>
        <w:tabs>
          <w:tab w:pos="2460" w:val="left" w:leader="none"/>
        </w:tabs>
        <w:spacing w:line="242" w:lineRule="auto" w:before="103" w:after="0"/>
        <w:ind w:left="2460" w:right="448" w:hanging="908"/>
        <w:jc w:val="left"/>
        <w:rPr>
          <w:sz w:val="24"/>
        </w:rPr>
      </w:pPr>
      <w:r>
        <w:rPr>
          <w:sz w:val="24"/>
        </w:rPr>
        <w:t>Выполнить короткий пробный запуск и проверить крышку на предмет</w:t>
      </w:r>
      <w:r>
        <w:rPr>
          <w:spacing w:val="-1"/>
          <w:sz w:val="24"/>
        </w:rPr>
        <w:t> </w:t>
      </w:r>
      <w:r>
        <w:rPr>
          <w:sz w:val="24"/>
        </w:rPr>
        <w:t>утечек.</w:t>
      </w:r>
    </w:p>
    <w:p>
      <w:pPr>
        <w:spacing w:after="0" w:line="242"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BodyText"/>
        <w:rPr>
          <w:sz w:val="20"/>
        </w:rPr>
      </w:pPr>
    </w:p>
    <w:p>
      <w:pPr>
        <w:pStyle w:val="BodyText"/>
        <w:spacing w:before="9"/>
        <w:rPr>
          <w:sz w:val="25"/>
        </w:rPr>
      </w:pPr>
      <w:r>
        <w:rPr/>
        <w:pict>
          <v:group style="position:absolute;margin-left:127.805pt;margin-top:19.031977pt;width:175.25pt;height:153.65pt;mso-position-horizontal-relative:page;mso-position-vertical-relative:paragraph;z-index:2720;mso-wrap-distance-left:0;mso-wrap-distance-right:0" coordorigin="2556,381" coordsize="3505,3073">
            <v:shape style="position:absolute;left:2556;top:380;width:3505;height:3073" type="#_x0000_t75" stroked="false">
              <v:imagedata r:id="rId102" o:title=""/>
            </v:shape>
            <v:shape style="position:absolute;left:3793;top:1537;width:343;height:343" type="#_x0000_t75" stroked="false">
              <v:imagedata r:id="rId103" o:title=""/>
            </v:shape>
            <v:shape style="position:absolute;left:3898;top:1555;width:156;height:269" type="#_x0000_t202" filled="false" stroked="false">
              <v:textbox inset="0,0,0,0">
                <w:txbxContent>
                  <w:p>
                    <w:pPr>
                      <w:spacing w:line="268" w:lineRule="exact" w:before="0"/>
                      <w:ind w:left="0" w:right="0" w:firstLine="0"/>
                      <w:jc w:val="left"/>
                      <w:rPr>
                        <w:b/>
                        <w:sz w:val="24"/>
                      </w:rPr>
                    </w:pPr>
                    <w:r>
                      <w:rPr>
                        <w:b/>
                        <w:color w:val="231F20"/>
                        <w:w w:val="101"/>
                        <w:sz w:val="24"/>
                      </w:rPr>
                      <w:t>a</w:t>
                    </w:r>
                  </w:p>
                </w:txbxContent>
              </v:textbox>
              <w10:wrap type="none"/>
            </v:shape>
            <w10:wrap type="topAndBottom"/>
          </v:group>
        </w:pict>
      </w:r>
      <w:r>
        <w:rPr/>
        <w:pict>
          <v:group style="position:absolute;margin-left:325.171997pt;margin-top:17.319977pt;width:175.25pt;height:155.3pt;mso-position-horizontal-relative:page;mso-position-vertical-relative:paragraph;z-index:2768;mso-wrap-distance-left:0;mso-wrap-distance-right:0" coordorigin="6503,346" coordsize="3505,3106">
            <v:shape style="position:absolute;left:6503;top:346;width:3505;height:3106" type="#_x0000_t75" stroked="false">
              <v:imagedata r:id="rId104" o:title=""/>
            </v:shape>
            <v:shape style="position:absolute;left:6903;top:1544;width:343;height:343" type="#_x0000_t75" stroked="false">
              <v:imagedata r:id="rId105" o:title=""/>
            </v:shape>
            <v:shape style="position:absolute;left:7001;top:1582;width:169;height:269" type="#_x0000_t202" filled="false" stroked="false">
              <v:textbox inset="0,0,0,0">
                <w:txbxContent>
                  <w:p>
                    <w:pPr>
                      <w:spacing w:line="268" w:lineRule="exact" w:before="0"/>
                      <w:ind w:left="0" w:right="0" w:firstLine="0"/>
                      <w:jc w:val="left"/>
                      <w:rPr>
                        <w:b/>
                        <w:sz w:val="24"/>
                      </w:rPr>
                    </w:pPr>
                    <w:r>
                      <w:rPr>
                        <w:b/>
                        <w:color w:val="231F20"/>
                        <w:w w:val="101"/>
                        <w:sz w:val="24"/>
                      </w:rPr>
                      <w:t>b</w:t>
                    </w:r>
                  </w:p>
                </w:txbxContent>
              </v:textbox>
              <w10:wrap type="none"/>
            </v:shape>
            <w10:wrap type="topAndBottom"/>
          </v:group>
        </w:pict>
      </w:r>
      <w:r>
        <w:rPr/>
        <w:pict>
          <v:group style="position:absolute;margin-left:127.862999pt;margin-top:183.986267pt;width:175.25pt;height:156.25pt;mso-position-horizontal-relative:page;mso-position-vertical-relative:paragraph;z-index:2840;mso-wrap-distance-left:0;mso-wrap-distance-right:0" coordorigin="2557,3680" coordsize="3505,3125">
            <v:shape style="position:absolute;left:2557;top:3679;width:3505;height:3125" type="#_x0000_t75" stroked="false">
              <v:imagedata r:id="rId106" o:title=""/>
            </v:shape>
            <v:shape style="position:absolute;left:3648;top:4607;width:343;height:343" type="#_x0000_t75" stroked="false">
              <v:imagedata r:id="rId107" o:title=""/>
            </v:shape>
            <v:shape style="position:absolute;left:5065;top:5041;width:343;height:343" type="#_x0000_t75" stroked="false">
              <v:imagedata r:id="rId108" o:title=""/>
            </v:shape>
            <v:shape style="position:absolute;left:3746;top:4645;width:169;height:269" type="#_x0000_t202" filled="false" stroked="false">
              <v:textbox inset="0,0,0,0">
                <w:txbxContent>
                  <w:p>
                    <w:pPr>
                      <w:spacing w:line="268" w:lineRule="exact" w:before="0"/>
                      <w:ind w:left="0" w:right="0" w:firstLine="0"/>
                      <w:jc w:val="left"/>
                      <w:rPr>
                        <w:b/>
                        <w:sz w:val="24"/>
                      </w:rPr>
                    </w:pPr>
                    <w:r>
                      <w:rPr>
                        <w:b/>
                        <w:color w:val="231F20"/>
                        <w:w w:val="101"/>
                        <w:sz w:val="24"/>
                      </w:rPr>
                      <w:t>d</w:t>
                    </w:r>
                  </w:p>
                </w:txbxContent>
              </v:textbox>
              <w10:wrap type="none"/>
            </v:shape>
            <v:shape style="position:absolute;left:5169;top:5059;width:156;height:269" type="#_x0000_t202" filled="false" stroked="false">
              <v:textbox inset="0,0,0,0">
                <w:txbxContent>
                  <w:p>
                    <w:pPr>
                      <w:spacing w:line="268" w:lineRule="exact" w:before="0"/>
                      <w:ind w:left="0" w:right="0" w:firstLine="0"/>
                      <w:jc w:val="left"/>
                      <w:rPr>
                        <w:b/>
                        <w:sz w:val="24"/>
                      </w:rPr>
                    </w:pPr>
                    <w:r>
                      <w:rPr>
                        <w:b/>
                        <w:color w:val="231F20"/>
                        <w:w w:val="101"/>
                        <w:sz w:val="24"/>
                      </w:rPr>
                      <w:t>c</w:t>
                    </w:r>
                  </w:p>
                </w:txbxContent>
              </v:textbox>
              <w10:wrap type="none"/>
            </v:shape>
            <w10:wrap type="topAndBottom"/>
          </v:group>
        </w:pict>
      </w:r>
      <w:r>
        <w:rPr/>
        <w:pict>
          <v:group style="position:absolute;margin-left:325.097992pt;margin-top:186.497971pt;width:175.25pt;height:152.2pt;mso-position-horizontal-relative:page;mso-position-vertical-relative:paragraph;z-index:2888;mso-wrap-distance-left:0;mso-wrap-distance-right:0" coordorigin="6502,3730" coordsize="3505,3044">
            <v:shape style="position:absolute;left:6501;top:3729;width:3505;height:3044" type="#_x0000_t75" stroked="false">
              <v:imagedata r:id="rId109" o:title=""/>
            </v:shape>
            <v:shape style="position:absolute;left:7991;top:4360;width:343;height:343" type="#_x0000_t75" stroked="false">
              <v:imagedata r:id="rId110" o:title=""/>
            </v:shape>
            <v:shape style="position:absolute;left:8096;top:4378;width:156;height:269" type="#_x0000_t202" filled="false" stroked="false">
              <v:textbox inset="0,0,0,0">
                <w:txbxContent>
                  <w:p>
                    <w:pPr>
                      <w:spacing w:line="268" w:lineRule="exact" w:before="0"/>
                      <w:ind w:left="0" w:right="0" w:firstLine="0"/>
                      <w:jc w:val="left"/>
                      <w:rPr>
                        <w:b/>
                        <w:sz w:val="24"/>
                      </w:rPr>
                    </w:pPr>
                    <w:r>
                      <w:rPr>
                        <w:b/>
                        <w:color w:val="231F20"/>
                        <w:w w:val="101"/>
                        <w:sz w:val="24"/>
                      </w:rPr>
                      <w:t>e</w:t>
                    </w:r>
                  </w:p>
                </w:txbxContent>
              </v:textbox>
              <w10:wrap type="none"/>
            </v:shape>
            <w10:wrap type="topAndBottom"/>
          </v:group>
        </w:pict>
      </w:r>
    </w:p>
    <w:p>
      <w:pPr>
        <w:pStyle w:val="BodyText"/>
        <w:rPr>
          <w:sz w:val="12"/>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95"/>
        <w:ind w:left="0" w:right="1576" w:firstLine="0"/>
        <w:jc w:val="right"/>
        <w:rPr>
          <w:sz w:val="18"/>
        </w:rPr>
      </w:pPr>
      <w:r>
        <w:rPr/>
        <w:pict>
          <v:group style="position:absolute;margin-left:127.757004pt;margin-top:-140.069107pt;width:175.25pt;height:153.65pt;mso-position-horizontal-relative:page;mso-position-vertical-relative:paragraph;z-index:5080" coordorigin="2555,-2801" coordsize="3505,3073">
            <v:shape style="position:absolute;left:2555;top:-2802;width:3505;height:3073" type="#_x0000_t75" stroked="false">
              <v:imagedata r:id="rId111" o:title=""/>
            </v:shape>
            <v:shape style="position:absolute;left:3119;top:-2229;width:343;height:343" type="#_x0000_t75" stroked="false">
              <v:imagedata r:id="rId112" o:title=""/>
            </v:shape>
            <v:shape style="position:absolute;left:3888;top:-2229;width:343;height:343" type="#_x0000_t75" stroked="false">
              <v:imagedata r:id="rId112" o:title=""/>
            </v:shape>
            <v:shape style="position:absolute;left:3048;top:-1366;width:343;height:343" type="#_x0000_t75" stroked="false">
              <v:imagedata r:id="rId113" o:title=""/>
            </v:shape>
            <v:shape style="position:absolute;left:4656;top:-1705;width:343;height:343" type="#_x0000_t75" stroked="false">
              <v:imagedata r:id="rId114" o:title=""/>
            </v:shape>
            <v:shape style="position:absolute;left:3908;top:-423;width:343;height:343" type="#_x0000_t75" stroked="false">
              <v:imagedata r:id="rId115" o:title=""/>
            </v:shape>
            <v:shape style="position:absolute;left:3217;top:-2192;width:169;height:269" type="#_x0000_t202" filled="false" stroked="false">
              <v:textbox inset="0,0,0,0">
                <w:txbxContent>
                  <w:p>
                    <w:pPr>
                      <w:spacing w:line="268" w:lineRule="exact" w:before="0"/>
                      <w:ind w:left="0" w:right="0" w:firstLine="0"/>
                      <w:jc w:val="left"/>
                      <w:rPr>
                        <w:b/>
                        <w:sz w:val="24"/>
                      </w:rPr>
                    </w:pPr>
                    <w:r>
                      <w:rPr>
                        <w:b/>
                        <w:color w:val="231F20"/>
                        <w:w w:val="101"/>
                        <w:sz w:val="24"/>
                      </w:rPr>
                      <w:t>h</w:t>
                    </w:r>
                  </w:p>
                </w:txbxContent>
              </v:textbox>
              <w10:wrap type="none"/>
            </v:shape>
            <v:shape style="position:absolute;left:3986;top:-2232;width:169;height:269" type="#_x0000_t202" filled="false" stroked="false">
              <v:textbox inset="0,0,0,0">
                <w:txbxContent>
                  <w:p>
                    <w:pPr>
                      <w:spacing w:line="268" w:lineRule="exact" w:before="0"/>
                      <w:ind w:left="0" w:right="0" w:firstLine="0"/>
                      <w:jc w:val="left"/>
                      <w:rPr>
                        <w:b/>
                        <w:sz w:val="24"/>
                      </w:rPr>
                    </w:pPr>
                    <w:r>
                      <w:rPr>
                        <w:b/>
                        <w:color w:val="231F20"/>
                        <w:w w:val="101"/>
                        <w:sz w:val="24"/>
                      </w:rPr>
                      <w:t>g</w:t>
                    </w:r>
                  </w:p>
                </w:txbxContent>
              </v:textbox>
              <w10:wrap type="none"/>
            </v:shape>
            <v:shape style="position:absolute;left:4788;top:-1667;width:101;height:269" type="#_x0000_t202" filled="false" stroked="false">
              <v:textbox inset="0,0,0,0">
                <w:txbxContent>
                  <w:p>
                    <w:pPr>
                      <w:spacing w:line="268" w:lineRule="exact" w:before="0"/>
                      <w:ind w:left="0" w:right="0" w:firstLine="0"/>
                      <w:jc w:val="left"/>
                      <w:rPr>
                        <w:b/>
                        <w:sz w:val="24"/>
                      </w:rPr>
                    </w:pPr>
                    <w:r>
                      <w:rPr>
                        <w:b/>
                        <w:color w:val="231F20"/>
                        <w:w w:val="101"/>
                        <w:sz w:val="24"/>
                      </w:rPr>
                      <w:t>f</w:t>
                    </w:r>
                  </w:p>
                </w:txbxContent>
              </v:textbox>
              <w10:wrap type="none"/>
            </v:shape>
            <v:shape style="position:absolute;left:3145;top:-1369;width:169;height:269" type="#_x0000_t202" filled="false" stroked="false">
              <v:textbox inset="0,0,0,0">
                <w:txbxContent>
                  <w:p>
                    <w:pPr>
                      <w:spacing w:line="268" w:lineRule="exact" w:before="0"/>
                      <w:ind w:left="0" w:right="0" w:firstLine="0"/>
                      <w:jc w:val="left"/>
                      <w:rPr>
                        <w:b/>
                        <w:sz w:val="24"/>
                      </w:rPr>
                    </w:pPr>
                    <w:r>
                      <w:rPr>
                        <w:b/>
                        <w:color w:val="231F20"/>
                        <w:w w:val="101"/>
                        <w:sz w:val="24"/>
                      </w:rPr>
                      <w:t>g</w:t>
                    </w:r>
                  </w:p>
                </w:txbxContent>
              </v:textbox>
              <w10:wrap type="none"/>
            </v:shape>
            <v:shape style="position:absolute;left:4006;top:-385;width:169;height:269" type="#_x0000_t202" filled="false" stroked="false">
              <v:textbox inset="0,0,0,0">
                <w:txbxContent>
                  <w:p>
                    <w:pPr>
                      <w:spacing w:line="268" w:lineRule="exact" w:before="0"/>
                      <w:ind w:left="0" w:right="0" w:firstLine="0"/>
                      <w:jc w:val="left"/>
                      <w:rPr>
                        <w:b/>
                        <w:sz w:val="24"/>
                      </w:rPr>
                    </w:pPr>
                    <w:r>
                      <w:rPr>
                        <w:b/>
                        <w:color w:val="231F20"/>
                        <w:w w:val="101"/>
                        <w:sz w:val="24"/>
                      </w:rPr>
                      <w:t>h</w:t>
                    </w:r>
                  </w:p>
                </w:txbxContent>
              </v:textbox>
              <w10:wrap type="none"/>
            </v:shape>
            <w10:wrap type="none"/>
          </v:group>
        </w:pict>
      </w:r>
      <w:r>
        <w:rPr>
          <w:color w:val="231F20"/>
          <w:sz w:val="18"/>
        </w:rPr>
        <w:t>wc_gr008242</w:t>
      </w:r>
    </w:p>
    <w:p>
      <w:pPr>
        <w:spacing w:after="0"/>
        <w:jc w:val="right"/>
        <w:rPr>
          <w:sz w:val="18"/>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65" w:after="0"/>
        <w:ind w:left="1056" w:right="0" w:hanging="864"/>
        <w:jc w:val="left"/>
      </w:pPr>
      <w:bookmarkStart w:name="_TOC_250008" w:id="112"/>
      <w:bookmarkStart w:name="5.11 Топливный фильтр (Hatz)" w:id="113"/>
      <w:r>
        <w:rPr>
          <w:b w:val="0"/>
        </w:rPr>
      </w:r>
      <w:bookmarkEnd w:id="113"/>
      <w:bookmarkStart w:name="5.11 Топливный фильтр (Hatz)" w:id="114"/>
      <w:r>
        <w:rPr>
          <w:spacing w:val="-3"/>
        </w:rPr>
        <w:t>Т</w:t>
      </w:r>
      <w:r>
        <w:rPr>
          <w:spacing w:val="-3"/>
        </w:rPr>
        <w:t>опливный </w:t>
      </w:r>
      <w:r>
        <w:rPr>
          <w:spacing w:val="-5"/>
        </w:rPr>
        <w:t>фильтр</w:t>
      </w:r>
      <w:r>
        <w:rPr>
          <w:spacing w:val="2"/>
        </w:rPr>
        <w:t> </w:t>
      </w:r>
      <w:bookmarkEnd w:id="112"/>
      <w:r>
        <w:rPr/>
        <w:t>(Hatz)</w:t>
      </w:r>
    </w:p>
    <w:p>
      <w:pPr>
        <w:spacing w:before="188"/>
        <w:ind w:left="1548" w:right="0" w:firstLine="0"/>
        <w:jc w:val="left"/>
        <w:rPr>
          <w:i/>
          <w:sz w:val="24"/>
        </w:rPr>
      </w:pPr>
      <w:r>
        <w:rPr>
          <w:sz w:val="24"/>
        </w:rPr>
        <w:t>См. Рисунок:</w:t>
      </w:r>
      <w:r>
        <w:rPr>
          <w:i/>
          <w:sz w:val="24"/>
        </w:rPr>
        <w:t>wc_gr000031</w:t>
      </w:r>
    </w:p>
    <w:p>
      <w:pPr>
        <w:pStyle w:val="BodyText"/>
        <w:spacing w:line="242" w:lineRule="auto" w:before="84"/>
        <w:ind w:left="2459" w:right="447"/>
        <w:jc w:val="both"/>
      </w:pPr>
      <w:r>
        <w:rPr/>
        <w:t>Периодичность технического обслуживания топливного фильтра зависит от чистоты применяемого дизельного топлива. Если агрегат работает с грязным топливом, выполняйте эту операцию каждые 250 часов.</w:t>
      </w:r>
    </w:p>
    <w:p>
      <w:pPr>
        <w:pStyle w:val="BodyText"/>
        <w:spacing w:before="8"/>
        <w:rPr>
          <w:sz w:val="38"/>
        </w:rPr>
      </w:pPr>
    </w:p>
    <w:p>
      <w:pPr>
        <w:pStyle w:val="BodyText"/>
        <w:spacing w:line="244" w:lineRule="auto"/>
        <w:ind w:left="2460" w:right="447"/>
        <w:jc w:val="both"/>
      </w:pPr>
      <w:r>
        <w:rPr/>
        <w:t>При работе с системой подачи топлива, обеспечьте чистоту рабочей</w:t>
      </w:r>
      <w:r>
        <w:rPr>
          <w:spacing w:val="-13"/>
        </w:rPr>
        <w:t> </w:t>
      </w:r>
      <w:r>
        <w:rPr/>
        <w:t>зоны.</w:t>
      </w:r>
      <w:r>
        <w:rPr>
          <w:spacing w:val="-13"/>
        </w:rPr>
        <w:t> </w:t>
      </w:r>
      <w:r>
        <w:rPr/>
        <w:t>Не</w:t>
      </w:r>
      <w:r>
        <w:rPr>
          <w:spacing w:val="-13"/>
        </w:rPr>
        <w:t> </w:t>
      </w:r>
      <w:r>
        <w:rPr/>
        <w:t>допускайте</w:t>
      </w:r>
      <w:r>
        <w:rPr>
          <w:spacing w:val="-11"/>
        </w:rPr>
        <w:t> </w:t>
      </w:r>
      <w:r>
        <w:rPr/>
        <w:t>попадания</w:t>
      </w:r>
      <w:r>
        <w:rPr>
          <w:spacing w:val="-11"/>
        </w:rPr>
        <w:t> </w:t>
      </w:r>
      <w:r>
        <w:rPr/>
        <w:t>грязи</w:t>
      </w:r>
      <w:r>
        <w:rPr>
          <w:spacing w:val="-13"/>
        </w:rPr>
        <w:t> </w:t>
      </w:r>
      <w:r>
        <w:rPr/>
        <w:t>в</w:t>
      </w:r>
      <w:r>
        <w:rPr>
          <w:spacing w:val="-12"/>
        </w:rPr>
        <w:t> </w:t>
      </w:r>
      <w:r>
        <w:rPr/>
        <w:t>топливо.</w:t>
      </w:r>
      <w:r>
        <w:rPr>
          <w:spacing w:val="-13"/>
        </w:rPr>
        <w:t> </w:t>
      </w:r>
      <w:r>
        <w:rPr/>
        <w:t>Грязное топливо может повредить</w:t>
      </w:r>
      <w:r>
        <w:rPr>
          <w:spacing w:val="-2"/>
        </w:rPr>
        <w:t> </w:t>
      </w:r>
      <w:r>
        <w:rPr/>
        <w:t>двигатель.</w:t>
      </w:r>
    </w:p>
    <w:p>
      <w:pPr>
        <w:pStyle w:val="BodyText"/>
        <w:spacing w:before="10"/>
        <w:rPr>
          <w:sz w:val="37"/>
        </w:rPr>
      </w:pPr>
    </w:p>
    <w:p>
      <w:pPr>
        <w:pStyle w:val="BodyText"/>
        <w:tabs>
          <w:tab w:pos="4082" w:val="left" w:leader="none"/>
          <w:tab w:pos="6257" w:val="left" w:leader="none"/>
          <w:tab w:pos="7892" w:val="left" w:leader="none"/>
          <w:tab w:pos="9231" w:val="left" w:leader="none"/>
        </w:tabs>
        <w:spacing w:line="244" w:lineRule="auto" w:before="1"/>
        <w:ind w:left="1188" w:right="447" w:firstLine="1272"/>
        <w:jc w:val="right"/>
      </w:pPr>
      <w:r>
        <w:rPr/>
        <w:drawing>
          <wp:anchor distT="0" distB="0" distL="0" distR="0" allowOverlap="1" layoutInCell="1" locked="0" behindDoc="1" simplePos="0" relativeHeight="268327823">
            <wp:simplePos x="0" y="0"/>
            <wp:positionH relativeFrom="page">
              <wp:posOffset>1584197</wp:posOffset>
            </wp:positionH>
            <wp:positionV relativeFrom="paragraph">
              <wp:posOffset>-33961</wp:posOffset>
            </wp:positionV>
            <wp:extent cx="487627" cy="426720"/>
            <wp:effectExtent l="0" t="0" r="0" b="0"/>
            <wp:wrapNone/>
            <wp:docPr id="87" name="image11.png" descr=""/>
            <wp:cNvGraphicFramePr>
              <a:graphicFrameLocks noChangeAspect="1"/>
            </wp:cNvGraphicFramePr>
            <a:graphic>
              <a:graphicData uri="http://schemas.openxmlformats.org/drawingml/2006/picture">
                <pic:pic>
                  <pic:nvPicPr>
                    <pic:cNvPr id="88" name="image11.png"/>
                    <pic:cNvPicPr/>
                  </pic:nvPicPr>
                  <pic:blipFill>
                    <a:blip r:embed="rId18" cstate="print"/>
                    <a:stretch>
                      <a:fillRect/>
                    </a:stretch>
                  </pic:blipFill>
                  <pic:spPr>
                    <a:xfrm>
                      <a:off x="0" y="0"/>
                      <a:ext cx="487627" cy="426720"/>
                    </a:xfrm>
                    <a:prstGeom prst="rect">
                      <a:avLst/>
                    </a:prstGeom>
                  </pic:spPr>
                </pic:pic>
              </a:graphicData>
            </a:graphic>
          </wp:anchor>
        </w:drawing>
      </w:r>
      <w:r>
        <w:rPr/>
        <w:t>Опасность</w:t>
        <w:tab/>
        <w:t>воспламенения</w:t>
        <w:tab/>
        <w:t>Дизельное</w:t>
        <w:tab/>
        <w:t>топливо</w:t>
        <w:tab/>
      </w:r>
      <w:r>
        <w:rPr>
          <w:spacing w:val="-1"/>
        </w:rPr>
        <w:t>легко </w:t>
      </w:r>
      <w:r>
        <w:rPr/>
        <w:t>воспламеняется и требует осторожного обращения. Не курите</w:t>
      </w:r>
      <w:r>
        <w:rPr>
          <w:spacing w:val="-29"/>
        </w:rPr>
        <w:t> </w:t>
      </w:r>
      <w:r>
        <w:rPr/>
        <w:t>во</w:t>
      </w:r>
      <w:r>
        <w:rPr>
          <w:spacing w:val="-6"/>
        </w:rPr>
        <w:t> </w:t>
      </w:r>
      <w:r>
        <w:rPr>
          <w:b/>
          <w:sz w:val="18"/>
        </w:rPr>
        <w:t>ОСТОРОЖНО</w:t>
      </w:r>
      <w:r>
        <w:rPr>
          <w:b/>
          <w:spacing w:val="-5"/>
          <w:sz w:val="18"/>
        </w:rPr>
        <w:t> </w:t>
      </w:r>
      <w:r>
        <w:rPr/>
        <w:t>время работы с дизельным топливом. Не подвергайте</w:t>
      </w:r>
      <w:r>
        <w:rPr>
          <w:spacing w:val="-39"/>
        </w:rPr>
        <w:t> </w:t>
      </w:r>
      <w:r>
        <w:rPr/>
        <w:t>дизельное</w:t>
      </w:r>
    </w:p>
    <w:p>
      <w:pPr>
        <w:pStyle w:val="BodyText"/>
        <w:spacing w:line="271" w:lineRule="exact"/>
        <w:ind w:left="2460"/>
      </w:pPr>
      <w:r>
        <w:rPr/>
        <w:t>топливо воздействию искр или открытого пламени.</w:t>
      </w:r>
    </w:p>
    <w:p>
      <w:pPr>
        <w:pStyle w:val="BodyText"/>
        <w:rPr>
          <w:sz w:val="26"/>
        </w:rPr>
      </w:pPr>
    </w:p>
    <w:p>
      <w:pPr>
        <w:pStyle w:val="ListParagraph"/>
        <w:numPr>
          <w:ilvl w:val="2"/>
          <w:numId w:val="8"/>
        </w:numPr>
        <w:tabs>
          <w:tab w:pos="2459" w:val="left" w:leader="none"/>
          <w:tab w:pos="2460" w:val="left" w:leader="none"/>
        </w:tabs>
        <w:spacing w:line="242" w:lineRule="auto" w:before="165" w:after="0"/>
        <w:ind w:left="2460" w:right="448" w:hanging="908"/>
        <w:jc w:val="left"/>
        <w:rPr>
          <w:sz w:val="24"/>
        </w:rPr>
      </w:pPr>
      <w:r>
        <w:rPr>
          <w:sz w:val="24"/>
        </w:rPr>
        <w:t>Снимите крышку топливного бака </w:t>
      </w:r>
      <w:r>
        <w:rPr>
          <w:b/>
          <w:sz w:val="24"/>
        </w:rPr>
        <w:t>(a) </w:t>
      </w:r>
      <w:r>
        <w:rPr>
          <w:sz w:val="24"/>
        </w:rPr>
        <w:t>и извлеките топливный фильтр </w:t>
      </w:r>
      <w:r>
        <w:rPr>
          <w:b/>
          <w:sz w:val="24"/>
        </w:rPr>
        <w:t>(b) </w:t>
      </w:r>
      <w:r>
        <w:rPr>
          <w:sz w:val="24"/>
        </w:rPr>
        <w:t>и шланг подачи топлива из топливного</w:t>
      </w:r>
      <w:r>
        <w:rPr>
          <w:spacing w:val="-11"/>
          <w:sz w:val="24"/>
        </w:rPr>
        <w:t> </w:t>
      </w:r>
      <w:r>
        <w:rPr>
          <w:sz w:val="24"/>
        </w:rPr>
        <w:t>бака.</w:t>
      </w:r>
    </w:p>
    <w:p>
      <w:pPr>
        <w:pStyle w:val="ListParagraph"/>
        <w:numPr>
          <w:ilvl w:val="2"/>
          <w:numId w:val="8"/>
        </w:numPr>
        <w:tabs>
          <w:tab w:pos="2459" w:val="left" w:leader="none"/>
          <w:tab w:pos="2460" w:val="left" w:leader="none"/>
        </w:tabs>
        <w:spacing w:line="240" w:lineRule="auto" w:before="103" w:after="0"/>
        <w:ind w:left="2460" w:right="0" w:hanging="908"/>
        <w:jc w:val="left"/>
        <w:rPr>
          <w:sz w:val="24"/>
        </w:rPr>
      </w:pPr>
      <w:r>
        <w:rPr>
          <w:sz w:val="24"/>
        </w:rPr>
        <w:t>Вытяните шланг подачи топлива из топливного</w:t>
      </w:r>
      <w:r>
        <w:rPr>
          <w:spacing w:val="-8"/>
          <w:sz w:val="24"/>
        </w:rPr>
        <w:t> </w:t>
      </w:r>
      <w:r>
        <w:rPr>
          <w:sz w:val="24"/>
        </w:rPr>
        <w:t>фильтра.</w:t>
      </w:r>
    </w:p>
    <w:p>
      <w:pPr>
        <w:pStyle w:val="ListParagraph"/>
        <w:numPr>
          <w:ilvl w:val="2"/>
          <w:numId w:val="8"/>
        </w:numPr>
        <w:tabs>
          <w:tab w:pos="2459" w:val="left" w:leader="none"/>
          <w:tab w:pos="2460" w:val="left" w:leader="none"/>
        </w:tabs>
        <w:spacing w:line="240" w:lineRule="auto" w:before="104" w:after="0"/>
        <w:ind w:left="2460" w:right="0" w:hanging="908"/>
        <w:jc w:val="left"/>
        <w:rPr>
          <w:sz w:val="24"/>
        </w:rPr>
      </w:pPr>
      <w:r>
        <w:rPr>
          <w:sz w:val="24"/>
        </w:rPr>
        <w:t>Установите на шланг подачи топлива новый топливный</w:t>
      </w:r>
      <w:r>
        <w:rPr>
          <w:spacing w:val="-15"/>
          <w:sz w:val="24"/>
        </w:rPr>
        <w:t> </w:t>
      </w:r>
      <w:r>
        <w:rPr>
          <w:sz w:val="24"/>
        </w:rPr>
        <w:t>фильтр.</w:t>
      </w:r>
    </w:p>
    <w:p>
      <w:pPr>
        <w:pStyle w:val="ListParagraph"/>
        <w:numPr>
          <w:ilvl w:val="2"/>
          <w:numId w:val="8"/>
        </w:numPr>
        <w:tabs>
          <w:tab w:pos="2459" w:val="left" w:leader="none"/>
          <w:tab w:pos="2460" w:val="left" w:leader="none"/>
          <w:tab w:pos="3879" w:val="left" w:leader="none"/>
          <w:tab w:pos="5301" w:val="left" w:leader="none"/>
          <w:tab w:pos="6347" w:val="left" w:leader="none"/>
          <w:tab w:pos="6689" w:val="left" w:leader="none"/>
          <w:tab w:pos="7583" w:val="left" w:leader="none"/>
          <w:tab w:pos="8587" w:val="left" w:leader="none"/>
          <w:tab w:pos="9703" w:val="left" w:leader="none"/>
        </w:tabs>
        <w:spacing w:line="244" w:lineRule="auto" w:before="103" w:after="0"/>
        <w:ind w:left="2460" w:right="447" w:hanging="908"/>
        <w:jc w:val="left"/>
        <w:rPr>
          <w:sz w:val="24"/>
        </w:rPr>
      </w:pPr>
      <w:r>
        <w:rPr>
          <w:sz w:val="24"/>
        </w:rPr>
        <w:t>Поместите</w:t>
        <w:tab/>
        <w:t>топливный</w:t>
        <w:tab/>
        <w:t>фильтр</w:t>
        <w:tab/>
        <w:t>и</w:t>
        <w:tab/>
        <w:t>шланг</w:t>
        <w:tab/>
        <w:t>подачи</w:t>
        <w:tab/>
        <w:t>топлива</w:t>
        <w:tab/>
        <w:t>в топливный бак и установите на место крышку топливного</w:t>
      </w:r>
      <w:r>
        <w:rPr>
          <w:spacing w:val="-22"/>
          <w:sz w:val="24"/>
        </w:rPr>
        <w:t> </w:t>
      </w:r>
      <w:r>
        <w:rPr>
          <w:sz w:val="24"/>
        </w:rPr>
        <w:t>бака.</w:t>
      </w:r>
    </w:p>
    <w:p>
      <w:pPr>
        <w:spacing w:line="244" w:lineRule="auto" w:before="97"/>
        <w:ind w:left="2460" w:right="449" w:firstLine="0"/>
        <w:jc w:val="both"/>
        <w:rPr>
          <w:i/>
          <w:sz w:val="24"/>
        </w:rPr>
      </w:pPr>
      <w:r>
        <w:rPr>
          <w:b/>
          <w:sz w:val="24"/>
        </w:rPr>
        <w:t>Примечание</w:t>
      </w:r>
      <w:r>
        <w:rPr>
          <w:sz w:val="24"/>
        </w:rPr>
        <w:t>. </w:t>
      </w:r>
      <w:r>
        <w:rPr>
          <w:i/>
          <w:sz w:val="24"/>
        </w:rPr>
        <w:t>Стравливание давления из системы впрыска </w:t>
      </w:r>
      <w:r>
        <w:rPr>
          <w:i/>
          <w:sz w:val="24"/>
        </w:rPr>
        <w:t>топлива происходит автоматически.</w:t>
      </w:r>
    </w:p>
    <w:p>
      <w:pPr>
        <w:pStyle w:val="BodyText"/>
        <w:rPr>
          <w:i/>
          <w:sz w:val="20"/>
        </w:rPr>
      </w:pPr>
    </w:p>
    <w:p>
      <w:pPr>
        <w:pStyle w:val="BodyText"/>
        <w:spacing w:before="5"/>
        <w:rPr>
          <w:i/>
          <w:sz w:val="21"/>
        </w:rPr>
      </w:pPr>
      <w:r>
        <w:rPr/>
        <w:drawing>
          <wp:anchor distT="0" distB="0" distL="0" distR="0" allowOverlap="1" layoutInCell="1" locked="0" behindDoc="0" simplePos="0" relativeHeight="3080">
            <wp:simplePos x="0" y="0"/>
            <wp:positionH relativeFrom="page">
              <wp:posOffset>1063158</wp:posOffset>
            </wp:positionH>
            <wp:positionV relativeFrom="paragraph">
              <wp:posOffset>181796</wp:posOffset>
            </wp:positionV>
            <wp:extent cx="5712017" cy="2645664"/>
            <wp:effectExtent l="0" t="0" r="0" b="0"/>
            <wp:wrapTopAndBottom/>
            <wp:docPr id="89" name="image102.png" descr=""/>
            <wp:cNvGraphicFramePr>
              <a:graphicFrameLocks noChangeAspect="1"/>
            </wp:cNvGraphicFramePr>
            <a:graphic>
              <a:graphicData uri="http://schemas.openxmlformats.org/drawingml/2006/picture">
                <pic:pic>
                  <pic:nvPicPr>
                    <pic:cNvPr id="90" name="image102.png"/>
                    <pic:cNvPicPr/>
                  </pic:nvPicPr>
                  <pic:blipFill>
                    <a:blip r:embed="rId116" cstate="print"/>
                    <a:stretch>
                      <a:fillRect/>
                    </a:stretch>
                  </pic:blipFill>
                  <pic:spPr>
                    <a:xfrm>
                      <a:off x="0" y="0"/>
                      <a:ext cx="5712017" cy="2645664"/>
                    </a:xfrm>
                    <a:prstGeom prst="rect">
                      <a:avLst/>
                    </a:prstGeom>
                  </pic:spPr>
                </pic:pic>
              </a:graphicData>
            </a:graphic>
          </wp:anchor>
        </w:drawing>
      </w:r>
    </w:p>
    <w:p>
      <w:pPr>
        <w:spacing w:after="0"/>
        <w:rPr>
          <w:sz w:val="21"/>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Heading2"/>
        <w:numPr>
          <w:ilvl w:val="1"/>
          <w:numId w:val="8"/>
        </w:numPr>
        <w:tabs>
          <w:tab w:pos="1113" w:val="left" w:leader="none"/>
          <w:tab w:pos="1114" w:val="left" w:leader="none"/>
        </w:tabs>
        <w:spacing w:line="240" w:lineRule="auto" w:before="25" w:after="0"/>
        <w:ind w:left="1113" w:right="0" w:hanging="864"/>
        <w:jc w:val="left"/>
      </w:pPr>
      <w:bookmarkStart w:name="_TOC_250007" w:id="115"/>
      <w:bookmarkStart w:name="5.12 Регулировка зазора рабочего колеса" w:id="116"/>
      <w:r>
        <w:rPr>
          <w:b w:val="0"/>
        </w:rPr>
      </w:r>
      <w:bookmarkEnd w:id="116"/>
      <w:bookmarkStart w:name="5.12 Регулировка зазора рабочего колеса" w:id="117"/>
      <w:r>
        <w:rPr/>
        <w:t>Регулиро</w:t>
      </w:r>
      <w:r>
        <w:rPr/>
        <w:t>вка зазора рабочего</w:t>
      </w:r>
      <w:r>
        <w:rPr>
          <w:spacing w:val="3"/>
        </w:rPr>
        <w:t> </w:t>
      </w:r>
      <w:bookmarkEnd w:id="115"/>
      <w:r>
        <w:rPr/>
        <w:t>колеса</w:t>
      </w:r>
    </w:p>
    <w:p>
      <w:pPr>
        <w:spacing w:before="188"/>
        <w:ind w:left="1604" w:right="0" w:firstLine="0"/>
        <w:jc w:val="left"/>
        <w:rPr>
          <w:i/>
          <w:sz w:val="24"/>
        </w:rPr>
      </w:pPr>
      <w:r>
        <w:rPr>
          <w:sz w:val="24"/>
        </w:rPr>
        <w:t>См. Рисунок: </w:t>
      </w:r>
      <w:r>
        <w:rPr>
          <w:i/>
          <w:sz w:val="24"/>
        </w:rPr>
        <w:t>wc_gr000035</w:t>
      </w:r>
    </w:p>
    <w:p>
      <w:pPr>
        <w:pStyle w:val="BodyText"/>
        <w:spacing w:line="242" w:lineRule="auto" w:before="84"/>
        <w:ind w:left="2517" w:right="389"/>
        <w:jc w:val="both"/>
      </w:pPr>
      <w:r>
        <w:rPr/>
        <w:t>В случае необходимости замены рабочего колеса или улитки, следует удостовериться, что зазор между рабочим колесом и улиткой отрегулирован правильно. Рабочее колесо </w:t>
      </w:r>
      <w:r>
        <w:rPr>
          <w:b/>
        </w:rPr>
        <w:t>(a) </w:t>
      </w:r>
      <w:r>
        <w:rPr/>
        <w:t>должно располагаться как можно ближе к улитке </w:t>
      </w:r>
      <w:r>
        <w:rPr>
          <w:b/>
        </w:rPr>
        <w:t>(b)</w:t>
      </w:r>
      <w:r>
        <w:rPr/>
        <w:t>, но не тереться об нее. Зазор регулируется путем добавления и удаления тонких прокладок </w:t>
      </w:r>
      <w:r>
        <w:rPr>
          <w:b/>
        </w:rPr>
        <w:t>(c)</w:t>
      </w:r>
      <w:r>
        <w:rPr/>
        <w:t>.</w:t>
      </w:r>
    </w:p>
    <w:p>
      <w:pPr>
        <w:pStyle w:val="ListParagraph"/>
        <w:numPr>
          <w:ilvl w:val="2"/>
          <w:numId w:val="8"/>
        </w:numPr>
        <w:tabs>
          <w:tab w:pos="2518" w:val="left" w:leader="none"/>
        </w:tabs>
        <w:spacing w:line="244" w:lineRule="auto" w:before="108" w:after="0"/>
        <w:ind w:left="2517" w:right="389" w:hanging="907"/>
        <w:jc w:val="both"/>
        <w:rPr>
          <w:sz w:val="24"/>
        </w:rPr>
      </w:pPr>
      <w:r>
        <w:rPr>
          <w:sz w:val="24"/>
        </w:rPr>
        <w:t>Извлечь свечу зажигания (на устройствах с двигателем Hatz необходимо перевести рукоятку управления оборотами в положение STOP [СТОП]), чтобы двигатель не</w:t>
      </w:r>
      <w:r>
        <w:rPr>
          <w:spacing w:val="-10"/>
          <w:sz w:val="24"/>
        </w:rPr>
        <w:t> </w:t>
      </w:r>
      <w:r>
        <w:rPr>
          <w:sz w:val="24"/>
        </w:rPr>
        <w:t>запустился.</w:t>
      </w:r>
    </w:p>
    <w:p>
      <w:pPr>
        <w:pStyle w:val="ListParagraph"/>
        <w:numPr>
          <w:ilvl w:val="2"/>
          <w:numId w:val="8"/>
        </w:numPr>
        <w:tabs>
          <w:tab w:pos="2518" w:val="left" w:leader="none"/>
        </w:tabs>
        <w:spacing w:line="242" w:lineRule="auto" w:before="96" w:after="0"/>
        <w:ind w:left="2517" w:right="391" w:hanging="907"/>
        <w:jc w:val="both"/>
        <w:rPr>
          <w:sz w:val="24"/>
        </w:rPr>
      </w:pPr>
      <w:r>
        <w:rPr>
          <w:sz w:val="24"/>
        </w:rPr>
        <w:t>Проверить зазор между рабочим колесом и улиткой, медленно потянув пусковой тросик, так чтобы рабочее колесо провернулось.</w:t>
      </w:r>
    </w:p>
    <w:p>
      <w:pPr>
        <w:pStyle w:val="BodyText"/>
        <w:spacing w:line="242" w:lineRule="auto" w:before="103"/>
        <w:ind w:left="2517" w:right="389"/>
        <w:jc w:val="both"/>
      </w:pPr>
      <w:r>
        <w:rPr/>
        <w:t>Если пусковой тросик тянется с трудом, или из кожуха насоса слышен звук трения, значит рабочее колесо и улитка расположены слишком близко друг к другу. Убрать тонкую прокладку из-под улитки и снова проверить устройство на предмет трения. Необходимо продолжать убирать тонкие прокладки до тех пор, пока рабочее колесо не будет вращаться свободно.</w:t>
      </w:r>
    </w:p>
    <w:p>
      <w:pPr>
        <w:spacing w:line="242" w:lineRule="auto" w:before="89"/>
        <w:ind w:left="2517" w:right="389" w:firstLine="0"/>
        <w:jc w:val="both"/>
        <w:rPr>
          <w:i/>
          <w:sz w:val="24"/>
        </w:rPr>
      </w:pPr>
      <w:r>
        <w:rPr>
          <w:b/>
          <w:sz w:val="24"/>
        </w:rPr>
        <w:t>Примечание: </w:t>
      </w:r>
      <w:r>
        <w:rPr>
          <w:i/>
          <w:sz w:val="24"/>
        </w:rPr>
        <w:t>Важно не убрать слишком много тонких </w:t>
      </w:r>
      <w:r>
        <w:rPr>
          <w:i/>
          <w:sz w:val="24"/>
        </w:rPr>
        <w:t>прокладок.</w:t>
      </w:r>
      <w:r>
        <w:rPr>
          <w:i/>
          <w:spacing w:val="-8"/>
          <w:sz w:val="24"/>
        </w:rPr>
        <w:t> </w:t>
      </w:r>
      <w:r>
        <w:rPr>
          <w:i/>
          <w:sz w:val="24"/>
        </w:rPr>
        <w:t>В</w:t>
      </w:r>
      <w:r>
        <w:rPr>
          <w:i/>
          <w:spacing w:val="-9"/>
          <w:sz w:val="24"/>
        </w:rPr>
        <w:t> </w:t>
      </w:r>
      <w:r>
        <w:rPr>
          <w:i/>
          <w:sz w:val="24"/>
        </w:rPr>
        <w:t>противном</w:t>
      </w:r>
      <w:r>
        <w:rPr>
          <w:i/>
          <w:spacing w:val="-8"/>
          <w:sz w:val="24"/>
        </w:rPr>
        <w:t> </w:t>
      </w:r>
      <w:r>
        <w:rPr>
          <w:i/>
          <w:sz w:val="24"/>
        </w:rPr>
        <w:t>случае,</w:t>
      </w:r>
      <w:r>
        <w:rPr>
          <w:i/>
          <w:spacing w:val="-9"/>
          <w:sz w:val="24"/>
        </w:rPr>
        <w:t> </w:t>
      </w:r>
      <w:r>
        <w:rPr>
          <w:i/>
          <w:sz w:val="24"/>
        </w:rPr>
        <w:t>зазор</w:t>
      </w:r>
      <w:r>
        <w:rPr>
          <w:i/>
          <w:spacing w:val="-8"/>
          <w:sz w:val="24"/>
        </w:rPr>
        <w:t> </w:t>
      </w:r>
      <w:r>
        <w:rPr>
          <w:i/>
          <w:sz w:val="24"/>
        </w:rPr>
        <w:t>между</w:t>
      </w:r>
      <w:r>
        <w:rPr>
          <w:i/>
          <w:spacing w:val="-8"/>
          <w:sz w:val="24"/>
        </w:rPr>
        <w:t> </w:t>
      </w:r>
      <w:r>
        <w:rPr>
          <w:i/>
          <w:sz w:val="24"/>
        </w:rPr>
        <w:t>рабочим</w:t>
      </w:r>
      <w:r>
        <w:rPr>
          <w:i/>
          <w:spacing w:val="-7"/>
          <w:sz w:val="24"/>
        </w:rPr>
        <w:t> </w:t>
      </w:r>
      <w:r>
        <w:rPr>
          <w:i/>
          <w:sz w:val="24"/>
        </w:rPr>
        <w:t>колесом</w:t>
      </w:r>
      <w:r>
        <w:rPr>
          <w:i/>
          <w:spacing w:val="-9"/>
          <w:sz w:val="24"/>
        </w:rPr>
        <w:t> </w:t>
      </w:r>
      <w:r>
        <w:rPr>
          <w:i/>
          <w:sz w:val="24"/>
        </w:rPr>
        <w:t>и улиткой станет слишком большим, и производительность насоса</w:t>
      </w:r>
      <w:r>
        <w:rPr>
          <w:i/>
          <w:spacing w:val="-2"/>
          <w:sz w:val="24"/>
        </w:rPr>
        <w:t> </w:t>
      </w:r>
      <w:r>
        <w:rPr>
          <w:i/>
          <w:sz w:val="24"/>
        </w:rPr>
        <w:t>ухудшится.</w:t>
      </w:r>
    </w:p>
    <w:p>
      <w:pPr>
        <w:pStyle w:val="BodyText"/>
        <w:spacing w:line="244" w:lineRule="auto" w:before="85"/>
        <w:ind w:left="2517" w:right="390"/>
        <w:jc w:val="both"/>
      </w:pPr>
      <w:r>
        <w:rPr/>
        <w:t>По мере износа рабочего колеса для сохранения зазора между рабочим колесом и улиткой могут потребоваться дополнительные тонкие прокладки.</w:t>
      </w:r>
    </w:p>
    <w:p>
      <w:pPr>
        <w:pStyle w:val="BodyText"/>
        <w:rPr>
          <w:sz w:val="20"/>
        </w:rPr>
      </w:pPr>
    </w:p>
    <w:p>
      <w:pPr>
        <w:pStyle w:val="BodyText"/>
        <w:spacing w:before="3"/>
        <w:rPr>
          <w:sz w:val="11"/>
        </w:rPr>
      </w:pPr>
      <w:r>
        <w:rPr/>
        <w:drawing>
          <wp:anchor distT="0" distB="0" distL="0" distR="0" allowOverlap="1" layoutInCell="1" locked="0" behindDoc="0" simplePos="0" relativeHeight="3152">
            <wp:simplePos x="0" y="0"/>
            <wp:positionH relativeFrom="page">
              <wp:posOffset>2446468</wp:posOffset>
            </wp:positionH>
            <wp:positionV relativeFrom="paragraph">
              <wp:posOffset>107116</wp:posOffset>
            </wp:positionV>
            <wp:extent cx="2800131" cy="2676525"/>
            <wp:effectExtent l="0" t="0" r="0" b="0"/>
            <wp:wrapTopAndBottom/>
            <wp:docPr id="91" name="image103.png" descr=""/>
            <wp:cNvGraphicFramePr>
              <a:graphicFrameLocks noChangeAspect="1"/>
            </wp:cNvGraphicFramePr>
            <a:graphic>
              <a:graphicData uri="http://schemas.openxmlformats.org/drawingml/2006/picture">
                <pic:pic>
                  <pic:nvPicPr>
                    <pic:cNvPr id="92" name="image103.png"/>
                    <pic:cNvPicPr/>
                  </pic:nvPicPr>
                  <pic:blipFill>
                    <a:blip r:embed="rId117" cstate="print"/>
                    <a:stretch>
                      <a:fillRect/>
                    </a:stretch>
                  </pic:blipFill>
                  <pic:spPr>
                    <a:xfrm>
                      <a:off x="0" y="0"/>
                      <a:ext cx="2800131" cy="2676525"/>
                    </a:xfrm>
                    <a:prstGeom prst="rect">
                      <a:avLst/>
                    </a:prstGeom>
                  </pic:spPr>
                </pic:pic>
              </a:graphicData>
            </a:graphic>
          </wp:anchor>
        </w:drawing>
      </w:r>
      <w:r>
        <w:rPr/>
        <w:drawing>
          <wp:anchor distT="0" distB="0" distL="0" distR="0" allowOverlap="1" layoutInCell="1" locked="0" behindDoc="0" simplePos="0" relativeHeight="3176">
            <wp:simplePos x="0" y="0"/>
            <wp:positionH relativeFrom="page">
              <wp:posOffset>4655058</wp:posOffset>
            </wp:positionH>
            <wp:positionV relativeFrom="paragraph">
              <wp:posOffset>2878840</wp:posOffset>
            </wp:positionV>
            <wp:extent cx="601241" cy="94106"/>
            <wp:effectExtent l="0" t="0" r="0" b="0"/>
            <wp:wrapTopAndBottom/>
            <wp:docPr id="93" name="image104.png" descr=""/>
            <wp:cNvGraphicFramePr>
              <a:graphicFrameLocks noChangeAspect="1"/>
            </wp:cNvGraphicFramePr>
            <a:graphic>
              <a:graphicData uri="http://schemas.openxmlformats.org/drawingml/2006/picture">
                <pic:pic>
                  <pic:nvPicPr>
                    <pic:cNvPr id="94" name="image104.png"/>
                    <pic:cNvPicPr/>
                  </pic:nvPicPr>
                  <pic:blipFill>
                    <a:blip r:embed="rId118" cstate="print"/>
                    <a:stretch>
                      <a:fillRect/>
                    </a:stretch>
                  </pic:blipFill>
                  <pic:spPr>
                    <a:xfrm>
                      <a:off x="0" y="0"/>
                      <a:ext cx="601241" cy="94106"/>
                    </a:xfrm>
                    <a:prstGeom prst="rect">
                      <a:avLst/>
                    </a:prstGeom>
                  </pic:spPr>
                </pic:pic>
              </a:graphicData>
            </a:graphic>
          </wp:anchor>
        </w:drawing>
      </w:r>
    </w:p>
    <w:p>
      <w:pPr>
        <w:pStyle w:val="BodyText"/>
        <w:spacing w:before="1"/>
        <w:rPr>
          <w:sz w:val="7"/>
        </w:rPr>
      </w:pPr>
    </w:p>
    <w:p>
      <w:pPr>
        <w:spacing w:after="0"/>
        <w:rPr>
          <w:sz w:val="7"/>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25" w:after="0"/>
        <w:ind w:left="1056" w:right="0" w:hanging="864"/>
        <w:jc w:val="left"/>
      </w:pPr>
      <w:bookmarkStart w:name="_TOC_250006" w:id="118"/>
      <w:bookmarkStart w:name="5.13 Чистка насоса" w:id="119"/>
      <w:r>
        <w:rPr>
          <w:b w:val="0"/>
        </w:rPr>
      </w:r>
      <w:bookmarkEnd w:id="119"/>
      <w:bookmarkStart w:name="5.13 Чистка насоса" w:id="120"/>
      <w:r>
        <w:rPr/>
        <w:t>Чистк</w:t>
      </w:r>
      <w:r>
        <w:rPr/>
        <w:t>а</w:t>
      </w:r>
      <w:r>
        <w:rPr>
          <w:spacing w:val="1"/>
        </w:rPr>
        <w:t> </w:t>
      </w:r>
      <w:bookmarkEnd w:id="118"/>
      <w:r>
        <w:rPr/>
        <w:t>насоса</w:t>
      </w:r>
    </w:p>
    <w:p>
      <w:pPr>
        <w:spacing w:before="188"/>
        <w:ind w:left="1548" w:right="0" w:firstLine="0"/>
        <w:jc w:val="left"/>
        <w:rPr>
          <w:i/>
          <w:sz w:val="24"/>
        </w:rPr>
      </w:pPr>
      <w:r>
        <w:rPr>
          <w:sz w:val="24"/>
        </w:rPr>
        <w:t>См. Рисунок: </w:t>
      </w:r>
      <w:r>
        <w:rPr>
          <w:i/>
          <w:sz w:val="24"/>
        </w:rPr>
        <w:t>wc_gr000036</w:t>
      </w:r>
    </w:p>
    <w:p>
      <w:pPr>
        <w:pStyle w:val="BodyText"/>
        <w:spacing w:line="242" w:lineRule="auto" w:before="84"/>
        <w:ind w:left="2460"/>
      </w:pPr>
      <w:r>
        <w:rPr/>
        <w:t>Внутреннее пространство кожуха насоса следует чистить после каждого применения.</w:t>
      </w:r>
    </w:p>
    <w:p>
      <w:pPr>
        <w:pStyle w:val="ListParagraph"/>
        <w:numPr>
          <w:ilvl w:val="2"/>
          <w:numId w:val="8"/>
        </w:numPr>
        <w:tabs>
          <w:tab w:pos="2459" w:val="left" w:leader="none"/>
          <w:tab w:pos="2460" w:val="left" w:leader="none"/>
        </w:tabs>
        <w:spacing w:line="242" w:lineRule="auto" w:before="103" w:after="0"/>
        <w:ind w:left="2460" w:right="447" w:hanging="908"/>
        <w:jc w:val="left"/>
        <w:rPr>
          <w:sz w:val="24"/>
        </w:rPr>
      </w:pPr>
      <w:r>
        <w:rPr>
          <w:sz w:val="24"/>
        </w:rPr>
        <w:t>Извлечь сливную пробку </w:t>
      </w:r>
      <w:r>
        <w:rPr>
          <w:b/>
          <w:sz w:val="24"/>
        </w:rPr>
        <w:t>(a) </w:t>
      </w:r>
      <w:r>
        <w:rPr>
          <w:sz w:val="24"/>
        </w:rPr>
        <w:t>из кожуха насоса и слить из насоса всю оставшуюся</w:t>
      </w:r>
      <w:r>
        <w:rPr>
          <w:spacing w:val="-1"/>
          <w:sz w:val="24"/>
        </w:rPr>
        <w:t> </w:t>
      </w:r>
      <w:r>
        <w:rPr>
          <w:sz w:val="24"/>
        </w:rPr>
        <w:t>воду.</w:t>
      </w:r>
    </w:p>
    <w:p>
      <w:pPr>
        <w:pStyle w:val="ListParagraph"/>
        <w:numPr>
          <w:ilvl w:val="2"/>
          <w:numId w:val="8"/>
        </w:numPr>
        <w:tabs>
          <w:tab w:pos="2459" w:val="left" w:leader="none"/>
          <w:tab w:pos="2460" w:val="left" w:leader="none"/>
        </w:tabs>
        <w:spacing w:line="242" w:lineRule="auto" w:before="102" w:after="0"/>
        <w:ind w:left="2460" w:right="447" w:hanging="908"/>
        <w:jc w:val="left"/>
        <w:rPr>
          <w:sz w:val="24"/>
        </w:rPr>
      </w:pPr>
      <w:r>
        <w:rPr>
          <w:sz w:val="24"/>
        </w:rPr>
        <w:t>Ослабить</w:t>
      </w:r>
      <w:r>
        <w:rPr>
          <w:spacing w:val="-11"/>
          <w:sz w:val="24"/>
        </w:rPr>
        <w:t> </w:t>
      </w:r>
      <w:r>
        <w:rPr>
          <w:sz w:val="24"/>
        </w:rPr>
        <w:t>четыре</w:t>
      </w:r>
      <w:r>
        <w:rPr>
          <w:spacing w:val="-11"/>
          <w:sz w:val="24"/>
        </w:rPr>
        <w:t> </w:t>
      </w:r>
      <w:r>
        <w:rPr>
          <w:sz w:val="24"/>
        </w:rPr>
        <w:t>ручки,</w:t>
      </w:r>
      <w:r>
        <w:rPr>
          <w:spacing w:val="-12"/>
          <w:sz w:val="24"/>
        </w:rPr>
        <w:t> </w:t>
      </w:r>
      <w:r>
        <w:rPr>
          <w:sz w:val="24"/>
        </w:rPr>
        <w:t>фиксирующие</w:t>
      </w:r>
      <w:r>
        <w:rPr>
          <w:spacing w:val="-11"/>
          <w:sz w:val="24"/>
        </w:rPr>
        <w:t> </w:t>
      </w:r>
      <w:r>
        <w:rPr>
          <w:sz w:val="24"/>
        </w:rPr>
        <w:t>крышку</w:t>
      </w:r>
      <w:r>
        <w:rPr>
          <w:spacing w:val="-10"/>
          <w:sz w:val="24"/>
        </w:rPr>
        <w:t> </w:t>
      </w:r>
      <w:r>
        <w:rPr>
          <w:sz w:val="24"/>
        </w:rPr>
        <w:t>насоса</w:t>
      </w:r>
      <w:r>
        <w:rPr>
          <w:spacing w:val="-12"/>
          <w:sz w:val="24"/>
        </w:rPr>
        <w:t> </w:t>
      </w:r>
      <w:r>
        <w:rPr>
          <w:b/>
          <w:sz w:val="24"/>
        </w:rPr>
        <w:t>(b),</w:t>
      </w:r>
      <w:r>
        <w:rPr>
          <w:b/>
          <w:spacing w:val="-11"/>
          <w:sz w:val="24"/>
        </w:rPr>
        <w:t> </w:t>
      </w:r>
      <w:r>
        <w:rPr>
          <w:sz w:val="24"/>
        </w:rPr>
        <w:t>и</w:t>
      </w:r>
      <w:r>
        <w:rPr>
          <w:spacing w:val="-12"/>
          <w:sz w:val="24"/>
        </w:rPr>
        <w:t> </w:t>
      </w:r>
      <w:r>
        <w:rPr>
          <w:sz w:val="24"/>
        </w:rPr>
        <w:t>снять крышку.</w:t>
      </w:r>
    </w:p>
    <w:p>
      <w:pPr>
        <w:pStyle w:val="ListParagraph"/>
        <w:numPr>
          <w:ilvl w:val="2"/>
          <w:numId w:val="8"/>
        </w:numPr>
        <w:tabs>
          <w:tab w:pos="2459" w:val="left" w:leader="none"/>
          <w:tab w:pos="2460" w:val="left" w:leader="none"/>
        </w:tabs>
        <w:spacing w:line="242" w:lineRule="auto" w:before="103" w:after="0"/>
        <w:ind w:left="2460" w:right="448" w:hanging="908"/>
        <w:jc w:val="left"/>
        <w:rPr>
          <w:sz w:val="24"/>
        </w:rPr>
      </w:pPr>
      <w:r>
        <w:rPr>
          <w:sz w:val="24"/>
        </w:rPr>
        <w:t>Очистить внутреннее пространство от грязи и мусора.</w:t>
      </w:r>
      <w:r>
        <w:rPr>
          <w:spacing w:val="-43"/>
          <w:sz w:val="24"/>
        </w:rPr>
        <w:t> </w:t>
      </w:r>
      <w:r>
        <w:rPr>
          <w:sz w:val="24"/>
        </w:rPr>
        <w:t>Осмотреть рабочее колесо и улитку на предмет</w:t>
      </w:r>
      <w:r>
        <w:rPr>
          <w:spacing w:val="-6"/>
          <w:sz w:val="24"/>
        </w:rPr>
        <w:t> </w:t>
      </w:r>
      <w:r>
        <w:rPr>
          <w:sz w:val="24"/>
        </w:rPr>
        <w:t>износа.</w:t>
      </w:r>
    </w:p>
    <w:p>
      <w:pPr>
        <w:pStyle w:val="BodyText"/>
        <w:tabs>
          <w:tab w:pos="2840" w:val="left" w:leader="none"/>
          <w:tab w:pos="4157" w:val="left" w:leader="none"/>
          <w:tab w:pos="4309" w:val="left" w:leader="none"/>
          <w:tab w:pos="5253" w:val="left" w:leader="none"/>
          <w:tab w:pos="5291" w:val="left" w:leader="none"/>
          <w:tab w:pos="5632" w:val="left" w:leader="none"/>
          <w:tab w:pos="6220" w:val="left" w:leader="none"/>
          <w:tab w:pos="6740" w:val="left" w:leader="none"/>
          <w:tab w:pos="6869" w:val="left" w:leader="none"/>
          <w:tab w:pos="7855" w:val="left" w:leader="none"/>
          <w:tab w:pos="8318" w:val="left" w:leader="none"/>
          <w:tab w:pos="8691" w:val="left" w:leader="none"/>
          <w:tab w:pos="8969" w:val="left" w:leader="none"/>
        </w:tabs>
        <w:spacing w:line="242" w:lineRule="auto" w:before="103"/>
        <w:ind w:left="2460" w:right="447"/>
      </w:pPr>
      <w:r>
        <w:rPr/>
        <w:drawing>
          <wp:anchor distT="0" distB="0" distL="0" distR="0" allowOverlap="1" layoutInCell="1" locked="0" behindDoc="0" simplePos="0" relativeHeight="5296">
            <wp:simplePos x="0" y="0"/>
            <wp:positionH relativeFrom="page">
              <wp:posOffset>1556003</wp:posOffset>
            </wp:positionH>
            <wp:positionV relativeFrom="paragraph">
              <wp:posOffset>103960</wp:posOffset>
            </wp:positionV>
            <wp:extent cx="483108" cy="426720"/>
            <wp:effectExtent l="0" t="0" r="0" b="0"/>
            <wp:wrapNone/>
            <wp:docPr id="95" name="image85.png" descr=""/>
            <wp:cNvGraphicFramePr>
              <a:graphicFrameLocks noChangeAspect="1"/>
            </wp:cNvGraphicFramePr>
            <a:graphic>
              <a:graphicData uri="http://schemas.openxmlformats.org/drawingml/2006/picture">
                <pic:pic>
                  <pic:nvPicPr>
                    <pic:cNvPr id="96" name="image85.png"/>
                    <pic:cNvPicPr/>
                  </pic:nvPicPr>
                  <pic:blipFill>
                    <a:blip r:embed="rId99" cstate="print"/>
                    <a:stretch>
                      <a:fillRect/>
                    </a:stretch>
                  </pic:blipFill>
                  <pic:spPr>
                    <a:xfrm>
                      <a:off x="0" y="0"/>
                      <a:ext cx="483108" cy="426720"/>
                    </a:xfrm>
                    <a:prstGeom prst="rect">
                      <a:avLst/>
                    </a:prstGeom>
                  </pic:spPr>
                </pic:pic>
              </a:graphicData>
            </a:graphic>
          </wp:anchor>
        </w:drawing>
      </w:r>
      <w:r>
        <w:rPr/>
        <w:t>В</w:t>
        <w:tab/>
        <w:t>результате</w:t>
        <w:tab/>
        <w:tab/>
        <w:t>износа</w:t>
        <w:tab/>
        <w:tab/>
        <w:t>у</w:t>
        <w:tab/>
        <w:t>рабочего</w:t>
        <w:tab/>
        <w:tab/>
        <w:t>колеса</w:t>
        <w:tab/>
        <w:t>могут</w:t>
        <w:tab/>
      </w:r>
      <w:r>
        <w:rPr>
          <w:spacing w:val="-1"/>
        </w:rPr>
        <w:t>появиться </w:t>
      </w:r>
      <w:r>
        <w:rPr/>
        <w:t>заостренные</w:t>
        <w:tab/>
        <w:t>кромки.</w:t>
        <w:tab/>
        <w:t>Чтобы</w:t>
        <w:tab/>
        <w:t>не</w:t>
        <w:tab/>
        <w:t>порезаться,</w:t>
        <w:tab/>
        <w:t>при</w:t>
        <w:tab/>
      </w:r>
      <w:r>
        <w:rPr>
          <w:spacing w:val="-1"/>
        </w:rPr>
        <w:t>очистке</w:t>
      </w:r>
    </w:p>
    <w:p>
      <w:pPr>
        <w:pStyle w:val="BodyText"/>
        <w:tabs>
          <w:tab w:pos="4070" w:val="left" w:leader="none"/>
          <w:tab w:pos="4917" w:val="left" w:leader="none"/>
          <w:tab w:pos="6137" w:val="left" w:leader="none"/>
          <w:tab w:pos="7106" w:val="left" w:leader="none"/>
          <w:tab w:pos="8672" w:val="left" w:leader="none"/>
        </w:tabs>
        <w:spacing w:line="197" w:lineRule="exact" w:before="2"/>
        <w:ind w:left="2460"/>
      </w:pPr>
      <w:r>
        <w:rPr/>
        <w:t>поверхности</w:t>
        <w:tab/>
        <w:t>возле</w:t>
        <w:tab/>
        <w:t>рабочего</w:t>
        <w:tab/>
        <w:t>колеса</w:t>
        <w:tab/>
        <w:t>необходимо</w:t>
        <w:tab/>
        <w:t>проявлять</w:t>
      </w:r>
    </w:p>
    <w:p>
      <w:pPr>
        <w:spacing w:after="0" w:line="197" w:lineRule="exact"/>
        <w:sectPr>
          <w:pgSz w:w="12240" w:h="15840"/>
          <w:pgMar w:header="0" w:footer="805" w:top="520" w:bottom="1000" w:left="1080" w:right="880"/>
        </w:sectPr>
      </w:pPr>
    </w:p>
    <w:p>
      <w:pPr>
        <w:spacing w:line="202" w:lineRule="exact" w:before="0"/>
        <w:ind w:left="1144" w:right="0" w:firstLine="0"/>
        <w:jc w:val="left"/>
        <w:rPr>
          <w:b/>
          <w:sz w:val="18"/>
        </w:rPr>
      </w:pPr>
      <w:r>
        <w:rPr>
          <w:b/>
          <w:spacing w:val="-1"/>
          <w:sz w:val="18"/>
        </w:rPr>
        <w:t>ОСТОРОЖНО</w:t>
      </w:r>
    </w:p>
    <w:p>
      <w:pPr>
        <w:pStyle w:val="BodyText"/>
        <w:spacing w:before="84"/>
        <w:ind w:left="64"/>
      </w:pPr>
      <w:r>
        <w:rPr/>
        <w:br w:type="column"/>
      </w:r>
      <w:r>
        <w:rPr/>
        <w:t>осторожность.</w:t>
      </w:r>
    </w:p>
    <w:p>
      <w:pPr>
        <w:spacing w:after="0"/>
        <w:sectPr>
          <w:type w:val="continuous"/>
          <w:pgSz w:w="12240" w:h="15840"/>
          <w:pgMar w:top="1500" w:bottom="280" w:left="1080" w:right="880"/>
          <w:cols w:num="2" w:equalWidth="0">
            <w:col w:w="2356" w:space="40"/>
            <w:col w:w="7884"/>
          </w:cols>
        </w:sectPr>
      </w:pPr>
    </w:p>
    <w:p>
      <w:pPr>
        <w:pStyle w:val="BodyText"/>
        <w:rPr>
          <w:sz w:val="20"/>
        </w:rPr>
      </w:pPr>
    </w:p>
    <w:p>
      <w:pPr>
        <w:pStyle w:val="BodyText"/>
        <w:rPr>
          <w:sz w:val="20"/>
        </w:rPr>
      </w:pPr>
    </w:p>
    <w:p>
      <w:pPr>
        <w:pStyle w:val="BodyText"/>
        <w:rPr>
          <w:sz w:val="20"/>
        </w:rPr>
      </w:pPr>
    </w:p>
    <w:p>
      <w:pPr>
        <w:pStyle w:val="BodyText"/>
        <w:spacing w:before="3"/>
        <w:rPr>
          <w:sz w:val="21"/>
        </w:rPr>
      </w:pPr>
    </w:p>
    <w:p>
      <w:pPr>
        <w:pStyle w:val="BodyText"/>
        <w:ind w:left="3187"/>
        <w:rPr>
          <w:sz w:val="20"/>
        </w:rPr>
      </w:pPr>
      <w:r>
        <w:rPr>
          <w:sz w:val="20"/>
        </w:rPr>
        <w:drawing>
          <wp:inline distT="0" distB="0" distL="0" distR="0">
            <wp:extent cx="2723079" cy="3057525"/>
            <wp:effectExtent l="0" t="0" r="0" b="0"/>
            <wp:docPr id="97" name="image105.png" descr=""/>
            <wp:cNvGraphicFramePr>
              <a:graphicFrameLocks noChangeAspect="1"/>
            </wp:cNvGraphicFramePr>
            <a:graphic>
              <a:graphicData uri="http://schemas.openxmlformats.org/drawingml/2006/picture">
                <pic:pic>
                  <pic:nvPicPr>
                    <pic:cNvPr id="98" name="image105.png"/>
                    <pic:cNvPicPr/>
                  </pic:nvPicPr>
                  <pic:blipFill>
                    <a:blip r:embed="rId119" cstate="print"/>
                    <a:stretch>
                      <a:fillRect/>
                    </a:stretch>
                  </pic:blipFill>
                  <pic:spPr>
                    <a:xfrm>
                      <a:off x="0" y="0"/>
                      <a:ext cx="2723079" cy="3057525"/>
                    </a:xfrm>
                    <a:prstGeom prst="rect">
                      <a:avLst/>
                    </a:prstGeom>
                  </pic:spPr>
                </pic:pic>
              </a:graphicData>
            </a:graphic>
          </wp:inline>
        </w:drawing>
      </w:r>
      <w:r>
        <w:rPr>
          <w:sz w:val="20"/>
        </w:rPr>
      </w:r>
    </w:p>
    <w:p>
      <w:pPr>
        <w:pStyle w:val="BodyText"/>
        <w:spacing w:before="11"/>
        <w:rPr>
          <w:sz w:val="20"/>
        </w:rPr>
      </w:pPr>
      <w:r>
        <w:rPr/>
        <w:drawing>
          <wp:anchor distT="0" distB="0" distL="0" distR="0" allowOverlap="1" layoutInCell="1" locked="0" behindDoc="0" simplePos="0" relativeHeight="3224">
            <wp:simplePos x="0" y="0"/>
            <wp:positionH relativeFrom="page">
              <wp:posOffset>4916589</wp:posOffset>
            </wp:positionH>
            <wp:positionV relativeFrom="paragraph">
              <wp:posOffset>177885</wp:posOffset>
            </wp:positionV>
            <wp:extent cx="625209" cy="97155"/>
            <wp:effectExtent l="0" t="0" r="0" b="0"/>
            <wp:wrapTopAndBottom/>
            <wp:docPr id="99" name="image106.png" descr=""/>
            <wp:cNvGraphicFramePr>
              <a:graphicFrameLocks noChangeAspect="1"/>
            </wp:cNvGraphicFramePr>
            <a:graphic>
              <a:graphicData uri="http://schemas.openxmlformats.org/drawingml/2006/picture">
                <pic:pic>
                  <pic:nvPicPr>
                    <pic:cNvPr id="100" name="image106.png"/>
                    <pic:cNvPicPr/>
                  </pic:nvPicPr>
                  <pic:blipFill>
                    <a:blip r:embed="rId120" cstate="print"/>
                    <a:stretch>
                      <a:fillRect/>
                    </a:stretch>
                  </pic:blipFill>
                  <pic:spPr>
                    <a:xfrm>
                      <a:off x="0" y="0"/>
                      <a:ext cx="625209" cy="97155"/>
                    </a:xfrm>
                    <a:prstGeom prst="rect">
                      <a:avLst/>
                    </a:prstGeom>
                  </pic:spPr>
                </pic:pic>
              </a:graphicData>
            </a:graphic>
          </wp:anchor>
        </w:drawing>
      </w:r>
    </w:p>
    <w:p>
      <w:pPr>
        <w:spacing w:after="0"/>
        <w:rPr>
          <w:sz w:val="20"/>
        </w:rPr>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spacing w:after="0"/>
        <w:rPr>
          <w:sz w:val="20"/>
        </w:rPr>
        <w:sectPr>
          <w:pgSz w:w="12240" w:h="15840"/>
          <w:pgMar w:header="0" w:footer="805" w:top="520" w:bottom="1000" w:left="1080" w:right="880"/>
        </w:sectPr>
      </w:pPr>
    </w:p>
    <w:p>
      <w:pPr>
        <w:pStyle w:val="Heading2"/>
        <w:numPr>
          <w:ilvl w:val="1"/>
          <w:numId w:val="8"/>
        </w:numPr>
        <w:tabs>
          <w:tab w:pos="1113" w:val="left" w:leader="none"/>
          <w:tab w:pos="1114" w:val="left" w:leader="none"/>
        </w:tabs>
        <w:spacing w:line="240" w:lineRule="auto" w:before="25" w:after="0"/>
        <w:ind w:left="1113" w:right="0" w:hanging="864"/>
        <w:jc w:val="left"/>
      </w:pPr>
      <w:bookmarkStart w:name="_TOC_250005" w:id="121"/>
      <w:bookmarkStart w:name="5.14 Хранение" w:id="122"/>
      <w:r>
        <w:rPr>
          <w:b w:val="0"/>
        </w:rPr>
      </w:r>
      <w:bookmarkEnd w:id="122"/>
      <w:bookmarkEnd w:id="121"/>
      <w:r>
        <w:rPr>
          <w:spacing w:val="-1"/>
        </w:rPr>
        <w:t>Хранение</w:t>
      </w:r>
    </w:p>
    <w:p>
      <w:pPr>
        <w:pStyle w:val="BodyText"/>
        <w:rPr>
          <w:b/>
          <w:sz w:val="26"/>
        </w:rPr>
      </w:pPr>
      <w:r>
        <w:rPr/>
        <w:br w:type="column"/>
      </w:r>
      <w:r>
        <w:rPr>
          <w:b/>
          <w:sz w:val="26"/>
        </w:rPr>
      </w:r>
    </w:p>
    <w:p>
      <w:pPr>
        <w:pStyle w:val="BodyText"/>
        <w:spacing w:before="6"/>
        <w:rPr>
          <w:b/>
          <w:sz w:val="20"/>
        </w:rPr>
      </w:pPr>
    </w:p>
    <w:p>
      <w:pPr>
        <w:pStyle w:val="BodyText"/>
        <w:ind w:left="32"/>
      </w:pPr>
      <w:r>
        <w:rPr/>
        <w:t>Если насос находится на хранении более 30 дней:</w:t>
      </w:r>
    </w:p>
    <w:p>
      <w:pPr>
        <w:pStyle w:val="BodyText"/>
        <w:spacing w:before="7"/>
        <w:rPr>
          <w:sz w:val="38"/>
        </w:rPr>
      </w:pPr>
    </w:p>
    <w:p>
      <w:pPr>
        <w:pStyle w:val="BodyText"/>
        <w:spacing w:line="242" w:lineRule="auto"/>
        <w:ind w:left="32"/>
      </w:pPr>
      <w:r>
        <w:rPr/>
        <w:t>ЗАПРЕЩАЕТСЯ открывать заливную пробку, сливную пробку или крышку, пока насос не остыл.</w:t>
      </w:r>
    </w:p>
    <w:p>
      <w:pPr>
        <w:spacing w:after="0" w:line="242" w:lineRule="auto"/>
        <w:sectPr>
          <w:type w:val="continuous"/>
          <w:pgSz w:w="12240" w:h="15840"/>
          <w:pgMar w:top="1500" w:bottom="280" w:left="1080" w:right="880"/>
          <w:cols w:num="2" w:equalWidth="0">
            <w:col w:w="2446" w:space="40"/>
            <w:col w:w="7794"/>
          </w:cols>
        </w:sectPr>
      </w:pPr>
    </w:p>
    <w:p>
      <w:pPr>
        <w:pStyle w:val="BodyText"/>
        <w:spacing w:before="8"/>
        <w:rPr>
          <w:sz w:val="8"/>
        </w:rPr>
      </w:pPr>
    </w:p>
    <w:p>
      <w:pPr>
        <w:spacing w:before="94"/>
        <w:ind w:left="1202" w:right="0" w:firstLine="0"/>
        <w:jc w:val="left"/>
        <w:rPr>
          <w:b/>
          <w:sz w:val="18"/>
        </w:rPr>
      </w:pPr>
      <w:r>
        <w:rPr/>
        <w:drawing>
          <wp:anchor distT="0" distB="0" distL="0" distR="0" allowOverlap="1" layoutInCell="1" locked="0" behindDoc="0" simplePos="0" relativeHeight="5344">
            <wp:simplePos x="0" y="0"/>
            <wp:positionH relativeFrom="page">
              <wp:posOffset>1592580</wp:posOffset>
            </wp:positionH>
            <wp:positionV relativeFrom="paragraph">
              <wp:posOffset>-378690</wp:posOffset>
            </wp:positionV>
            <wp:extent cx="482345" cy="426720"/>
            <wp:effectExtent l="0" t="0" r="0" b="0"/>
            <wp:wrapNone/>
            <wp:docPr id="101" name="image85.png" descr=""/>
            <wp:cNvGraphicFramePr>
              <a:graphicFrameLocks noChangeAspect="1"/>
            </wp:cNvGraphicFramePr>
            <a:graphic>
              <a:graphicData uri="http://schemas.openxmlformats.org/drawingml/2006/picture">
                <pic:pic>
                  <pic:nvPicPr>
                    <pic:cNvPr id="102" name="image85.png"/>
                    <pic:cNvPicPr/>
                  </pic:nvPicPr>
                  <pic:blipFill>
                    <a:blip r:embed="rId99" cstate="print"/>
                    <a:stretch>
                      <a:fillRect/>
                    </a:stretch>
                  </pic:blipFill>
                  <pic:spPr>
                    <a:xfrm>
                      <a:off x="0" y="0"/>
                      <a:ext cx="482345" cy="426720"/>
                    </a:xfrm>
                    <a:prstGeom prst="rect">
                      <a:avLst/>
                    </a:prstGeom>
                  </pic:spPr>
                </pic:pic>
              </a:graphicData>
            </a:graphic>
          </wp:anchor>
        </w:drawing>
      </w:r>
      <w:r>
        <w:rPr>
          <w:b/>
          <w:sz w:val="18"/>
        </w:rPr>
        <w:t>ОСТОРОЖНО</w:t>
      </w:r>
    </w:p>
    <w:p>
      <w:pPr>
        <w:pStyle w:val="ListParagraph"/>
        <w:numPr>
          <w:ilvl w:val="2"/>
          <w:numId w:val="8"/>
        </w:numPr>
        <w:tabs>
          <w:tab w:pos="2518" w:val="left" w:leader="none"/>
        </w:tabs>
        <w:spacing w:line="242" w:lineRule="auto" w:before="62" w:after="0"/>
        <w:ind w:left="2517" w:right="391" w:hanging="907"/>
        <w:jc w:val="both"/>
        <w:rPr>
          <w:sz w:val="24"/>
        </w:rPr>
      </w:pPr>
      <w:r>
        <w:rPr>
          <w:sz w:val="24"/>
        </w:rPr>
        <w:t>После</w:t>
      </w:r>
      <w:r>
        <w:rPr>
          <w:spacing w:val="-13"/>
          <w:sz w:val="24"/>
        </w:rPr>
        <w:t> </w:t>
      </w:r>
      <w:r>
        <w:rPr>
          <w:sz w:val="24"/>
        </w:rPr>
        <w:t>того</w:t>
      </w:r>
      <w:r>
        <w:rPr>
          <w:spacing w:val="-13"/>
          <w:sz w:val="24"/>
        </w:rPr>
        <w:t> </w:t>
      </w:r>
      <w:r>
        <w:rPr>
          <w:sz w:val="24"/>
        </w:rPr>
        <w:t>как</w:t>
      </w:r>
      <w:r>
        <w:rPr>
          <w:spacing w:val="-12"/>
          <w:sz w:val="24"/>
        </w:rPr>
        <w:t> </w:t>
      </w:r>
      <w:r>
        <w:rPr>
          <w:sz w:val="24"/>
        </w:rPr>
        <w:t>насос</w:t>
      </w:r>
      <w:r>
        <w:rPr>
          <w:spacing w:val="-13"/>
          <w:sz w:val="24"/>
        </w:rPr>
        <w:t> </w:t>
      </w:r>
      <w:r>
        <w:rPr>
          <w:sz w:val="24"/>
        </w:rPr>
        <w:t>остынет,</w:t>
      </w:r>
      <w:r>
        <w:rPr>
          <w:spacing w:val="-12"/>
          <w:sz w:val="24"/>
        </w:rPr>
        <w:t> </w:t>
      </w:r>
      <w:r>
        <w:rPr>
          <w:sz w:val="24"/>
        </w:rPr>
        <w:t>извлечь</w:t>
      </w:r>
      <w:r>
        <w:rPr>
          <w:spacing w:val="-13"/>
          <w:sz w:val="24"/>
        </w:rPr>
        <w:t> </w:t>
      </w:r>
      <w:r>
        <w:rPr>
          <w:sz w:val="24"/>
        </w:rPr>
        <w:t>сливную</w:t>
      </w:r>
      <w:r>
        <w:rPr>
          <w:spacing w:val="-13"/>
          <w:sz w:val="24"/>
        </w:rPr>
        <w:t> </w:t>
      </w:r>
      <w:r>
        <w:rPr>
          <w:sz w:val="24"/>
        </w:rPr>
        <w:t>пробку</w:t>
      </w:r>
      <w:r>
        <w:rPr>
          <w:spacing w:val="-12"/>
          <w:sz w:val="24"/>
        </w:rPr>
        <w:t> </w:t>
      </w:r>
      <w:r>
        <w:rPr>
          <w:sz w:val="24"/>
        </w:rPr>
        <w:t>из</w:t>
      </w:r>
      <w:r>
        <w:rPr>
          <w:spacing w:val="-13"/>
          <w:sz w:val="24"/>
        </w:rPr>
        <w:t> </w:t>
      </w:r>
      <w:r>
        <w:rPr>
          <w:sz w:val="24"/>
        </w:rPr>
        <w:t>корпуса насоса и слить оставшуюся в корпусе</w:t>
      </w:r>
      <w:r>
        <w:rPr>
          <w:spacing w:val="-6"/>
          <w:sz w:val="24"/>
        </w:rPr>
        <w:t> </w:t>
      </w:r>
      <w:r>
        <w:rPr>
          <w:sz w:val="24"/>
        </w:rPr>
        <w:t>воду.</w:t>
      </w:r>
    </w:p>
    <w:p>
      <w:pPr>
        <w:pStyle w:val="ListParagraph"/>
        <w:numPr>
          <w:ilvl w:val="2"/>
          <w:numId w:val="8"/>
        </w:numPr>
        <w:tabs>
          <w:tab w:pos="2518" w:val="left" w:leader="none"/>
        </w:tabs>
        <w:spacing w:line="242" w:lineRule="auto" w:before="103" w:after="0"/>
        <w:ind w:left="2517" w:right="390" w:hanging="907"/>
        <w:jc w:val="both"/>
        <w:rPr>
          <w:sz w:val="24"/>
        </w:rPr>
      </w:pPr>
      <w:r>
        <w:rPr>
          <w:sz w:val="24"/>
        </w:rPr>
        <w:t>Снять крышку насоса и очистить корпус насоса изнутри. Нанести на внутреннюю поверхность насоса тонкий слой масла во избежание коррозии. Для этой цели хорошо подходит аэрозольный баллончик с</w:t>
      </w:r>
      <w:r>
        <w:rPr>
          <w:spacing w:val="-1"/>
          <w:sz w:val="24"/>
        </w:rPr>
        <w:t> </w:t>
      </w:r>
      <w:r>
        <w:rPr>
          <w:sz w:val="24"/>
        </w:rPr>
        <w:t>маслом.</w:t>
      </w:r>
    </w:p>
    <w:p>
      <w:pPr>
        <w:pStyle w:val="ListParagraph"/>
        <w:numPr>
          <w:ilvl w:val="2"/>
          <w:numId w:val="8"/>
        </w:numPr>
        <w:tabs>
          <w:tab w:pos="2518" w:val="left" w:leader="none"/>
        </w:tabs>
        <w:spacing w:line="242" w:lineRule="auto" w:before="105" w:after="0"/>
        <w:ind w:left="2517" w:right="392" w:hanging="907"/>
        <w:jc w:val="both"/>
        <w:rPr>
          <w:sz w:val="24"/>
        </w:rPr>
      </w:pPr>
      <w:r>
        <w:rPr>
          <w:sz w:val="24"/>
        </w:rPr>
        <w:t>Закрыть всасывающее и нагнетательное отверстия, чтобы предотвратить попадание в насос посторонних</w:t>
      </w:r>
      <w:r>
        <w:rPr>
          <w:spacing w:val="-11"/>
          <w:sz w:val="24"/>
        </w:rPr>
        <w:t> </w:t>
      </w:r>
      <w:r>
        <w:rPr>
          <w:sz w:val="24"/>
        </w:rPr>
        <w:t>предметов.</w:t>
      </w:r>
    </w:p>
    <w:p>
      <w:pPr>
        <w:pStyle w:val="ListParagraph"/>
        <w:numPr>
          <w:ilvl w:val="2"/>
          <w:numId w:val="8"/>
        </w:numPr>
        <w:tabs>
          <w:tab w:pos="2518" w:val="left" w:leader="none"/>
        </w:tabs>
        <w:spacing w:line="244" w:lineRule="auto" w:before="103" w:after="0"/>
        <w:ind w:left="2517" w:right="390" w:hanging="907"/>
        <w:jc w:val="both"/>
        <w:rPr>
          <w:sz w:val="24"/>
        </w:rPr>
      </w:pPr>
      <w:r>
        <w:rPr>
          <w:sz w:val="24"/>
        </w:rPr>
        <w:t>Заменить масло в двигателе и выполнить процедуры, приведенные в руководстве по двигателю относительно его хранения.</w:t>
      </w:r>
    </w:p>
    <w:p>
      <w:pPr>
        <w:pStyle w:val="ListParagraph"/>
        <w:numPr>
          <w:ilvl w:val="2"/>
          <w:numId w:val="8"/>
        </w:numPr>
        <w:tabs>
          <w:tab w:pos="2518" w:val="left" w:leader="none"/>
        </w:tabs>
        <w:spacing w:line="244" w:lineRule="auto" w:before="95" w:after="0"/>
        <w:ind w:left="2517" w:right="390" w:hanging="907"/>
        <w:jc w:val="both"/>
        <w:rPr>
          <w:sz w:val="24"/>
        </w:rPr>
      </w:pPr>
      <w:r>
        <w:rPr>
          <w:sz w:val="24"/>
        </w:rPr>
        <w:t>Насос и двигатель необходимо хранить в зачехленном виде в чистом и сухом месте.</w:t>
      </w:r>
    </w:p>
    <w:p>
      <w:pPr>
        <w:pStyle w:val="BodyText"/>
        <w:rPr>
          <w:sz w:val="26"/>
        </w:rPr>
      </w:pPr>
    </w:p>
    <w:p>
      <w:pPr>
        <w:pStyle w:val="BodyText"/>
        <w:rPr>
          <w:sz w:val="26"/>
        </w:rPr>
      </w:pPr>
    </w:p>
    <w:p>
      <w:pPr>
        <w:pStyle w:val="BodyText"/>
        <w:rPr>
          <w:sz w:val="25"/>
        </w:rPr>
      </w:pPr>
    </w:p>
    <w:p>
      <w:pPr>
        <w:pStyle w:val="Heading2"/>
        <w:numPr>
          <w:ilvl w:val="1"/>
          <w:numId w:val="8"/>
        </w:numPr>
        <w:tabs>
          <w:tab w:pos="1113" w:val="left" w:leader="none"/>
          <w:tab w:pos="1114" w:val="left" w:leader="none"/>
        </w:tabs>
        <w:spacing w:line="240" w:lineRule="auto" w:before="1" w:after="0"/>
        <w:ind w:left="1113" w:right="0" w:hanging="864"/>
        <w:jc w:val="left"/>
      </w:pPr>
      <w:bookmarkStart w:name="5.15 Аксессуары" w:id="123"/>
      <w:bookmarkEnd w:id="123"/>
      <w:r>
        <w:rPr>
          <w:b w:val="0"/>
        </w:rPr>
      </w:r>
      <w:bookmarkStart w:name="5.15 Аксессуары" w:id="124"/>
      <w:bookmarkEnd w:id="124"/>
      <w:r>
        <w:rPr/>
        <w:t>Аксессуары</w:t>
      </w:r>
    </w:p>
    <w:p>
      <w:pPr>
        <w:pStyle w:val="BodyText"/>
        <w:spacing w:line="242" w:lineRule="auto" w:before="189"/>
        <w:ind w:left="2517" w:right="389"/>
        <w:jc w:val="both"/>
      </w:pPr>
      <w:r>
        <w:rPr/>
        <w:t>Компания Wacker Neuson предлагает полный ассортимент фитингов, шлангов и хомутов для необходимых подсоединений насоса в соответствии с различными условиями работы.</w:t>
      </w:r>
    </w:p>
    <w:p>
      <w:pPr>
        <w:spacing w:after="0" w:line="242" w:lineRule="auto"/>
        <w:jc w:val="both"/>
        <w:sectPr>
          <w:type w:val="continuous"/>
          <w:pgSz w:w="12240" w:h="15840"/>
          <w:pgMar w:top="1500" w:bottom="28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Обслуживание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25" w:after="0"/>
        <w:ind w:left="1056" w:right="0" w:hanging="864"/>
        <w:jc w:val="left"/>
      </w:pPr>
      <w:bookmarkStart w:name="5.16 Устранение неполадок" w:id="125"/>
      <w:bookmarkEnd w:id="125"/>
      <w:r>
        <w:rPr>
          <w:b w:val="0"/>
        </w:rPr>
      </w:r>
      <w:bookmarkStart w:name="5.16 Устранение неполадок" w:id="126"/>
      <w:bookmarkEnd w:id="126"/>
      <w:r>
        <w:rPr/>
        <w:t>Устранение</w:t>
      </w:r>
      <w:r>
        <w:rPr/>
        <w:t> неполадок</w:t>
      </w:r>
    </w:p>
    <w:p>
      <w:pPr>
        <w:pStyle w:val="BodyText"/>
        <w:rPr>
          <w:b/>
          <w:sz w:val="20"/>
        </w:rPr>
      </w:pPr>
    </w:p>
    <w:p>
      <w:pPr>
        <w:pStyle w:val="BodyText"/>
        <w:spacing w:before="4"/>
        <w:rPr>
          <w:b/>
          <w:sz w:val="25"/>
        </w:rPr>
      </w:pPr>
    </w:p>
    <w:tbl>
      <w:tblPr>
        <w:tblW w:w="0" w:type="auto"/>
        <w:jc w:val="left"/>
        <w:tblInd w:w="1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3531"/>
        <w:gridCol w:w="6121"/>
      </w:tblGrid>
      <w:tr>
        <w:trPr>
          <w:trHeight w:val="394" w:hRule="atLeast"/>
        </w:trPr>
        <w:tc>
          <w:tcPr>
            <w:tcW w:w="3531" w:type="dxa"/>
            <w:tcBorders>
              <w:right w:val="single" w:sz="4" w:space="0" w:color="000000"/>
            </w:tcBorders>
            <w:shd w:val="clear" w:color="auto" w:fill="E6E6E6"/>
          </w:tcPr>
          <w:p>
            <w:pPr>
              <w:pStyle w:val="TableParagraph"/>
              <w:spacing w:before="31"/>
              <w:ind w:left="116"/>
              <w:rPr>
                <w:b/>
                <w:sz w:val="24"/>
              </w:rPr>
            </w:pPr>
            <w:r>
              <w:rPr>
                <w:b/>
                <w:sz w:val="24"/>
              </w:rPr>
              <w:t>Проблема/признак</w:t>
            </w:r>
          </w:p>
        </w:tc>
        <w:tc>
          <w:tcPr>
            <w:tcW w:w="6121" w:type="dxa"/>
            <w:tcBorders>
              <w:left w:val="single" w:sz="4" w:space="0" w:color="000000"/>
            </w:tcBorders>
            <w:shd w:val="clear" w:color="auto" w:fill="E6E6E6"/>
          </w:tcPr>
          <w:p>
            <w:pPr>
              <w:pStyle w:val="TableParagraph"/>
              <w:spacing w:before="31"/>
              <w:ind w:left="134"/>
              <w:rPr>
                <w:b/>
                <w:sz w:val="24"/>
              </w:rPr>
            </w:pPr>
            <w:r>
              <w:rPr>
                <w:b/>
                <w:sz w:val="24"/>
              </w:rPr>
              <w:t>Причина/способ устранения</w:t>
            </w:r>
          </w:p>
        </w:tc>
      </w:tr>
      <w:tr>
        <w:trPr>
          <w:trHeight w:val="5971" w:hRule="atLeast"/>
        </w:trPr>
        <w:tc>
          <w:tcPr>
            <w:tcW w:w="3531" w:type="dxa"/>
            <w:tcBorders>
              <w:bottom w:val="single" w:sz="4" w:space="0" w:color="000000"/>
              <w:right w:val="single" w:sz="4" w:space="0" w:color="000000"/>
            </w:tcBorders>
          </w:tcPr>
          <w:p>
            <w:pPr>
              <w:pStyle w:val="TableParagraph"/>
              <w:spacing w:before="32"/>
              <w:ind w:left="195"/>
              <w:rPr>
                <w:sz w:val="24"/>
              </w:rPr>
            </w:pPr>
            <w:r>
              <w:rPr>
                <w:sz w:val="24"/>
              </w:rPr>
              <w:t>Насос не всасывает воду.</w:t>
            </w:r>
          </w:p>
        </w:tc>
        <w:tc>
          <w:tcPr>
            <w:tcW w:w="6121" w:type="dxa"/>
            <w:tcBorders>
              <w:left w:val="single" w:sz="4" w:space="0" w:color="000000"/>
              <w:bottom w:val="single" w:sz="4" w:space="0" w:color="000000"/>
            </w:tcBorders>
          </w:tcPr>
          <w:p>
            <w:pPr>
              <w:pStyle w:val="TableParagraph"/>
              <w:numPr>
                <w:ilvl w:val="0"/>
                <w:numId w:val="11"/>
              </w:numPr>
              <w:tabs>
                <w:tab w:pos="452" w:val="left" w:leader="none"/>
                <w:tab w:pos="453" w:val="left" w:leader="none"/>
              </w:tabs>
              <w:spacing w:line="242" w:lineRule="auto" w:before="32" w:after="0"/>
              <w:ind w:left="449" w:right="232" w:hanging="315"/>
              <w:jc w:val="left"/>
              <w:rPr>
                <w:sz w:val="24"/>
              </w:rPr>
            </w:pPr>
            <w:r>
              <w:rPr>
                <w:sz w:val="24"/>
              </w:rPr>
              <w:t>Кожух насоса </w:t>
            </w:r>
            <w:r>
              <w:rPr>
                <w:spacing w:val="-3"/>
                <w:sz w:val="24"/>
              </w:rPr>
              <w:t>недостаточно </w:t>
            </w:r>
            <w:r>
              <w:rPr>
                <w:sz w:val="24"/>
              </w:rPr>
              <w:t>заполнен </w:t>
            </w:r>
            <w:r>
              <w:rPr>
                <w:spacing w:val="-3"/>
                <w:sz w:val="24"/>
              </w:rPr>
              <w:t>водой </w:t>
            </w:r>
            <w:r>
              <w:rPr>
                <w:sz w:val="24"/>
              </w:rPr>
              <w:t>для запуска.</w:t>
            </w:r>
          </w:p>
          <w:p>
            <w:pPr>
              <w:pStyle w:val="TableParagraph"/>
              <w:numPr>
                <w:ilvl w:val="0"/>
                <w:numId w:val="11"/>
              </w:numPr>
              <w:tabs>
                <w:tab w:pos="452" w:val="left" w:leader="none"/>
                <w:tab w:pos="453" w:val="left" w:leader="none"/>
              </w:tabs>
              <w:spacing w:line="242" w:lineRule="auto" w:before="103" w:after="0"/>
              <w:ind w:left="449" w:right="1516" w:hanging="315"/>
              <w:jc w:val="left"/>
              <w:rPr>
                <w:sz w:val="24"/>
              </w:rPr>
            </w:pPr>
            <w:r>
              <w:rPr>
                <w:sz w:val="24"/>
              </w:rPr>
              <w:t>Обороты </w:t>
            </w:r>
            <w:r>
              <w:rPr>
                <w:spacing w:val="-3"/>
                <w:sz w:val="24"/>
              </w:rPr>
              <w:t>двигателя </w:t>
            </w:r>
            <w:r>
              <w:rPr>
                <w:sz w:val="24"/>
              </w:rPr>
              <w:t>слишком низкие. Отрегулировать</w:t>
            </w:r>
            <w:r>
              <w:rPr>
                <w:spacing w:val="-1"/>
                <w:sz w:val="24"/>
              </w:rPr>
              <w:t> </w:t>
            </w:r>
            <w:r>
              <w:rPr>
                <w:sz w:val="24"/>
              </w:rPr>
              <w:t>обороты.</w:t>
            </w:r>
          </w:p>
          <w:p>
            <w:pPr>
              <w:pStyle w:val="TableParagraph"/>
              <w:numPr>
                <w:ilvl w:val="0"/>
                <w:numId w:val="11"/>
              </w:numPr>
              <w:tabs>
                <w:tab w:pos="452" w:val="left" w:leader="none"/>
                <w:tab w:pos="453" w:val="left" w:leader="none"/>
              </w:tabs>
              <w:spacing w:line="240" w:lineRule="auto" w:before="102" w:after="0"/>
              <w:ind w:left="452" w:right="0" w:hanging="318"/>
              <w:jc w:val="left"/>
              <w:rPr>
                <w:sz w:val="24"/>
              </w:rPr>
            </w:pPr>
            <w:r>
              <w:rPr>
                <w:spacing w:val="-4"/>
                <w:sz w:val="24"/>
              </w:rPr>
              <w:t>Фильтр </w:t>
            </w:r>
            <w:r>
              <w:rPr>
                <w:sz w:val="24"/>
              </w:rPr>
              <w:t>засорен. Прочистить </w:t>
            </w:r>
            <w:r>
              <w:rPr>
                <w:spacing w:val="-3"/>
                <w:sz w:val="24"/>
              </w:rPr>
              <w:t>фильтр.</w:t>
            </w:r>
          </w:p>
          <w:p>
            <w:pPr>
              <w:pStyle w:val="TableParagraph"/>
              <w:numPr>
                <w:ilvl w:val="0"/>
                <w:numId w:val="11"/>
              </w:numPr>
              <w:tabs>
                <w:tab w:pos="452" w:val="left" w:leader="none"/>
                <w:tab w:pos="453" w:val="left" w:leader="none"/>
              </w:tabs>
              <w:spacing w:line="244" w:lineRule="auto" w:before="104" w:after="0"/>
              <w:ind w:left="449" w:right="304" w:hanging="315"/>
              <w:jc w:val="left"/>
              <w:rPr>
                <w:sz w:val="24"/>
              </w:rPr>
            </w:pPr>
            <w:r>
              <w:rPr>
                <w:sz w:val="24"/>
              </w:rPr>
              <w:t>Всасывающий шланг поврежден. Заменить</w:t>
            </w:r>
            <w:r>
              <w:rPr>
                <w:spacing w:val="-31"/>
                <w:sz w:val="24"/>
              </w:rPr>
              <w:t> </w:t>
            </w:r>
            <w:r>
              <w:rPr>
                <w:sz w:val="24"/>
              </w:rPr>
              <w:t>или отремонтировать</w:t>
            </w:r>
            <w:r>
              <w:rPr>
                <w:spacing w:val="-2"/>
                <w:sz w:val="24"/>
              </w:rPr>
              <w:t> </w:t>
            </w:r>
            <w:r>
              <w:rPr>
                <w:spacing w:val="-6"/>
                <w:sz w:val="24"/>
              </w:rPr>
              <w:t>шланг.</w:t>
            </w:r>
          </w:p>
          <w:p>
            <w:pPr>
              <w:pStyle w:val="TableParagraph"/>
              <w:numPr>
                <w:ilvl w:val="0"/>
                <w:numId w:val="11"/>
              </w:numPr>
              <w:tabs>
                <w:tab w:pos="452" w:val="left" w:leader="none"/>
                <w:tab w:pos="453" w:val="left" w:leader="none"/>
              </w:tabs>
              <w:spacing w:line="244" w:lineRule="auto" w:before="97" w:after="0"/>
              <w:ind w:left="449" w:right="626" w:hanging="315"/>
              <w:jc w:val="left"/>
              <w:rPr>
                <w:sz w:val="24"/>
              </w:rPr>
            </w:pPr>
            <w:r>
              <w:rPr>
                <w:sz w:val="24"/>
              </w:rPr>
              <w:t>Утечка </w:t>
            </w:r>
            <w:r>
              <w:rPr>
                <w:spacing w:val="-3"/>
                <w:sz w:val="24"/>
              </w:rPr>
              <w:t>воздуха </w:t>
            </w:r>
            <w:r>
              <w:rPr>
                <w:sz w:val="24"/>
              </w:rPr>
              <w:t>в районе всасывающего отверстия. Проверить, плотно ли затянуты фитинги и </w:t>
            </w:r>
            <w:r>
              <w:rPr>
                <w:spacing w:val="-2"/>
                <w:sz w:val="24"/>
              </w:rPr>
              <w:t>обеспечивают </w:t>
            </w:r>
            <w:r>
              <w:rPr>
                <w:sz w:val="24"/>
              </w:rPr>
              <w:t>ли</w:t>
            </w:r>
            <w:r>
              <w:rPr>
                <w:spacing w:val="-22"/>
                <w:sz w:val="24"/>
              </w:rPr>
              <w:t> </w:t>
            </w:r>
            <w:r>
              <w:rPr>
                <w:sz w:val="24"/>
              </w:rPr>
              <w:t>уплотнительные кольца на крышке кожуха </w:t>
            </w:r>
            <w:r>
              <w:rPr>
                <w:spacing w:val="-3"/>
                <w:sz w:val="24"/>
              </w:rPr>
              <w:t>необходимое </w:t>
            </w:r>
            <w:r>
              <w:rPr>
                <w:sz w:val="24"/>
              </w:rPr>
              <w:t>уплотнение.</w:t>
            </w:r>
          </w:p>
          <w:p>
            <w:pPr>
              <w:pStyle w:val="TableParagraph"/>
              <w:numPr>
                <w:ilvl w:val="0"/>
                <w:numId w:val="11"/>
              </w:numPr>
              <w:tabs>
                <w:tab w:pos="452" w:val="left" w:leader="none"/>
                <w:tab w:pos="453" w:val="left" w:leader="none"/>
              </w:tabs>
              <w:spacing w:line="240" w:lineRule="auto" w:before="92" w:after="0"/>
              <w:ind w:left="452" w:right="0" w:hanging="318"/>
              <w:jc w:val="left"/>
              <w:rPr>
                <w:sz w:val="24"/>
              </w:rPr>
            </w:pPr>
            <w:r>
              <w:rPr>
                <w:sz w:val="24"/>
              </w:rPr>
              <w:t>Насос находится слишком высоко над</w:t>
            </w:r>
            <w:r>
              <w:rPr>
                <w:spacing w:val="-13"/>
                <w:sz w:val="24"/>
              </w:rPr>
              <w:t> </w:t>
            </w:r>
            <w:r>
              <w:rPr>
                <w:sz w:val="24"/>
              </w:rPr>
              <w:t>водой.</w:t>
            </w:r>
          </w:p>
          <w:p>
            <w:pPr>
              <w:pStyle w:val="TableParagraph"/>
              <w:numPr>
                <w:ilvl w:val="0"/>
                <w:numId w:val="11"/>
              </w:numPr>
              <w:tabs>
                <w:tab w:pos="452" w:val="left" w:leader="none"/>
                <w:tab w:pos="453" w:val="left" w:leader="none"/>
              </w:tabs>
              <w:spacing w:line="242" w:lineRule="auto" w:before="105" w:after="0"/>
              <w:ind w:left="449" w:right="131" w:hanging="315"/>
              <w:jc w:val="left"/>
              <w:rPr>
                <w:sz w:val="24"/>
              </w:rPr>
            </w:pPr>
            <w:r>
              <w:rPr>
                <w:sz w:val="24"/>
              </w:rPr>
              <w:t>В</w:t>
            </w:r>
            <w:r>
              <w:rPr>
                <w:spacing w:val="-21"/>
                <w:sz w:val="24"/>
              </w:rPr>
              <w:t> </w:t>
            </w:r>
            <w:r>
              <w:rPr>
                <w:sz w:val="24"/>
              </w:rPr>
              <w:t>кожухе</w:t>
            </w:r>
            <w:r>
              <w:rPr>
                <w:spacing w:val="-21"/>
                <w:sz w:val="24"/>
              </w:rPr>
              <w:t> </w:t>
            </w:r>
            <w:r>
              <w:rPr>
                <w:sz w:val="24"/>
              </w:rPr>
              <w:t>насоса</w:t>
            </w:r>
            <w:r>
              <w:rPr>
                <w:spacing w:val="-21"/>
                <w:sz w:val="24"/>
              </w:rPr>
              <w:t> </w:t>
            </w:r>
            <w:r>
              <w:rPr>
                <w:sz w:val="24"/>
              </w:rPr>
              <w:t>скапливается</w:t>
            </w:r>
            <w:r>
              <w:rPr>
                <w:spacing w:val="-20"/>
                <w:sz w:val="24"/>
              </w:rPr>
              <w:t> </w:t>
            </w:r>
            <w:r>
              <w:rPr>
                <w:sz w:val="24"/>
              </w:rPr>
              <w:t>мусор.</w:t>
            </w:r>
            <w:r>
              <w:rPr>
                <w:spacing w:val="-21"/>
                <w:sz w:val="24"/>
              </w:rPr>
              <w:t> </w:t>
            </w:r>
            <w:r>
              <w:rPr>
                <w:sz w:val="24"/>
              </w:rPr>
              <w:t>Прочистить кожух насоса.</w:t>
            </w:r>
          </w:p>
          <w:p>
            <w:pPr>
              <w:pStyle w:val="TableParagraph"/>
              <w:numPr>
                <w:ilvl w:val="0"/>
                <w:numId w:val="11"/>
              </w:numPr>
              <w:tabs>
                <w:tab w:pos="452" w:val="left" w:leader="none"/>
                <w:tab w:pos="453" w:val="left" w:leader="none"/>
              </w:tabs>
              <w:spacing w:line="242" w:lineRule="auto" w:before="102" w:after="0"/>
              <w:ind w:left="449" w:right="129" w:hanging="315"/>
              <w:jc w:val="left"/>
              <w:rPr>
                <w:sz w:val="24"/>
              </w:rPr>
            </w:pPr>
            <w:r>
              <w:rPr>
                <w:sz w:val="24"/>
              </w:rPr>
              <w:t>Слишком</w:t>
            </w:r>
            <w:r>
              <w:rPr>
                <w:spacing w:val="-24"/>
                <w:sz w:val="24"/>
              </w:rPr>
              <w:t> </w:t>
            </w:r>
            <w:r>
              <w:rPr>
                <w:sz w:val="24"/>
              </w:rPr>
              <w:t>большой</w:t>
            </w:r>
            <w:r>
              <w:rPr>
                <w:spacing w:val="-23"/>
                <w:sz w:val="24"/>
              </w:rPr>
              <w:t> </w:t>
            </w:r>
            <w:r>
              <w:rPr>
                <w:sz w:val="24"/>
              </w:rPr>
              <w:t>зазор</w:t>
            </w:r>
            <w:r>
              <w:rPr>
                <w:spacing w:val="-23"/>
                <w:sz w:val="24"/>
              </w:rPr>
              <w:t> </w:t>
            </w:r>
            <w:r>
              <w:rPr>
                <w:sz w:val="24"/>
              </w:rPr>
              <w:t>между</w:t>
            </w:r>
            <w:r>
              <w:rPr>
                <w:spacing w:val="-23"/>
                <w:sz w:val="24"/>
              </w:rPr>
              <w:t> </w:t>
            </w:r>
            <w:r>
              <w:rPr>
                <w:sz w:val="24"/>
              </w:rPr>
              <w:t>рабочим</w:t>
            </w:r>
            <w:r>
              <w:rPr>
                <w:spacing w:val="-22"/>
                <w:sz w:val="24"/>
              </w:rPr>
              <w:t> </w:t>
            </w:r>
            <w:r>
              <w:rPr>
                <w:sz w:val="24"/>
              </w:rPr>
              <w:t>колесом и</w:t>
            </w:r>
            <w:r>
              <w:rPr>
                <w:spacing w:val="-1"/>
                <w:sz w:val="24"/>
              </w:rPr>
              <w:t> </w:t>
            </w:r>
            <w:r>
              <w:rPr>
                <w:sz w:val="24"/>
              </w:rPr>
              <w:t>улиткой.</w:t>
            </w:r>
          </w:p>
        </w:tc>
      </w:tr>
      <w:tr>
        <w:trPr>
          <w:trHeight w:val="3630" w:hRule="atLeast"/>
        </w:trPr>
        <w:tc>
          <w:tcPr>
            <w:tcW w:w="3531" w:type="dxa"/>
            <w:tcBorders>
              <w:top w:val="single" w:sz="4" w:space="0" w:color="000000"/>
              <w:bottom w:val="single" w:sz="4" w:space="0" w:color="000000"/>
              <w:right w:val="single" w:sz="4" w:space="0" w:color="000000"/>
            </w:tcBorders>
          </w:tcPr>
          <w:p>
            <w:pPr>
              <w:pStyle w:val="TableParagraph"/>
              <w:spacing w:line="242" w:lineRule="auto" w:before="50"/>
              <w:ind w:left="177" w:right="19" w:firstLine="18"/>
              <w:rPr>
                <w:sz w:val="24"/>
              </w:rPr>
            </w:pPr>
            <w:r>
              <w:rPr>
                <w:sz w:val="24"/>
              </w:rPr>
              <w:t>Насос всасывает воду, но при этом выбрасывает мало воды или не выбрасывает воду совсем.</w:t>
            </w:r>
          </w:p>
        </w:tc>
        <w:tc>
          <w:tcPr>
            <w:tcW w:w="6121" w:type="dxa"/>
            <w:tcBorders>
              <w:top w:val="single" w:sz="4" w:space="0" w:color="000000"/>
              <w:left w:val="single" w:sz="4" w:space="0" w:color="000000"/>
              <w:bottom w:val="single" w:sz="4" w:space="0" w:color="000000"/>
            </w:tcBorders>
          </w:tcPr>
          <w:p>
            <w:pPr>
              <w:pStyle w:val="TableParagraph"/>
              <w:numPr>
                <w:ilvl w:val="0"/>
                <w:numId w:val="12"/>
              </w:numPr>
              <w:tabs>
                <w:tab w:pos="452" w:val="left" w:leader="none"/>
                <w:tab w:pos="453" w:val="left" w:leader="none"/>
              </w:tabs>
              <w:spacing w:line="242" w:lineRule="auto" w:before="50" w:after="0"/>
              <w:ind w:left="449" w:right="1516" w:hanging="315"/>
              <w:jc w:val="left"/>
              <w:rPr>
                <w:sz w:val="24"/>
              </w:rPr>
            </w:pPr>
            <w:r>
              <w:rPr>
                <w:sz w:val="24"/>
              </w:rPr>
              <w:t>Обороты </w:t>
            </w:r>
            <w:r>
              <w:rPr>
                <w:spacing w:val="-3"/>
                <w:sz w:val="24"/>
              </w:rPr>
              <w:t>двигателя </w:t>
            </w:r>
            <w:r>
              <w:rPr>
                <w:sz w:val="24"/>
              </w:rPr>
              <w:t>слишком низкие. Отрегулировать</w:t>
            </w:r>
            <w:r>
              <w:rPr>
                <w:spacing w:val="-1"/>
                <w:sz w:val="24"/>
              </w:rPr>
              <w:t> </w:t>
            </w:r>
            <w:r>
              <w:rPr>
                <w:sz w:val="24"/>
              </w:rPr>
              <w:t>обороты.</w:t>
            </w:r>
          </w:p>
          <w:p>
            <w:pPr>
              <w:pStyle w:val="TableParagraph"/>
              <w:numPr>
                <w:ilvl w:val="0"/>
                <w:numId w:val="12"/>
              </w:numPr>
              <w:tabs>
                <w:tab w:pos="452" w:val="left" w:leader="none"/>
                <w:tab w:pos="453" w:val="left" w:leader="none"/>
              </w:tabs>
              <w:spacing w:line="242" w:lineRule="auto" w:before="103" w:after="0"/>
              <w:ind w:left="449" w:right="1024" w:hanging="315"/>
              <w:jc w:val="left"/>
              <w:rPr>
                <w:sz w:val="24"/>
              </w:rPr>
            </w:pPr>
            <w:r>
              <w:rPr>
                <w:sz w:val="24"/>
              </w:rPr>
              <w:t>Всасывающий </w:t>
            </w:r>
            <w:r>
              <w:rPr>
                <w:spacing w:val="-4"/>
                <w:sz w:val="24"/>
              </w:rPr>
              <w:t>фильтр </w:t>
            </w:r>
            <w:r>
              <w:rPr>
                <w:sz w:val="24"/>
              </w:rPr>
              <w:t>частично забился. Прочистить</w:t>
            </w:r>
            <w:r>
              <w:rPr>
                <w:spacing w:val="-1"/>
                <w:sz w:val="24"/>
              </w:rPr>
              <w:t> </w:t>
            </w:r>
            <w:r>
              <w:rPr>
                <w:spacing w:val="-4"/>
                <w:sz w:val="24"/>
              </w:rPr>
              <w:t>фильтр.</w:t>
            </w:r>
          </w:p>
          <w:p>
            <w:pPr>
              <w:pStyle w:val="TableParagraph"/>
              <w:numPr>
                <w:ilvl w:val="0"/>
                <w:numId w:val="12"/>
              </w:numPr>
              <w:tabs>
                <w:tab w:pos="452" w:val="left" w:leader="none"/>
                <w:tab w:pos="453" w:val="left" w:leader="none"/>
              </w:tabs>
              <w:spacing w:line="244" w:lineRule="auto" w:before="102" w:after="0"/>
              <w:ind w:left="449" w:right="137" w:hanging="315"/>
              <w:jc w:val="left"/>
              <w:rPr>
                <w:sz w:val="24"/>
              </w:rPr>
            </w:pPr>
            <w:r>
              <w:rPr>
                <w:spacing w:val="-3"/>
                <w:sz w:val="24"/>
              </w:rPr>
              <w:t>Рабочее </w:t>
            </w:r>
            <w:r>
              <w:rPr>
                <w:sz w:val="24"/>
              </w:rPr>
              <w:t>колесо изношено. Отрегулировать зазор,</w:t>
            </w:r>
            <w:r>
              <w:rPr>
                <w:spacing w:val="-15"/>
                <w:sz w:val="24"/>
              </w:rPr>
              <w:t> </w:t>
            </w:r>
            <w:r>
              <w:rPr>
                <w:sz w:val="24"/>
              </w:rPr>
              <w:t>добавив</w:t>
            </w:r>
            <w:r>
              <w:rPr>
                <w:spacing w:val="-15"/>
                <w:sz w:val="24"/>
              </w:rPr>
              <w:t> </w:t>
            </w:r>
            <w:r>
              <w:rPr>
                <w:sz w:val="24"/>
              </w:rPr>
              <w:t>прокладки,</w:t>
            </w:r>
            <w:r>
              <w:rPr>
                <w:spacing w:val="-15"/>
                <w:sz w:val="24"/>
              </w:rPr>
              <w:t> </w:t>
            </w:r>
            <w:r>
              <w:rPr>
                <w:sz w:val="24"/>
              </w:rPr>
              <w:t>или</w:t>
            </w:r>
            <w:r>
              <w:rPr>
                <w:spacing w:val="-15"/>
                <w:sz w:val="24"/>
              </w:rPr>
              <w:t> </w:t>
            </w:r>
            <w:r>
              <w:rPr>
                <w:sz w:val="24"/>
              </w:rPr>
              <w:t>заменить</w:t>
            </w:r>
            <w:r>
              <w:rPr>
                <w:spacing w:val="-14"/>
                <w:sz w:val="24"/>
              </w:rPr>
              <w:t> </w:t>
            </w:r>
            <w:r>
              <w:rPr>
                <w:sz w:val="24"/>
              </w:rPr>
              <w:t>рабочее колесо.</w:t>
            </w:r>
          </w:p>
          <w:p>
            <w:pPr>
              <w:pStyle w:val="TableParagraph"/>
              <w:numPr>
                <w:ilvl w:val="0"/>
                <w:numId w:val="12"/>
              </w:numPr>
              <w:tabs>
                <w:tab w:pos="452" w:val="left" w:leader="none"/>
                <w:tab w:pos="453" w:val="left" w:leader="none"/>
              </w:tabs>
              <w:spacing w:line="244" w:lineRule="auto" w:before="96" w:after="0"/>
              <w:ind w:left="449" w:right="135" w:hanging="315"/>
              <w:jc w:val="left"/>
              <w:rPr>
                <w:sz w:val="24"/>
              </w:rPr>
            </w:pPr>
            <w:r>
              <w:rPr>
                <w:spacing w:val="-3"/>
                <w:sz w:val="24"/>
              </w:rPr>
              <w:t>Улитка </w:t>
            </w:r>
            <w:r>
              <w:rPr>
                <w:sz w:val="24"/>
              </w:rPr>
              <w:t>центробежного насоса изношена или повреждена.</w:t>
            </w:r>
            <w:r>
              <w:rPr>
                <w:spacing w:val="-21"/>
                <w:sz w:val="24"/>
              </w:rPr>
              <w:t> </w:t>
            </w:r>
            <w:r>
              <w:rPr>
                <w:sz w:val="24"/>
              </w:rPr>
              <w:t>Отрегулировать</w:t>
            </w:r>
            <w:r>
              <w:rPr>
                <w:spacing w:val="-19"/>
                <w:sz w:val="24"/>
              </w:rPr>
              <w:t> </w:t>
            </w:r>
            <w:r>
              <w:rPr>
                <w:sz w:val="24"/>
              </w:rPr>
              <w:t>зазор</w:t>
            </w:r>
            <w:r>
              <w:rPr>
                <w:spacing w:val="-20"/>
                <w:sz w:val="24"/>
              </w:rPr>
              <w:t> </w:t>
            </w:r>
            <w:r>
              <w:rPr>
                <w:sz w:val="24"/>
              </w:rPr>
              <w:t>или</w:t>
            </w:r>
            <w:r>
              <w:rPr>
                <w:spacing w:val="-20"/>
                <w:sz w:val="24"/>
              </w:rPr>
              <w:t> </w:t>
            </w:r>
            <w:r>
              <w:rPr>
                <w:sz w:val="24"/>
              </w:rPr>
              <w:t>заменить </w:t>
            </w:r>
            <w:r>
              <w:rPr>
                <w:spacing w:val="-5"/>
                <w:sz w:val="24"/>
              </w:rPr>
              <w:t>улитку.</w:t>
            </w:r>
          </w:p>
        </w:tc>
      </w:tr>
      <w:tr>
        <w:trPr>
          <w:trHeight w:val="2129" w:hRule="atLeast"/>
        </w:trPr>
        <w:tc>
          <w:tcPr>
            <w:tcW w:w="3531" w:type="dxa"/>
            <w:tcBorders>
              <w:top w:val="single" w:sz="4" w:space="0" w:color="000000"/>
              <w:bottom w:val="single" w:sz="4" w:space="0" w:color="000000"/>
              <w:right w:val="single" w:sz="4" w:space="0" w:color="000000"/>
            </w:tcBorders>
          </w:tcPr>
          <w:p>
            <w:pPr>
              <w:pStyle w:val="TableParagraph"/>
              <w:spacing w:line="242" w:lineRule="auto" w:before="49"/>
              <w:ind w:left="177" w:firstLine="18"/>
              <w:rPr>
                <w:sz w:val="24"/>
              </w:rPr>
            </w:pPr>
            <w:r>
              <w:rPr>
                <w:sz w:val="24"/>
              </w:rPr>
              <w:t>Всасывающий шланг протекает в месте соединения с впускным патрубком.</w:t>
            </w:r>
          </w:p>
        </w:tc>
        <w:tc>
          <w:tcPr>
            <w:tcW w:w="6121" w:type="dxa"/>
            <w:tcBorders>
              <w:top w:val="single" w:sz="4" w:space="0" w:color="000000"/>
              <w:left w:val="single" w:sz="4" w:space="0" w:color="000000"/>
              <w:bottom w:val="single" w:sz="4" w:space="0" w:color="000000"/>
            </w:tcBorders>
          </w:tcPr>
          <w:p>
            <w:pPr>
              <w:pStyle w:val="TableParagraph"/>
              <w:numPr>
                <w:ilvl w:val="0"/>
                <w:numId w:val="13"/>
              </w:numPr>
              <w:tabs>
                <w:tab w:pos="452" w:val="left" w:leader="none"/>
                <w:tab w:pos="453" w:val="left" w:leader="none"/>
              </w:tabs>
              <w:spacing w:line="244" w:lineRule="auto" w:before="49" w:after="0"/>
              <w:ind w:left="449" w:right="576" w:hanging="315"/>
              <w:jc w:val="left"/>
              <w:rPr>
                <w:sz w:val="24"/>
              </w:rPr>
            </w:pPr>
            <w:r>
              <w:rPr>
                <w:sz w:val="24"/>
              </w:rPr>
              <w:t>Хомуты не </w:t>
            </w:r>
            <w:r>
              <w:rPr>
                <w:spacing w:val="-3"/>
                <w:sz w:val="24"/>
              </w:rPr>
              <w:t>обеспечивают достаточного </w:t>
            </w:r>
            <w:r>
              <w:rPr>
                <w:sz w:val="24"/>
              </w:rPr>
              <w:t>уплотнения. Подтянуть или заменить</w:t>
            </w:r>
            <w:r>
              <w:rPr>
                <w:spacing w:val="-26"/>
                <w:sz w:val="24"/>
              </w:rPr>
              <w:t> </w:t>
            </w:r>
            <w:r>
              <w:rPr>
                <w:sz w:val="24"/>
              </w:rPr>
              <w:t>хомуты либо установить дополнительный</w:t>
            </w:r>
            <w:r>
              <w:rPr>
                <w:spacing w:val="-10"/>
                <w:sz w:val="24"/>
              </w:rPr>
              <w:t> </w:t>
            </w:r>
            <w:r>
              <w:rPr>
                <w:spacing w:val="-5"/>
                <w:sz w:val="24"/>
              </w:rPr>
              <w:t>хомут.</w:t>
            </w:r>
          </w:p>
          <w:p>
            <w:pPr>
              <w:pStyle w:val="TableParagraph"/>
              <w:numPr>
                <w:ilvl w:val="0"/>
                <w:numId w:val="13"/>
              </w:numPr>
              <w:tabs>
                <w:tab w:pos="452" w:val="left" w:leader="none"/>
                <w:tab w:pos="453" w:val="left" w:leader="none"/>
              </w:tabs>
              <w:spacing w:line="240" w:lineRule="auto" w:before="96" w:after="0"/>
              <w:ind w:left="449" w:right="0" w:hanging="315"/>
              <w:jc w:val="left"/>
              <w:rPr>
                <w:sz w:val="24"/>
              </w:rPr>
            </w:pPr>
            <w:r>
              <w:rPr>
                <w:sz w:val="24"/>
              </w:rPr>
              <w:t>Шланг слишком большого</w:t>
            </w:r>
            <w:r>
              <w:rPr>
                <w:spacing w:val="-32"/>
                <w:sz w:val="24"/>
              </w:rPr>
              <w:t> </w:t>
            </w:r>
            <w:r>
              <w:rPr>
                <w:sz w:val="24"/>
              </w:rPr>
              <w:t>диаметра.</w:t>
            </w:r>
          </w:p>
          <w:p>
            <w:pPr>
              <w:pStyle w:val="TableParagraph"/>
              <w:numPr>
                <w:ilvl w:val="0"/>
                <w:numId w:val="13"/>
              </w:numPr>
              <w:tabs>
                <w:tab w:pos="452" w:val="left" w:leader="none"/>
                <w:tab w:pos="453" w:val="left" w:leader="none"/>
              </w:tabs>
              <w:spacing w:line="240" w:lineRule="auto" w:before="104" w:after="0"/>
              <w:ind w:left="449" w:right="0" w:hanging="315"/>
              <w:jc w:val="left"/>
              <w:rPr>
                <w:sz w:val="24"/>
              </w:rPr>
            </w:pPr>
            <w:r>
              <w:rPr>
                <w:sz w:val="24"/>
              </w:rPr>
              <w:t>Шланг поврежден.</w:t>
            </w:r>
          </w:p>
        </w:tc>
      </w:tr>
    </w:tbl>
    <w:p>
      <w:pPr>
        <w:spacing w:after="0" w:line="240"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7381"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Обслуживание</w:t>
                  </w:r>
                </w:p>
              </w:txbxContent>
            </v:textbox>
            <v:fill type="solid"/>
          </v:shape>
        </w:pict>
      </w:r>
      <w:r>
        <w:rPr>
          <w:sz w:val="20"/>
        </w:rPr>
      </w:r>
    </w:p>
    <w:p>
      <w:pPr>
        <w:pStyle w:val="BodyText"/>
        <w:spacing w:before="9"/>
        <w:rPr>
          <w:b/>
          <w:sz w:val="11"/>
        </w:rPr>
      </w:pPr>
    </w:p>
    <w:tbl>
      <w:tblPr>
        <w:tblW w:w="0" w:type="auto"/>
        <w:jc w:val="lef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30"/>
        <w:gridCol w:w="6121"/>
      </w:tblGrid>
      <w:tr>
        <w:trPr>
          <w:trHeight w:val="2030" w:hRule="atLeast"/>
        </w:trPr>
        <w:tc>
          <w:tcPr>
            <w:tcW w:w="3530" w:type="dxa"/>
            <w:tcBorders>
              <w:left w:val="single" w:sz="18" w:space="0" w:color="000000"/>
            </w:tcBorders>
          </w:tcPr>
          <w:p>
            <w:pPr>
              <w:pStyle w:val="TableParagraph"/>
              <w:spacing w:line="242" w:lineRule="auto" w:before="50"/>
              <w:ind w:left="176" w:right="116" w:firstLine="19"/>
              <w:rPr>
                <w:sz w:val="24"/>
              </w:rPr>
            </w:pPr>
            <w:r>
              <w:rPr>
                <w:sz w:val="24"/>
              </w:rPr>
              <w:t>Нагнетательный шланг не держится на соединительной муфте.</w:t>
            </w:r>
          </w:p>
        </w:tc>
        <w:tc>
          <w:tcPr>
            <w:tcW w:w="6121" w:type="dxa"/>
            <w:tcBorders>
              <w:right w:val="single" w:sz="18" w:space="0" w:color="000000"/>
            </w:tcBorders>
          </w:tcPr>
          <w:p>
            <w:pPr>
              <w:pStyle w:val="TableParagraph"/>
              <w:numPr>
                <w:ilvl w:val="0"/>
                <w:numId w:val="14"/>
              </w:numPr>
              <w:tabs>
                <w:tab w:pos="452" w:val="left" w:leader="none"/>
                <w:tab w:pos="453" w:val="left" w:leader="none"/>
              </w:tabs>
              <w:spacing w:line="242" w:lineRule="auto" w:before="50" w:after="0"/>
              <w:ind w:left="450" w:right="617" w:hanging="316"/>
              <w:jc w:val="left"/>
              <w:rPr>
                <w:sz w:val="24"/>
              </w:rPr>
            </w:pPr>
            <w:r>
              <w:rPr>
                <w:sz w:val="24"/>
              </w:rPr>
              <w:t>Давление </w:t>
            </w:r>
            <w:r>
              <w:rPr>
                <w:spacing w:val="-3"/>
                <w:sz w:val="24"/>
              </w:rPr>
              <w:t>может </w:t>
            </w:r>
            <w:r>
              <w:rPr>
                <w:sz w:val="24"/>
              </w:rPr>
              <w:t>быть слишком высоким для используемых хомутов. </w:t>
            </w:r>
            <w:r>
              <w:rPr>
                <w:spacing w:val="-3"/>
                <w:sz w:val="24"/>
              </w:rPr>
              <w:t>Установить </w:t>
            </w:r>
            <w:r>
              <w:rPr>
                <w:sz w:val="24"/>
              </w:rPr>
              <w:t>дополнительный</w:t>
            </w:r>
            <w:r>
              <w:rPr>
                <w:spacing w:val="-1"/>
                <w:sz w:val="24"/>
              </w:rPr>
              <w:t> </w:t>
            </w:r>
            <w:r>
              <w:rPr>
                <w:spacing w:val="-5"/>
                <w:sz w:val="24"/>
              </w:rPr>
              <w:t>хомут.</w:t>
            </w:r>
          </w:p>
          <w:p>
            <w:pPr>
              <w:pStyle w:val="TableParagraph"/>
              <w:numPr>
                <w:ilvl w:val="0"/>
                <w:numId w:val="14"/>
              </w:numPr>
              <w:tabs>
                <w:tab w:pos="452" w:val="left" w:leader="none"/>
                <w:tab w:pos="453" w:val="left" w:leader="none"/>
              </w:tabs>
              <w:spacing w:line="242" w:lineRule="auto" w:before="104" w:after="0"/>
              <w:ind w:left="450" w:right="823" w:hanging="316"/>
              <w:jc w:val="left"/>
              <w:rPr>
                <w:sz w:val="24"/>
              </w:rPr>
            </w:pPr>
            <w:r>
              <w:rPr>
                <w:sz w:val="24"/>
              </w:rPr>
              <w:t>Шланг перекручен или его конец </w:t>
            </w:r>
            <w:r>
              <w:rPr>
                <w:spacing w:val="-4"/>
                <w:sz w:val="24"/>
              </w:rPr>
              <w:t>перекрыт. </w:t>
            </w:r>
            <w:r>
              <w:rPr>
                <w:sz w:val="24"/>
              </w:rPr>
              <w:t>Проверить</w:t>
            </w:r>
            <w:r>
              <w:rPr>
                <w:spacing w:val="-1"/>
                <w:sz w:val="24"/>
              </w:rPr>
              <w:t> </w:t>
            </w:r>
            <w:r>
              <w:rPr>
                <w:spacing w:val="-6"/>
                <w:sz w:val="24"/>
              </w:rPr>
              <w:t>шланг.</w:t>
            </w:r>
          </w:p>
        </w:tc>
      </w:tr>
      <w:tr>
        <w:trPr>
          <w:trHeight w:val="2573" w:hRule="atLeast"/>
        </w:trPr>
        <w:tc>
          <w:tcPr>
            <w:tcW w:w="3530" w:type="dxa"/>
            <w:tcBorders>
              <w:left w:val="single" w:sz="18" w:space="0" w:color="000000"/>
              <w:bottom w:val="single" w:sz="18" w:space="0" w:color="000000"/>
            </w:tcBorders>
          </w:tcPr>
          <w:p>
            <w:pPr>
              <w:pStyle w:val="TableParagraph"/>
              <w:spacing w:line="242" w:lineRule="auto" w:before="50"/>
              <w:ind w:left="176" w:right="116" w:firstLine="19"/>
              <w:rPr>
                <w:sz w:val="24"/>
              </w:rPr>
            </w:pPr>
            <w:r>
              <w:rPr>
                <w:sz w:val="24"/>
              </w:rPr>
              <w:t>Рабочее колесо не проворачивается; насос запускается с трудом.</w:t>
            </w:r>
          </w:p>
        </w:tc>
        <w:tc>
          <w:tcPr>
            <w:tcW w:w="6121" w:type="dxa"/>
            <w:tcBorders>
              <w:bottom w:val="single" w:sz="18" w:space="0" w:color="000000"/>
              <w:right w:val="single" w:sz="18" w:space="0" w:color="000000"/>
            </w:tcBorders>
          </w:tcPr>
          <w:p>
            <w:pPr>
              <w:pStyle w:val="TableParagraph"/>
              <w:numPr>
                <w:ilvl w:val="0"/>
                <w:numId w:val="15"/>
              </w:numPr>
              <w:tabs>
                <w:tab w:pos="452" w:val="left" w:leader="none"/>
                <w:tab w:pos="453" w:val="left" w:leader="none"/>
              </w:tabs>
              <w:spacing w:line="242" w:lineRule="auto" w:before="50" w:after="0"/>
              <w:ind w:left="450" w:right="478" w:hanging="316"/>
              <w:jc w:val="left"/>
              <w:rPr>
                <w:sz w:val="24"/>
              </w:rPr>
            </w:pPr>
            <w:r>
              <w:rPr>
                <w:spacing w:val="-3"/>
                <w:sz w:val="24"/>
              </w:rPr>
              <w:t>Рабочее </w:t>
            </w:r>
            <w:r>
              <w:rPr>
                <w:sz w:val="24"/>
              </w:rPr>
              <w:t>колесо заклинило, или оно заблокировано. Открыть крышку насоса и очистить внутреннее пространство корпуса</w:t>
            </w:r>
            <w:r>
              <w:rPr>
                <w:spacing w:val="-31"/>
                <w:sz w:val="24"/>
              </w:rPr>
              <w:t> </w:t>
            </w:r>
            <w:r>
              <w:rPr>
                <w:spacing w:val="-6"/>
                <w:sz w:val="24"/>
              </w:rPr>
              <w:t>от </w:t>
            </w:r>
            <w:r>
              <w:rPr>
                <w:sz w:val="24"/>
              </w:rPr>
              <w:t>грязи и</w:t>
            </w:r>
            <w:r>
              <w:rPr>
                <w:spacing w:val="-1"/>
                <w:sz w:val="24"/>
              </w:rPr>
              <w:t> </w:t>
            </w:r>
            <w:r>
              <w:rPr>
                <w:sz w:val="24"/>
              </w:rPr>
              <w:t>мусора.</w:t>
            </w:r>
          </w:p>
          <w:p>
            <w:pPr>
              <w:pStyle w:val="TableParagraph"/>
              <w:numPr>
                <w:ilvl w:val="0"/>
                <w:numId w:val="15"/>
              </w:numPr>
              <w:tabs>
                <w:tab w:pos="452" w:val="left" w:leader="none"/>
                <w:tab w:pos="453" w:val="left" w:leader="none"/>
              </w:tabs>
              <w:spacing w:line="244" w:lineRule="auto" w:before="105" w:after="0"/>
              <w:ind w:left="450" w:right="245" w:hanging="316"/>
              <w:jc w:val="left"/>
              <w:rPr>
                <w:sz w:val="24"/>
              </w:rPr>
            </w:pPr>
            <w:r>
              <w:rPr>
                <w:spacing w:val="-3"/>
                <w:sz w:val="24"/>
              </w:rPr>
              <w:t>Рабочее </w:t>
            </w:r>
            <w:r>
              <w:rPr>
                <w:sz w:val="24"/>
              </w:rPr>
              <w:t>колесо соприкасается с улиткой. Отрегулировать зазор, удалив прокладку</w:t>
            </w:r>
            <w:r>
              <w:rPr>
                <w:spacing w:val="-46"/>
                <w:sz w:val="24"/>
              </w:rPr>
              <w:t> </w:t>
            </w:r>
            <w:r>
              <w:rPr>
                <w:sz w:val="24"/>
              </w:rPr>
              <w:t>из-под улитки.</w:t>
            </w:r>
          </w:p>
        </w:tc>
      </w:tr>
    </w:tbl>
    <w:p>
      <w:pPr>
        <w:spacing w:after="0" w:line="244" w:lineRule="auto"/>
        <w:jc w:val="left"/>
        <w:rPr>
          <w:sz w:val="24"/>
        </w:rPr>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Технические</w:t>
                  </w:r>
                  <w:r>
                    <w:rPr>
                      <w:b/>
                      <w:spacing w:val="-2"/>
                      <w:sz w:val="32"/>
                    </w:rPr>
                    <w:t> </w:t>
                  </w:r>
                  <w:r>
                    <w:rPr>
                      <w:b/>
                      <w:sz w:val="32"/>
                    </w:rPr>
                    <w:t>данные</w:t>
                    <w:tab/>
                    <w:t>PT 3 / PT 3A / PT</w:t>
                  </w:r>
                  <w:r>
                    <w:rPr>
                      <w:b/>
                      <w:spacing w:val="-6"/>
                      <w:sz w:val="32"/>
                    </w:rPr>
                    <w:t> </w:t>
                  </w:r>
                  <w:r>
                    <w:rPr>
                      <w:b/>
                      <w:sz w:val="32"/>
                    </w:rPr>
                    <w:t>3H</w:t>
                  </w:r>
                </w:p>
              </w:txbxContent>
            </v:textbox>
            <v:fill type="solid"/>
          </v:shape>
        </w:pict>
      </w:r>
      <w:r>
        <w:rPr>
          <w:sz w:val="20"/>
        </w:rPr>
      </w:r>
    </w:p>
    <w:p>
      <w:pPr>
        <w:pStyle w:val="Heading2"/>
        <w:numPr>
          <w:ilvl w:val="0"/>
          <w:numId w:val="8"/>
        </w:numPr>
        <w:tabs>
          <w:tab w:pos="731" w:val="left" w:leader="none"/>
          <w:tab w:pos="732" w:val="left" w:leader="none"/>
        </w:tabs>
        <w:spacing w:line="240" w:lineRule="auto" w:before="65" w:after="0"/>
        <w:ind w:left="732" w:right="0" w:hanging="540"/>
        <w:jc w:val="left"/>
      </w:pPr>
      <w:bookmarkStart w:name="_TOC_250004" w:id="127"/>
      <w:bookmarkStart w:name="6 Технические данные" w:id="128"/>
      <w:r>
        <w:rPr>
          <w:b w:val="0"/>
        </w:rPr>
      </w:r>
      <w:bookmarkEnd w:id="128"/>
      <w:bookmarkStart w:name="6 Технические данные" w:id="129"/>
      <w:r>
        <w:rPr>
          <w:spacing w:val="-3"/>
        </w:rPr>
        <w:t>Т</w:t>
      </w:r>
      <w:r>
        <w:rPr>
          <w:spacing w:val="-3"/>
        </w:rPr>
        <w:t>ехнические</w:t>
      </w:r>
      <w:bookmarkEnd w:id="127"/>
      <w:r>
        <w:rPr/>
        <w:t> данные</w:t>
      </w:r>
    </w:p>
    <w:p>
      <w:pPr>
        <w:pStyle w:val="Heading2"/>
        <w:numPr>
          <w:ilvl w:val="1"/>
          <w:numId w:val="8"/>
        </w:numPr>
        <w:tabs>
          <w:tab w:pos="1055" w:val="left" w:leader="none"/>
          <w:tab w:pos="1056" w:val="left" w:leader="none"/>
        </w:tabs>
        <w:spacing w:line="240" w:lineRule="auto" w:before="178" w:after="0"/>
        <w:ind w:left="1056" w:right="0" w:hanging="864"/>
        <w:jc w:val="left"/>
      </w:pPr>
      <w:bookmarkStart w:name="_TOC_250003" w:id="130"/>
      <w:bookmarkStart w:name="6.1 Двигатель" w:id="131"/>
      <w:r>
        <w:rPr>
          <w:b w:val="0"/>
        </w:rPr>
      </w:r>
      <w:bookmarkEnd w:id="131"/>
      <w:bookmarkStart w:name="6.1 Двигатель" w:id="132"/>
      <w:r>
        <w:rPr/>
        <w:t>Д</w:t>
      </w:r>
      <w:bookmarkEnd w:id="130"/>
      <w:r>
        <w:rPr/>
        <w:t>вигатель</w:t>
      </w:r>
    </w:p>
    <w:p>
      <w:pPr>
        <w:pStyle w:val="BodyText"/>
        <w:spacing w:before="188"/>
        <w:ind w:left="2460"/>
      </w:pPr>
      <w:r>
        <w:rPr/>
        <w:t>Номинальная мощность двигателя</w:t>
      </w:r>
    </w:p>
    <w:p>
      <w:pPr>
        <w:pStyle w:val="BodyText"/>
        <w:spacing w:line="244" w:lineRule="auto" w:before="84"/>
        <w:ind w:left="2460" w:right="446"/>
        <w:jc w:val="both"/>
      </w:pPr>
      <w:r>
        <w:rPr/>
        <w:t>Реальная номинальная мощность по SAE J1349 и ISO 3046.. Фактическое значение мощности может меняться в зависимости от конкретных условий использования.</w:t>
      </w:r>
    </w:p>
    <w:p>
      <w:pPr>
        <w:pStyle w:val="BodyText"/>
        <w:rPr>
          <w:sz w:val="20"/>
        </w:rPr>
      </w:pPr>
    </w:p>
    <w:p>
      <w:pPr>
        <w:pStyle w:val="BodyText"/>
        <w:rPr>
          <w:sz w:val="20"/>
        </w:rPr>
      </w:pPr>
    </w:p>
    <w:p>
      <w:pPr>
        <w:pStyle w:val="BodyText"/>
        <w:spacing w:before="3" w:after="1"/>
        <w:rPr>
          <w:sz w:val="12"/>
        </w:rPr>
      </w:pPr>
    </w:p>
    <w:tbl>
      <w:tblPr>
        <w:tblW w:w="0" w:type="auto"/>
        <w:jc w:val="left"/>
        <w:tblInd w:w="4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863"/>
        <w:gridCol w:w="796"/>
        <w:gridCol w:w="1595"/>
        <w:gridCol w:w="1596"/>
        <w:gridCol w:w="2326"/>
      </w:tblGrid>
      <w:tr>
        <w:trPr>
          <w:trHeight w:val="435" w:hRule="atLeast"/>
        </w:trPr>
        <w:tc>
          <w:tcPr>
            <w:tcW w:w="3659" w:type="dxa"/>
            <w:gridSpan w:val="2"/>
          </w:tcPr>
          <w:p>
            <w:pPr>
              <w:pStyle w:val="TableParagraph"/>
              <w:rPr>
                <w:rFonts w:ascii="Times New Roman"/>
                <w:sz w:val="20"/>
              </w:rPr>
            </w:pPr>
          </w:p>
        </w:tc>
        <w:tc>
          <w:tcPr>
            <w:tcW w:w="1595" w:type="dxa"/>
            <w:tcBorders>
              <w:right w:val="single" w:sz="4" w:space="0" w:color="000000"/>
            </w:tcBorders>
          </w:tcPr>
          <w:p>
            <w:pPr>
              <w:pStyle w:val="TableParagraph"/>
              <w:spacing w:before="83"/>
              <w:ind w:left="564" w:right="540"/>
              <w:jc w:val="center"/>
              <w:rPr>
                <w:b/>
                <w:sz w:val="20"/>
              </w:rPr>
            </w:pPr>
            <w:r>
              <w:rPr>
                <w:b/>
                <w:sz w:val="20"/>
              </w:rPr>
              <w:t>PT 3</w:t>
            </w:r>
          </w:p>
        </w:tc>
        <w:tc>
          <w:tcPr>
            <w:tcW w:w="1596" w:type="dxa"/>
            <w:tcBorders>
              <w:left w:val="single" w:sz="4" w:space="0" w:color="000000"/>
              <w:right w:val="single" w:sz="4" w:space="0" w:color="000000"/>
            </w:tcBorders>
          </w:tcPr>
          <w:p>
            <w:pPr>
              <w:pStyle w:val="TableParagraph"/>
              <w:spacing w:before="83"/>
              <w:ind w:left="531"/>
              <w:rPr>
                <w:b/>
                <w:sz w:val="20"/>
              </w:rPr>
            </w:pPr>
            <w:r>
              <w:rPr>
                <w:b/>
                <w:sz w:val="20"/>
              </w:rPr>
              <w:t>PT 3A</w:t>
            </w:r>
          </w:p>
        </w:tc>
        <w:tc>
          <w:tcPr>
            <w:tcW w:w="2326" w:type="dxa"/>
            <w:tcBorders>
              <w:left w:val="single" w:sz="4" w:space="0" w:color="000000"/>
            </w:tcBorders>
          </w:tcPr>
          <w:p>
            <w:pPr>
              <w:pStyle w:val="TableParagraph"/>
              <w:spacing w:before="83"/>
              <w:ind w:left="425" w:right="365"/>
              <w:jc w:val="center"/>
              <w:rPr>
                <w:b/>
                <w:sz w:val="20"/>
              </w:rPr>
            </w:pPr>
            <w:r>
              <w:rPr>
                <w:b/>
                <w:sz w:val="20"/>
              </w:rPr>
              <w:t>PT 3H</w:t>
            </w:r>
          </w:p>
        </w:tc>
      </w:tr>
      <w:tr>
        <w:trPr>
          <w:trHeight w:val="492" w:hRule="atLeast"/>
        </w:trPr>
        <w:tc>
          <w:tcPr>
            <w:tcW w:w="9176" w:type="dxa"/>
            <w:gridSpan w:val="5"/>
            <w:tcBorders>
              <w:bottom w:val="single" w:sz="4" w:space="0" w:color="000000"/>
            </w:tcBorders>
            <w:shd w:val="clear" w:color="auto" w:fill="E6E6E6"/>
          </w:tcPr>
          <w:p>
            <w:pPr>
              <w:pStyle w:val="TableParagraph"/>
              <w:spacing w:before="72"/>
              <w:ind w:left="3940" w:right="3899"/>
              <w:jc w:val="center"/>
              <w:rPr>
                <w:b/>
                <w:sz w:val="24"/>
              </w:rPr>
            </w:pPr>
            <w:r>
              <w:rPr>
                <w:b/>
                <w:sz w:val="24"/>
              </w:rPr>
              <w:t>Двигатель</w:t>
            </w:r>
          </w:p>
        </w:tc>
      </w:tr>
      <w:tr>
        <w:trPr>
          <w:trHeight w:val="299" w:hRule="atLeast"/>
        </w:trPr>
        <w:tc>
          <w:tcPr>
            <w:tcW w:w="3659" w:type="dxa"/>
            <w:gridSpan w:val="2"/>
            <w:tcBorders>
              <w:top w:val="single" w:sz="4" w:space="0" w:color="000000"/>
              <w:bottom w:val="nil"/>
            </w:tcBorders>
          </w:tcPr>
          <w:p>
            <w:pPr>
              <w:pStyle w:val="TableParagraph"/>
              <w:spacing w:line="219" w:lineRule="exact" w:before="60"/>
              <w:ind w:left="116"/>
              <w:rPr>
                <w:sz w:val="20"/>
              </w:rPr>
            </w:pPr>
            <w:r>
              <w:rPr>
                <w:sz w:val="20"/>
              </w:rPr>
              <w:t>Тип двигателя</w:t>
            </w:r>
          </w:p>
        </w:tc>
        <w:tc>
          <w:tcPr>
            <w:tcW w:w="3191" w:type="dxa"/>
            <w:gridSpan w:val="2"/>
            <w:tcBorders>
              <w:top w:val="single" w:sz="4" w:space="0" w:color="000000"/>
              <w:bottom w:val="nil"/>
              <w:right w:val="single" w:sz="4" w:space="0" w:color="000000"/>
            </w:tcBorders>
          </w:tcPr>
          <w:p>
            <w:pPr>
              <w:pStyle w:val="TableParagraph"/>
              <w:spacing w:line="219" w:lineRule="exact" w:before="60"/>
              <w:ind w:left="812"/>
              <w:rPr>
                <w:sz w:val="20"/>
              </w:rPr>
            </w:pPr>
            <w:r>
              <w:rPr>
                <w:sz w:val="20"/>
              </w:rPr>
              <w:t>четырехтактный,</w:t>
            </w:r>
          </w:p>
        </w:tc>
        <w:tc>
          <w:tcPr>
            <w:tcW w:w="2326" w:type="dxa"/>
            <w:tcBorders>
              <w:top w:val="single" w:sz="4" w:space="0" w:color="000000"/>
              <w:left w:val="single" w:sz="4" w:space="0" w:color="000000"/>
              <w:bottom w:val="nil"/>
            </w:tcBorders>
          </w:tcPr>
          <w:p>
            <w:pPr>
              <w:pStyle w:val="TableParagraph"/>
              <w:spacing w:line="219" w:lineRule="exact" w:before="60"/>
              <w:ind w:left="397"/>
              <w:rPr>
                <w:sz w:val="20"/>
              </w:rPr>
            </w:pPr>
            <w:r>
              <w:rPr>
                <w:sz w:val="20"/>
              </w:rPr>
              <w:t>четырехтактный,</w:t>
            </w:r>
          </w:p>
        </w:tc>
      </w:tr>
      <w:tr>
        <w:trPr>
          <w:trHeight w:val="239" w:hRule="atLeast"/>
        </w:trPr>
        <w:tc>
          <w:tcPr>
            <w:tcW w:w="3659" w:type="dxa"/>
            <w:gridSpan w:val="2"/>
            <w:tcBorders>
              <w:top w:val="nil"/>
              <w:bottom w:val="nil"/>
            </w:tcBorders>
          </w:tcPr>
          <w:p>
            <w:pPr>
              <w:pStyle w:val="TableParagraph"/>
              <w:rPr>
                <w:rFonts w:ascii="Times New Roman"/>
                <w:sz w:val="16"/>
              </w:rPr>
            </w:pPr>
          </w:p>
        </w:tc>
        <w:tc>
          <w:tcPr>
            <w:tcW w:w="3191" w:type="dxa"/>
            <w:gridSpan w:val="2"/>
            <w:tcBorders>
              <w:top w:val="nil"/>
              <w:bottom w:val="nil"/>
              <w:right w:val="single" w:sz="4" w:space="0" w:color="000000"/>
            </w:tcBorders>
          </w:tcPr>
          <w:p>
            <w:pPr>
              <w:pStyle w:val="TableParagraph"/>
              <w:spacing w:line="219" w:lineRule="exact" w:before="1"/>
              <w:ind w:left="736"/>
              <w:rPr>
                <w:sz w:val="20"/>
              </w:rPr>
            </w:pPr>
            <w:r>
              <w:rPr>
                <w:sz w:val="20"/>
              </w:rPr>
              <w:t>верхнеклапанный,</w:t>
            </w:r>
          </w:p>
        </w:tc>
        <w:tc>
          <w:tcPr>
            <w:tcW w:w="2326" w:type="dxa"/>
            <w:tcBorders>
              <w:top w:val="nil"/>
              <w:left w:val="single" w:sz="4" w:space="0" w:color="000000"/>
              <w:bottom w:val="nil"/>
            </w:tcBorders>
          </w:tcPr>
          <w:p>
            <w:pPr>
              <w:pStyle w:val="TableParagraph"/>
              <w:spacing w:line="219" w:lineRule="exact" w:before="1"/>
              <w:ind w:left="640"/>
              <w:rPr>
                <w:sz w:val="20"/>
              </w:rPr>
            </w:pPr>
            <w:r>
              <w:rPr>
                <w:sz w:val="20"/>
              </w:rPr>
              <w:t>воздушного</w:t>
            </w:r>
          </w:p>
        </w:tc>
      </w:tr>
      <w:tr>
        <w:trPr>
          <w:trHeight w:val="239" w:hRule="atLeast"/>
        </w:trPr>
        <w:tc>
          <w:tcPr>
            <w:tcW w:w="3659" w:type="dxa"/>
            <w:gridSpan w:val="2"/>
            <w:tcBorders>
              <w:top w:val="nil"/>
              <w:bottom w:val="nil"/>
            </w:tcBorders>
          </w:tcPr>
          <w:p>
            <w:pPr>
              <w:pStyle w:val="TableParagraph"/>
              <w:rPr>
                <w:rFonts w:ascii="Times New Roman"/>
                <w:sz w:val="16"/>
              </w:rPr>
            </w:pPr>
          </w:p>
        </w:tc>
        <w:tc>
          <w:tcPr>
            <w:tcW w:w="3191" w:type="dxa"/>
            <w:gridSpan w:val="2"/>
            <w:tcBorders>
              <w:top w:val="nil"/>
              <w:bottom w:val="nil"/>
              <w:right w:val="single" w:sz="4" w:space="0" w:color="000000"/>
            </w:tcBorders>
          </w:tcPr>
          <w:p>
            <w:pPr>
              <w:pStyle w:val="TableParagraph"/>
              <w:spacing w:line="219" w:lineRule="exact" w:before="1"/>
              <w:ind w:left="739"/>
              <w:rPr>
                <w:sz w:val="20"/>
              </w:rPr>
            </w:pPr>
            <w:r>
              <w:rPr>
                <w:sz w:val="20"/>
              </w:rPr>
              <w:t>одноцилиндровый</w:t>
            </w:r>
          </w:p>
        </w:tc>
        <w:tc>
          <w:tcPr>
            <w:tcW w:w="2326" w:type="dxa"/>
            <w:tcBorders>
              <w:top w:val="nil"/>
              <w:left w:val="single" w:sz="4" w:space="0" w:color="000000"/>
              <w:bottom w:val="nil"/>
            </w:tcBorders>
          </w:tcPr>
          <w:p>
            <w:pPr>
              <w:pStyle w:val="TableParagraph"/>
              <w:spacing w:line="219" w:lineRule="exact" w:before="1"/>
              <w:ind w:left="587"/>
              <w:rPr>
                <w:sz w:val="20"/>
              </w:rPr>
            </w:pPr>
            <w:r>
              <w:rPr>
                <w:sz w:val="20"/>
              </w:rPr>
              <w:t>охлаждения,</w:t>
            </w:r>
          </w:p>
        </w:tc>
      </w:tr>
      <w:tr>
        <w:trPr>
          <w:trHeight w:val="239" w:hRule="atLeast"/>
        </w:trPr>
        <w:tc>
          <w:tcPr>
            <w:tcW w:w="3659" w:type="dxa"/>
            <w:gridSpan w:val="2"/>
            <w:tcBorders>
              <w:top w:val="nil"/>
              <w:bottom w:val="nil"/>
            </w:tcBorders>
          </w:tcPr>
          <w:p>
            <w:pPr>
              <w:pStyle w:val="TableParagraph"/>
              <w:rPr>
                <w:rFonts w:ascii="Times New Roman"/>
                <w:sz w:val="16"/>
              </w:rPr>
            </w:pPr>
          </w:p>
        </w:tc>
        <w:tc>
          <w:tcPr>
            <w:tcW w:w="3191" w:type="dxa"/>
            <w:gridSpan w:val="2"/>
            <w:tcBorders>
              <w:top w:val="nil"/>
              <w:bottom w:val="nil"/>
              <w:right w:val="single" w:sz="4" w:space="0" w:color="000000"/>
            </w:tcBorders>
          </w:tcPr>
          <w:p>
            <w:pPr>
              <w:pStyle w:val="TableParagraph"/>
              <w:rPr>
                <w:rFonts w:ascii="Times New Roman"/>
                <w:sz w:val="16"/>
              </w:rPr>
            </w:pPr>
          </w:p>
        </w:tc>
        <w:tc>
          <w:tcPr>
            <w:tcW w:w="2326" w:type="dxa"/>
            <w:tcBorders>
              <w:top w:val="nil"/>
              <w:left w:val="single" w:sz="4" w:space="0" w:color="000000"/>
              <w:bottom w:val="nil"/>
            </w:tcBorders>
          </w:tcPr>
          <w:p>
            <w:pPr>
              <w:pStyle w:val="TableParagraph"/>
              <w:spacing w:line="219" w:lineRule="exact" w:before="1"/>
              <w:ind w:left="674"/>
              <w:rPr>
                <w:sz w:val="20"/>
              </w:rPr>
            </w:pPr>
            <w:r>
              <w:rPr>
                <w:sz w:val="20"/>
              </w:rPr>
              <w:t>дизельный</w:t>
            </w:r>
          </w:p>
        </w:tc>
      </w:tr>
      <w:tr>
        <w:trPr>
          <w:trHeight w:val="330" w:hRule="atLeast"/>
        </w:trPr>
        <w:tc>
          <w:tcPr>
            <w:tcW w:w="3659" w:type="dxa"/>
            <w:gridSpan w:val="2"/>
            <w:tcBorders>
              <w:top w:val="nil"/>
              <w:bottom w:val="single" w:sz="4" w:space="0" w:color="000000"/>
            </w:tcBorders>
          </w:tcPr>
          <w:p>
            <w:pPr>
              <w:pStyle w:val="TableParagraph"/>
              <w:rPr>
                <w:rFonts w:ascii="Times New Roman"/>
                <w:sz w:val="20"/>
              </w:rPr>
            </w:pPr>
          </w:p>
        </w:tc>
        <w:tc>
          <w:tcPr>
            <w:tcW w:w="3191" w:type="dxa"/>
            <w:gridSpan w:val="2"/>
            <w:tcBorders>
              <w:top w:val="nil"/>
              <w:bottom w:val="single" w:sz="4" w:space="0" w:color="000000"/>
              <w:right w:val="single" w:sz="4" w:space="0" w:color="000000"/>
            </w:tcBorders>
          </w:tcPr>
          <w:p>
            <w:pPr>
              <w:pStyle w:val="TableParagraph"/>
              <w:rPr>
                <w:rFonts w:ascii="Times New Roman"/>
                <w:sz w:val="20"/>
              </w:rPr>
            </w:pPr>
          </w:p>
        </w:tc>
        <w:tc>
          <w:tcPr>
            <w:tcW w:w="2326" w:type="dxa"/>
            <w:tcBorders>
              <w:top w:val="nil"/>
              <w:left w:val="single" w:sz="4" w:space="0" w:color="000000"/>
              <w:bottom w:val="single" w:sz="4" w:space="0" w:color="000000"/>
            </w:tcBorders>
          </w:tcPr>
          <w:p>
            <w:pPr>
              <w:pStyle w:val="TableParagraph"/>
              <w:spacing w:before="1"/>
              <w:ind w:left="716"/>
              <w:rPr>
                <w:sz w:val="20"/>
              </w:rPr>
            </w:pPr>
            <w:r>
              <w:rPr>
                <w:sz w:val="20"/>
              </w:rPr>
              <w:t>двигатель</w:t>
            </w:r>
          </w:p>
        </w:tc>
      </w:tr>
      <w:tr>
        <w:trPr>
          <w:trHeight w:val="390" w:hRule="atLeast"/>
        </w:trPr>
        <w:tc>
          <w:tcPr>
            <w:tcW w:w="3659" w:type="dxa"/>
            <w:gridSpan w:val="2"/>
            <w:tcBorders>
              <w:top w:val="single" w:sz="4" w:space="0" w:color="000000"/>
              <w:bottom w:val="single" w:sz="4" w:space="0" w:color="000000"/>
            </w:tcBorders>
          </w:tcPr>
          <w:p>
            <w:pPr>
              <w:pStyle w:val="TableParagraph"/>
              <w:spacing w:before="60"/>
              <w:ind w:left="116"/>
              <w:rPr>
                <w:sz w:val="20"/>
              </w:rPr>
            </w:pPr>
            <w:r>
              <w:rPr>
                <w:sz w:val="20"/>
              </w:rPr>
              <w:t>Марка двигателя</w:t>
            </w:r>
          </w:p>
        </w:tc>
        <w:tc>
          <w:tcPr>
            <w:tcW w:w="1595" w:type="dxa"/>
            <w:tcBorders>
              <w:top w:val="single" w:sz="4" w:space="0" w:color="000000"/>
              <w:bottom w:val="single" w:sz="4" w:space="0" w:color="000000"/>
              <w:right w:val="single" w:sz="4" w:space="0" w:color="000000"/>
            </w:tcBorders>
          </w:tcPr>
          <w:p>
            <w:pPr>
              <w:pStyle w:val="TableParagraph"/>
              <w:spacing w:before="60"/>
              <w:ind w:left="88"/>
              <w:rPr>
                <w:sz w:val="20"/>
              </w:rPr>
            </w:pPr>
            <w:r>
              <w:rPr>
                <w:sz w:val="20"/>
              </w:rPr>
              <w:t>Wacker Neuson</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before="60"/>
              <w:ind w:left="520"/>
              <w:rPr>
                <w:sz w:val="20"/>
              </w:rPr>
            </w:pPr>
            <w:r>
              <w:rPr>
                <w:sz w:val="20"/>
              </w:rPr>
              <w:t>Honda</w:t>
            </w:r>
          </w:p>
        </w:tc>
        <w:tc>
          <w:tcPr>
            <w:tcW w:w="2326" w:type="dxa"/>
            <w:tcBorders>
              <w:top w:val="single" w:sz="4" w:space="0" w:color="000000"/>
              <w:left w:val="single" w:sz="4" w:space="0" w:color="000000"/>
              <w:bottom w:val="single" w:sz="4" w:space="0" w:color="000000"/>
            </w:tcBorders>
          </w:tcPr>
          <w:p>
            <w:pPr>
              <w:pStyle w:val="TableParagraph"/>
              <w:spacing w:before="60"/>
              <w:ind w:left="424" w:right="366"/>
              <w:jc w:val="center"/>
              <w:rPr>
                <w:sz w:val="20"/>
              </w:rPr>
            </w:pPr>
            <w:r>
              <w:rPr>
                <w:sz w:val="20"/>
              </w:rPr>
              <w:t>Hatz</w:t>
            </w:r>
          </w:p>
        </w:tc>
      </w:tr>
      <w:tr>
        <w:trPr>
          <w:trHeight w:val="710" w:hRule="atLeast"/>
        </w:trPr>
        <w:tc>
          <w:tcPr>
            <w:tcW w:w="3659" w:type="dxa"/>
            <w:gridSpan w:val="2"/>
            <w:tcBorders>
              <w:top w:val="single" w:sz="4" w:space="0" w:color="000000"/>
              <w:bottom w:val="single" w:sz="4" w:space="0" w:color="000000"/>
            </w:tcBorders>
          </w:tcPr>
          <w:p>
            <w:pPr>
              <w:pStyle w:val="TableParagraph"/>
              <w:spacing w:before="60"/>
              <w:ind w:left="116"/>
              <w:rPr>
                <w:sz w:val="20"/>
              </w:rPr>
            </w:pPr>
            <w:r>
              <w:rPr>
                <w:sz w:val="20"/>
              </w:rPr>
              <w:t>Модель двигателя</w:t>
            </w:r>
          </w:p>
        </w:tc>
        <w:tc>
          <w:tcPr>
            <w:tcW w:w="1595" w:type="dxa"/>
            <w:tcBorders>
              <w:top w:val="single" w:sz="4" w:space="0" w:color="000000"/>
              <w:bottom w:val="single" w:sz="4" w:space="0" w:color="000000"/>
              <w:right w:val="single" w:sz="4" w:space="0" w:color="000000"/>
            </w:tcBorders>
          </w:tcPr>
          <w:p>
            <w:pPr>
              <w:pStyle w:val="TableParagraph"/>
              <w:spacing w:before="60"/>
              <w:ind w:left="451"/>
              <w:rPr>
                <w:sz w:val="20"/>
              </w:rPr>
            </w:pPr>
            <w:r>
              <w:rPr>
                <w:sz w:val="20"/>
              </w:rPr>
              <w:t>WM270</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line="242" w:lineRule="auto" w:before="49"/>
              <w:ind w:left="136"/>
              <w:rPr>
                <w:sz w:val="24"/>
              </w:rPr>
            </w:pPr>
            <w:r>
              <w:rPr>
                <w:sz w:val="24"/>
              </w:rPr>
              <w:t>GX240 UT2PA2</w:t>
            </w:r>
          </w:p>
        </w:tc>
        <w:tc>
          <w:tcPr>
            <w:tcW w:w="2326" w:type="dxa"/>
            <w:tcBorders>
              <w:top w:val="single" w:sz="4" w:space="0" w:color="000000"/>
              <w:left w:val="single" w:sz="4" w:space="0" w:color="000000"/>
              <w:bottom w:val="single" w:sz="4" w:space="0" w:color="000000"/>
            </w:tcBorders>
          </w:tcPr>
          <w:p>
            <w:pPr>
              <w:pStyle w:val="TableParagraph"/>
              <w:spacing w:before="60"/>
              <w:ind w:left="425" w:right="366"/>
              <w:jc w:val="center"/>
              <w:rPr>
                <w:sz w:val="20"/>
              </w:rPr>
            </w:pPr>
            <w:r>
              <w:rPr>
                <w:sz w:val="20"/>
              </w:rPr>
              <w:t>1B 30</w:t>
            </w:r>
          </w:p>
        </w:tc>
      </w:tr>
      <w:tr>
        <w:trPr>
          <w:trHeight w:val="629" w:hRule="atLeast"/>
        </w:trPr>
        <w:tc>
          <w:tcPr>
            <w:tcW w:w="2863" w:type="dxa"/>
            <w:tcBorders>
              <w:top w:val="single" w:sz="4" w:space="0" w:color="000000"/>
              <w:bottom w:val="single" w:sz="4" w:space="0" w:color="000000"/>
              <w:right w:val="nil"/>
            </w:tcBorders>
          </w:tcPr>
          <w:p>
            <w:pPr>
              <w:pStyle w:val="TableParagraph"/>
              <w:spacing w:line="254" w:lineRule="auto" w:before="66"/>
              <w:ind w:left="116"/>
              <w:rPr>
                <w:sz w:val="18"/>
              </w:rPr>
            </w:pPr>
            <w:r>
              <w:rPr>
                <w:w w:val="90"/>
                <w:sz w:val="18"/>
              </w:rPr>
              <w:t>Макс. номинальная мощность при </w:t>
            </w:r>
            <w:r>
              <w:rPr>
                <w:w w:val="95"/>
                <w:sz w:val="18"/>
              </w:rPr>
              <w:t>номинальной частоте вращения</w:t>
            </w:r>
          </w:p>
        </w:tc>
        <w:tc>
          <w:tcPr>
            <w:tcW w:w="796" w:type="dxa"/>
            <w:tcBorders>
              <w:top w:val="single" w:sz="4" w:space="0" w:color="000000"/>
              <w:left w:val="nil"/>
              <w:bottom w:val="single" w:sz="4" w:space="0" w:color="000000"/>
            </w:tcBorders>
          </w:tcPr>
          <w:p>
            <w:pPr>
              <w:pStyle w:val="TableParagraph"/>
              <w:spacing w:before="60"/>
              <w:ind w:right="75"/>
              <w:jc w:val="right"/>
              <w:rPr>
                <w:sz w:val="20"/>
              </w:rPr>
            </w:pPr>
            <w:r>
              <w:rPr>
                <w:w w:val="95"/>
                <w:sz w:val="20"/>
              </w:rPr>
              <w:t>кВт</w:t>
            </w:r>
          </w:p>
        </w:tc>
        <w:tc>
          <w:tcPr>
            <w:tcW w:w="1595" w:type="dxa"/>
            <w:tcBorders>
              <w:top w:val="single" w:sz="4" w:space="0" w:color="000000"/>
              <w:bottom w:val="single" w:sz="4" w:space="0" w:color="000000"/>
              <w:right w:val="single" w:sz="4" w:space="0" w:color="000000"/>
            </w:tcBorders>
          </w:tcPr>
          <w:p>
            <w:pPr>
              <w:pStyle w:val="TableParagraph"/>
              <w:spacing w:line="254" w:lineRule="auto" w:before="66"/>
              <w:ind w:left="117" w:right="193"/>
              <w:rPr>
                <w:sz w:val="18"/>
              </w:rPr>
            </w:pPr>
            <w:r>
              <w:rPr>
                <w:sz w:val="18"/>
              </w:rPr>
              <w:t>6,6 @ 4000 об/ мин</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before="60"/>
              <w:ind w:left="136"/>
              <w:rPr>
                <w:sz w:val="20"/>
              </w:rPr>
            </w:pPr>
            <w:r>
              <w:rPr>
                <w:sz w:val="20"/>
              </w:rPr>
              <w:t>5,9</w:t>
            </w:r>
          </w:p>
          <w:p>
            <w:pPr>
              <w:pStyle w:val="TableParagraph"/>
              <w:spacing w:before="10"/>
              <w:ind w:left="136"/>
              <w:rPr>
                <w:sz w:val="18"/>
              </w:rPr>
            </w:pPr>
            <w:r>
              <w:rPr>
                <w:sz w:val="20"/>
              </w:rPr>
              <w:t>@ 3600 </w:t>
            </w:r>
            <w:r>
              <w:rPr>
                <w:sz w:val="18"/>
              </w:rPr>
              <w:t>об/мин</w:t>
            </w:r>
          </w:p>
        </w:tc>
        <w:tc>
          <w:tcPr>
            <w:tcW w:w="2326" w:type="dxa"/>
            <w:tcBorders>
              <w:top w:val="single" w:sz="4" w:space="0" w:color="000000"/>
              <w:left w:val="single" w:sz="4" w:space="0" w:color="000000"/>
              <w:bottom w:val="single" w:sz="4" w:space="0" w:color="000000"/>
            </w:tcBorders>
          </w:tcPr>
          <w:p>
            <w:pPr>
              <w:pStyle w:val="TableParagraph"/>
              <w:spacing w:before="66"/>
              <w:ind w:left="136"/>
              <w:rPr>
                <w:sz w:val="18"/>
              </w:rPr>
            </w:pPr>
            <w:r>
              <w:rPr>
                <w:sz w:val="18"/>
              </w:rPr>
              <w:t>5,0 @ 3600 об/мин</w:t>
            </w:r>
          </w:p>
        </w:tc>
      </w:tr>
      <w:tr>
        <w:trPr>
          <w:trHeight w:val="389" w:hRule="atLeast"/>
        </w:trPr>
        <w:tc>
          <w:tcPr>
            <w:tcW w:w="2863" w:type="dxa"/>
            <w:tcBorders>
              <w:top w:val="single" w:sz="4" w:space="0" w:color="000000"/>
              <w:bottom w:val="single" w:sz="4" w:space="0" w:color="000000"/>
              <w:right w:val="nil"/>
            </w:tcBorders>
          </w:tcPr>
          <w:p>
            <w:pPr>
              <w:pStyle w:val="TableParagraph"/>
              <w:spacing w:before="60"/>
              <w:ind w:left="116"/>
              <w:rPr>
                <w:sz w:val="20"/>
              </w:rPr>
            </w:pPr>
            <w:r>
              <w:rPr>
                <w:sz w:val="20"/>
              </w:rPr>
              <w:t>Рабочий объем</w:t>
            </w:r>
          </w:p>
        </w:tc>
        <w:tc>
          <w:tcPr>
            <w:tcW w:w="796" w:type="dxa"/>
            <w:tcBorders>
              <w:top w:val="single" w:sz="4" w:space="0" w:color="000000"/>
              <w:left w:val="nil"/>
              <w:bottom w:val="single" w:sz="4" w:space="0" w:color="000000"/>
            </w:tcBorders>
          </w:tcPr>
          <w:p>
            <w:pPr>
              <w:pStyle w:val="TableParagraph"/>
              <w:spacing w:before="18"/>
              <w:ind w:right="75"/>
              <w:jc w:val="right"/>
              <w:rPr>
                <w:sz w:val="16"/>
              </w:rPr>
            </w:pPr>
            <w:r>
              <w:rPr>
                <w:w w:val="95"/>
                <w:sz w:val="20"/>
              </w:rPr>
              <w:t>см</w:t>
            </w:r>
            <w:r>
              <w:rPr>
                <w:w w:val="95"/>
                <w:position w:val="8"/>
                <w:sz w:val="16"/>
              </w:rPr>
              <w:t>3</w:t>
            </w:r>
          </w:p>
        </w:tc>
        <w:tc>
          <w:tcPr>
            <w:tcW w:w="1595" w:type="dxa"/>
            <w:tcBorders>
              <w:top w:val="single" w:sz="4" w:space="0" w:color="000000"/>
              <w:bottom w:val="single" w:sz="4" w:space="0" w:color="000000"/>
              <w:right w:val="single" w:sz="4" w:space="0" w:color="000000"/>
            </w:tcBorders>
          </w:tcPr>
          <w:p>
            <w:pPr>
              <w:pStyle w:val="TableParagraph"/>
              <w:spacing w:before="60"/>
              <w:ind w:left="564" w:right="539"/>
              <w:jc w:val="center"/>
              <w:rPr>
                <w:sz w:val="20"/>
              </w:rPr>
            </w:pPr>
            <w:r>
              <w:rPr>
                <w:sz w:val="20"/>
              </w:rPr>
              <w:t>265</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before="60"/>
              <w:ind w:left="136"/>
              <w:rPr>
                <w:sz w:val="20"/>
              </w:rPr>
            </w:pPr>
            <w:r>
              <w:rPr>
                <w:sz w:val="20"/>
              </w:rPr>
              <w:t>270</w:t>
            </w:r>
          </w:p>
        </w:tc>
        <w:tc>
          <w:tcPr>
            <w:tcW w:w="2326" w:type="dxa"/>
            <w:tcBorders>
              <w:top w:val="single" w:sz="4" w:space="0" w:color="000000"/>
              <w:left w:val="single" w:sz="4" w:space="0" w:color="000000"/>
              <w:bottom w:val="single" w:sz="4" w:space="0" w:color="000000"/>
            </w:tcBorders>
          </w:tcPr>
          <w:p>
            <w:pPr>
              <w:pStyle w:val="TableParagraph"/>
              <w:spacing w:before="60"/>
              <w:ind w:left="425" w:right="365"/>
              <w:jc w:val="center"/>
              <w:rPr>
                <w:sz w:val="20"/>
              </w:rPr>
            </w:pPr>
            <w:r>
              <w:rPr>
                <w:sz w:val="20"/>
              </w:rPr>
              <w:t>347</w:t>
            </w:r>
          </w:p>
        </w:tc>
      </w:tr>
      <w:tr>
        <w:trPr>
          <w:trHeight w:val="291" w:hRule="atLeast"/>
        </w:trPr>
        <w:tc>
          <w:tcPr>
            <w:tcW w:w="3659" w:type="dxa"/>
            <w:gridSpan w:val="2"/>
            <w:tcBorders>
              <w:top w:val="single" w:sz="4" w:space="0" w:color="000000"/>
              <w:bottom w:val="nil"/>
            </w:tcBorders>
          </w:tcPr>
          <w:p>
            <w:pPr>
              <w:pStyle w:val="TableParagraph"/>
              <w:spacing w:line="211" w:lineRule="exact" w:before="60"/>
              <w:ind w:left="116"/>
              <w:rPr>
                <w:sz w:val="20"/>
              </w:rPr>
            </w:pPr>
            <w:r>
              <w:rPr>
                <w:sz w:val="20"/>
              </w:rPr>
              <w:t>Свеча зажигания</w:t>
            </w:r>
          </w:p>
        </w:tc>
        <w:tc>
          <w:tcPr>
            <w:tcW w:w="1595" w:type="dxa"/>
            <w:tcBorders>
              <w:top w:val="single" w:sz="4" w:space="0" w:color="000000"/>
              <w:bottom w:val="nil"/>
              <w:right w:val="single" w:sz="4" w:space="0" w:color="000000"/>
            </w:tcBorders>
          </w:tcPr>
          <w:p>
            <w:pPr>
              <w:pStyle w:val="TableParagraph"/>
              <w:spacing w:line="205" w:lineRule="exact" w:before="66"/>
              <w:ind w:left="564" w:right="540"/>
              <w:jc w:val="center"/>
              <w:rPr>
                <w:sz w:val="18"/>
              </w:rPr>
            </w:pPr>
            <w:r>
              <w:rPr>
                <w:sz w:val="18"/>
              </w:rPr>
              <w:t>NGK</w:t>
            </w:r>
          </w:p>
        </w:tc>
        <w:tc>
          <w:tcPr>
            <w:tcW w:w="1596" w:type="dxa"/>
            <w:tcBorders>
              <w:top w:val="single" w:sz="4" w:space="0" w:color="000000"/>
              <w:left w:val="single" w:sz="4" w:space="0" w:color="000000"/>
              <w:bottom w:val="nil"/>
              <w:right w:val="single" w:sz="4" w:space="0" w:color="000000"/>
            </w:tcBorders>
          </w:tcPr>
          <w:p>
            <w:pPr>
              <w:pStyle w:val="TableParagraph"/>
              <w:spacing w:line="205" w:lineRule="exact" w:before="66"/>
              <w:ind w:left="599" w:right="556"/>
              <w:jc w:val="center"/>
              <w:rPr>
                <w:sz w:val="18"/>
              </w:rPr>
            </w:pPr>
            <w:r>
              <w:rPr>
                <w:sz w:val="18"/>
              </w:rPr>
              <w:t>NGK</w:t>
            </w:r>
          </w:p>
        </w:tc>
        <w:tc>
          <w:tcPr>
            <w:tcW w:w="2326" w:type="dxa"/>
            <w:tcBorders>
              <w:top w:val="single" w:sz="4" w:space="0" w:color="000000"/>
              <w:left w:val="single" w:sz="4" w:space="0" w:color="000000"/>
              <w:bottom w:val="nil"/>
            </w:tcBorders>
          </w:tcPr>
          <w:p>
            <w:pPr>
              <w:pStyle w:val="TableParagraph"/>
              <w:spacing w:line="205" w:lineRule="exact" w:before="66"/>
              <w:ind w:left="59"/>
              <w:jc w:val="center"/>
              <w:rPr>
                <w:sz w:val="18"/>
              </w:rPr>
            </w:pPr>
            <w:r>
              <w:rPr>
                <w:sz w:val="18"/>
              </w:rPr>
              <w:t>—</w:t>
            </w:r>
          </w:p>
        </w:tc>
      </w:tr>
      <w:tr>
        <w:trPr>
          <w:trHeight w:val="211" w:hRule="atLeast"/>
        </w:trPr>
        <w:tc>
          <w:tcPr>
            <w:tcW w:w="3659" w:type="dxa"/>
            <w:gridSpan w:val="2"/>
            <w:tcBorders>
              <w:top w:val="nil"/>
              <w:bottom w:val="nil"/>
            </w:tcBorders>
          </w:tcPr>
          <w:p>
            <w:pPr>
              <w:pStyle w:val="TableParagraph"/>
              <w:rPr>
                <w:rFonts w:ascii="Times New Roman"/>
                <w:sz w:val="14"/>
              </w:rPr>
            </w:pPr>
          </w:p>
        </w:tc>
        <w:tc>
          <w:tcPr>
            <w:tcW w:w="1595" w:type="dxa"/>
            <w:tcBorders>
              <w:top w:val="nil"/>
              <w:bottom w:val="nil"/>
              <w:right w:val="single" w:sz="4" w:space="0" w:color="000000"/>
            </w:tcBorders>
          </w:tcPr>
          <w:p>
            <w:pPr>
              <w:pStyle w:val="TableParagraph"/>
              <w:spacing w:line="192" w:lineRule="exact"/>
              <w:ind w:left="471"/>
              <w:rPr>
                <w:sz w:val="18"/>
              </w:rPr>
            </w:pPr>
            <w:r>
              <w:rPr>
                <w:sz w:val="18"/>
              </w:rPr>
              <w:t>BR 6HS</w:t>
            </w:r>
          </w:p>
        </w:tc>
        <w:tc>
          <w:tcPr>
            <w:tcW w:w="1596" w:type="dxa"/>
            <w:tcBorders>
              <w:top w:val="nil"/>
              <w:left w:val="single" w:sz="4" w:space="0" w:color="000000"/>
              <w:bottom w:val="nil"/>
              <w:right w:val="single" w:sz="4" w:space="0" w:color="000000"/>
            </w:tcBorders>
          </w:tcPr>
          <w:p>
            <w:pPr>
              <w:pStyle w:val="TableParagraph"/>
              <w:spacing w:line="192" w:lineRule="exact"/>
              <w:ind w:left="435"/>
              <w:rPr>
                <w:sz w:val="18"/>
              </w:rPr>
            </w:pPr>
            <w:r>
              <w:rPr>
                <w:sz w:val="18"/>
              </w:rPr>
              <w:t>BPR 6ES</w:t>
            </w:r>
          </w:p>
        </w:tc>
        <w:tc>
          <w:tcPr>
            <w:tcW w:w="2326" w:type="dxa"/>
            <w:tcBorders>
              <w:top w:val="nil"/>
              <w:left w:val="single" w:sz="4" w:space="0" w:color="000000"/>
              <w:bottom w:val="nil"/>
            </w:tcBorders>
          </w:tcPr>
          <w:p>
            <w:pPr>
              <w:pStyle w:val="TableParagraph"/>
              <w:rPr>
                <w:rFonts w:ascii="Times New Roman"/>
                <w:sz w:val="14"/>
              </w:rPr>
            </w:pPr>
          </w:p>
        </w:tc>
      </w:tr>
      <w:tr>
        <w:trPr>
          <w:trHeight w:val="219" w:hRule="atLeast"/>
        </w:trPr>
        <w:tc>
          <w:tcPr>
            <w:tcW w:w="3659" w:type="dxa"/>
            <w:gridSpan w:val="2"/>
            <w:tcBorders>
              <w:top w:val="nil"/>
              <w:bottom w:val="nil"/>
            </w:tcBorders>
          </w:tcPr>
          <w:p>
            <w:pPr>
              <w:pStyle w:val="TableParagraph"/>
              <w:rPr>
                <w:rFonts w:ascii="Times New Roman"/>
                <w:sz w:val="14"/>
              </w:rPr>
            </w:pPr>
          </w:p>
        </w:tc>
        <w:tc>
          <w:tcPr>
            <w:tcW w:w="1595" w:type="dxa"/>
            <w:tcBorders>
              <w:top w:val="nil"/>
              <w:bottom w:val="nil"/>
              <w:right w:val="single" w:sz="4" w:space="0" w:color="000000"/>
            </w:tcBorders>
          </w:tcPr>
          <w:p>
            <w:pPr>
              <w:pStyle w:val="TableParagraph"/>
              <w:spacing w:line="196" w:lineRule="exact" w:before="3"/>
              <w:ind w:left="386"/>
              <w:rPr>
                <w:sz w:val="18"/>
              </w:rPr>
            </w:pPr>
            <w:r>
              <w:rPr>
                <w:sz w:val="18"/>
              </w:rPr>
              <w:t>Champion</w:t>
            </w:r>
          </w:p>
        </w:tc>
        <w:tc>
          <w:tcPr>
            <w:tcW w:w="1596" w:type="dxa"/>
            <w:tcBorders>
              <w:top w:val="nil"/>
              <w:left w:val="single" w:sz="4" w:space="0" w:color="000000"/>
              <w:bottom w:val="nil"/>
              <w:right w:val="single" w:sz="4" w:space="0" w:color="000000"/>
            </w:tcBorders>
          </w:tcPr>
          <w:p>
            <w:pPr>
              <w:pStyle w:val="TableParagraph"/>
              <w:spacing w:line="196" w:lineRule="exact" w:before="3"/>
              <w:ind w:left="136"/>
              <w:rPr>
                <w:sz w:val="18"/>
              </w:rPr>
            </w:pPr>
            <w:r>
              <w:rPr>
                <w:sz w:val="18"/>
              </w:rPr>
              <w:t>(DENSO)</w:t>
            </w:r>
          </w:p>
        </w:tc>
        <w:tc>
          <w:tcPr>
            <w:tcW w:w="2326" w:type="dxa"/>
            <w:tcBorders>
              <w:top w:val="nil"/>
              <w:left w:val="single" w:sz="4" w:space="0" w:color="000000"/>
              <w:bottom w:val="nil"/>
            </w:tcBorders>
          </w:tcPr>
          <w:p>
            <w:pPr>
              <w:pStyle w:val="TableParagraph"/>
              <w:rPr>
                <w:rFonts w:ascii="Times New Roman"/>
                <w:sz w:val="14"/>
              </w:rPr>
            </w:pPr>
          </w:p>
        </w:tc>
      </w:tr>
      <w:tr>
        <w:trPr>
          <w:trHeight w:val="307" w:hRule="atLeast"/>
        </w:trPr>
        <w:tc>
          <w:tcPr>
            <w:tcW w:w="3659" w:type="dxa"/>
            <w:gridSpan w:val="2"/>
            <w:tcBorders>
              <w:top w:val="nil"/>
              <w:bottom w:val="single" w:sz="4" w:space="0" w:color="000000"/>
            </w:tcBorders>
          </w:tcPr>
          <w:p>
            <w:pPr>
              <w:pStyle w:val="TableParagraph"/>
              <w:rPr>
                <w:rFonts w:ascii="Times New Roman"/>
                <w:sz w:val="20"/>
              </w:rPr>
            </w:pPr>
          </w:p>
        </w:tc>
        <w:tc>
          <w:tcPr>
            <w:tcW w:w="1595" w:type="dxa"/>
            <w:tcBorders>
              <w:top w:val="nil"/>
              <w:bottom w:val="single" w:sz="4" w:space="0" w:color="000000"/>
              <w:right w:val="single" w:sz="4" w:space="0" w:color="000000"/>
            </w:tcBorders>
          </w:tcPr>
          <w:p>
            <w:pPr>
              <w:pStyle w:val="TableParagraph"/>
              <w:spacing w:before="3"/>
              <w:ind w:left="516"/>
              <w:rPr>
                <w:sz w:val="18"/>
              </w:rPr>
            </w:pPr>
            <w:r>
              <w:rPr>
                <w:sz w:val="18"/>
              </w:rPr>
              <w:t>RL86C</w:t>
            </w:r>
          </w:p>
        </w:tc>
        <w:tc>
          <w:tcPr>
            <w:tcW w:w="1596" w:type="dxa"/>
            <w:tcBorders>
              <w:top w:val="nil"/>
              <w:left w:val="single" w:sz="4" w:space="0" w:color="000000"/>
              <w:bottom w:val="single" w:sz="4" w:space="0" w:color="000000"/>
              <w:right w:val="single" w:sz="4" w:space="0" w:color="000000"/>
            </w:tcBorders>
          </w:tcPr>
          <w:p>
            <w:pPr>
              <w:pStyle w:val="TableParagraph"/>
              <w:spacing w:before="3"/>
              <w:ind w:left="136"/>
              <w:rPr>
                <w:sz w:val="18"/>
              </w:rPr>
            </w:pPr>
            <w:r>
              <w:rPr>
                <w:sz w:val="18"/>
              </w:rPr>
              <w:t>W20EPR-U</w:t>
            </w:r>
          </w:p>
        </w:tc>
        <w:tc>
          <w:tcPr>
            <w:tcW w:w="2326" w:type="dxa"/>
            <w:tcBorders>
              <w:top w:val="nil"/>
              <w:left w:val="single" w:sz="4" w:space="0" w:color="000000"/>
              <w:bottom w:val="single" w:sz="4" w:space="0" w:color="000000"/>
            </w:tcBorders>
          </w:tcPr>
          <w:p>
            <w:pPr>
              <w:pStyle w:val="TableParagraph"/>
              <w:rPr>
                <w:rFonts w:ascii="Times New Roman"/>
                <w:sz w:val="20"/>
              </w:rPr>
            </w:pPr>
          </w:p>
        </w:tc>
      </w:tr>
      <w:tr>
        <w:trPr>
          <w:trHeight w:val="389" w:hRule="atLeast"/>
        </w:trPr>
        <w:tc>
          <w:tcPr>
            <w:tcW w:w="2863" w:type="dxa"/>
            <w:tcBorders>
              <w:top w:val="single" w:sz="4" w:space="0" w:color="000000"/>
              <w:bottom w:val="single" w:sz="4" w:space="0" w:color="000000"/>
              <w:right w:val="nil"/>
            </w:tcBorders>
          </w:tcPr>
          <w:p>
            <w:pPr>
              <w:pStyle w:val="TableParagraph"/>
              <w:spacing w:before="60"/>
              <w:ind w:left="116"/>
              <w:rPr>
                <w:sz w:val="20"/>
              </w:rPr>
            </w:pPr>
            <w:r>
              <w:rPr>
                <w:sz w:val="20"/>
              </w:rPr>
              <w:t>Межэлектродный зазор</w:t>
            </w:r>
          </w:p>
        </w:tc>
        <w:tc>
          <w:tcPr>
            <w:tcW w:w="796" w:type="dxa"/>
            <w:tcBorders>
              <w:top w:val="single" w:sz="4" w:space="0" w:color="000000"/>
              <w:left w:val="nil"/>
              <w:bottom w:val="single" w:sz="4" w:space="0" w:color="000000"/>
            </w:tcBorders>
          </w:tcPr>
          <w:p>
            <w:pPr>
              <w:pStyle w:val="TableParagraph"/>
              <w:spacing w:before="60"/>
              <w:ind w:right="75"/>
              <w:jc w:val="right"/>
              <w:rPr>
                <w:sz w:val="20"/>
              </w:rPr>
            </w:pPr>
            <w:r>
              <w:rPr>
                <w:w w:val="95"/>
                <w:sz w:val="20"/>
              </w:rPr>
              <w:t>мм</w:t>
            </w:r>
          </w:p>
        </w:tc>
        <w:tc>
          <w:tcPr>
            <w:tcW w:w="1595" w:type="dxa"/>
            <w:tcBorders>
              <w:top w:val="single" w:sz="4" w:space="0" w:color="000000"/>
              <w:bottom w:val="single" w:sz="4" w:space="0" w:color="000000"/>
              <w:right w:val="single" w:sz="4" w:space="0" w:color="000000"/>
            </w:tcBorders>
          </w:tcPr>
          <w:p>
            <w:pPr>
              <w:pStyle w:val="TableParagraph"/>
              <w:spacing w:before="60"/>
              <w:ind w:left="462"/>
              <w:rPr>
                <w:sz w:val="20"/>
              </w:rPr>
            </w:pPr>
            <w:r>
              <w:rPr>
                <w:sz w:val="20"/>
              </w:rPr>
              <w:t>0,6–0,7</w:t>
            </w:r>
          </w:p>
        </w:tc>
        <w:tc>
          <w:tcPr>
            <w:tcW w:w="1596" w:type="dxa"/>
            <w:tcBorders>
              <w:top w:val="single" w:sz="4" w:space="0" w:color="000000"/>
              <w:left w:val="single" w:sz="4" w:space="0" w:color="000000"/>
              <w:bottom w:val="single" w:sz="4" w:space="0" w:color="000000"/>
              <w:right w:val="single" w:sz="4" w:space="0" w:color="000000"/>
            </w:tcBorders>
          </w:tcPr>
          <w:p>
            <w:pPr>
              <w:pStyle w:val="TableParagraph"/>
              <w:spacing w:before="60"/>
              <w:ind w:left="480"/>
              <w:rPr>
                <w:sz w:val="20"/>
              </w:rPr>
            </w:pPr>
            <w:r>
              <w:rPr>
                <w:sz w:val="20"/>
              </w:rPr>
              <w:t>0,7–0,8</w:t>
            </w:r>
          </w:p>
        </w:tc>
        <w:tc>
          <w:tcPr>
            <w:tcW w:w="2326" w:type="dxa"/>
            <w:tcBorders>
              <w:top w:val="single" w:sz="4" w:space="0" w:color="000000"/>
              <w:left w:val="single" w:sz="4" w:space="0" w:color="000000"/>
              <w:bottom w:val="single" w:sz="4" w:space="0" w:color="000000"/>
            </w:tcBorders>
          </w:tcPr>
          <w:p>
            <w:pPr>
              <w:pStyle w:val="TableParagraph"/>
              <w:spacing w:before="60"/>
              <w:ind w:left="59"/>
              <w:jc w:val="center"/>
              <w:rPr>
                <w:sz w:val="20"/>
              </w:rPr>
            </w:pPr>
            <w:r>
              <w:rPr>
                <w:w w:val="99"/>
                <w:sz w:val="20"/>
              </w:rPr>
              <w:t>—</w:t>
            </w:r>
          </w:p>
        </w:tc>
      </w:tr>
      <w:tr>
        <w:trPr>
          <w:trHeight w:val="379" w:hRule="atLeast"/>
        </w:trPr>
        <w:tc>
          <w:tcPr>
            <w:tcW w:w="2863" w:type="dxa"/>
            <w:tcBorders>
              <w:top w:val="single" w:sz="4" w:space="0" w:color="000000"/>
              <w:bottom w:val="nil"/>
              <w:right w:val="nil"/>
            </w:tcBorders>
          </w:tcPr>
          <w:p>
            <w:pPr>
              <w:pStyle w:val="TableParagraph"/>
              <w:spacing w:before="60"/>
              <w:ind w:left="116"/>
              <w:rPr>
                <w:sz w:val="20"/>
              </w:rPr>
            </w:pPr>
            <w:r>
              <w:rPr>
                <w:sz w:val="20"/>
              </w:rPr>
              <w:t>Скорость двигателя</w:t>
            </w:r>
          </w:p>
        </w:tc>
        <w:tc>
          <w:tcPr>
            <w:tcW w:w="796" w:type="dxa"/>
            <w:tcBorders>
              <w:top w:val="single" w:sz="4" w:space="0" w:color="000000"/>
              <w:left w:val="nil"/>
              <w:bottom w:val="nil"/>
            </w:tcBorders>
          </w:tcPr>
          <w:p>
            <w:pPr>
              <w:pStyle w:val="TableParagraph"/>
              <w:spacing w:before="60"/>
              <w:ind w:right="75"/>
              <w:jc w:val="right"/>
              <w:rPr>
                <w:sz w:val="20"/>
              </w:rPr>
            </w:pPr>
            <w:r>
              <w:rPr>
                <w:sz w:val="20"/>
              </w:rPr>
              <w:t>об/мин</w:t>
            </w:r>
          </w:p>
        </w:tc>
        <w:tc>
          <w:tcPr>
            <w:tcW w:w="5517" w:type="dxa"/>
            <w:gridSpan w:val="3"/>
            <w:tcBorders>
              <w:top w:val="single" w:sz="4" w:space="0" w:color="000000"/>
              <w:bottom w:val="nil"/>
            </w:tcBorders>
          </w:tcPr>
          <w:p>
            <w:pPr>
              <w:pStyle w:val="TableParagraph"/>
              <w:spacing w:before="60"/>
              <w:ind w:left="2265" w:right="2223"/>
              <w:jc w:val="center"/>
              <w:rPr>
                <w:sz w:val="20"/>
              </w:rPr>
            </w:pPr>
            <w:r>
              <w:rPr>
                <w:sz w:val="20"/>
              </w:rPr>
              <w:t>3500</w:t>
            </w:r>
          </w:p>
        </w:tc>
      </w:tr>
      <w:tr>
        <w:trPr>
          <w:trHeight w:val="312" w:hRule="atLeast"/>
        </w:trPr>
        <w:tc>
          <w:tcPr>
            <w:tcW w:w="2863" w:type="dxa"/>
            <w:tcBorders>
              <w:top w:val="nil"/>
              <w:bottom w:val="nil"/>
              <w:right w:val="nil"/>
            </w:tcBorders>
          </w:tcPr>
          <w:p>
            <w:pPr>
              <w:pStyle w:val="TableParagraph"/>
              <w:spacing w:line="205" w:lineRule="exact" w:before="87"/>
              <w:ind w:left="116"/>
              <w:rPr>
                <w:sz w:val="18"/>
              </w:rPr>
            </w:pPr>
            <w:r>
              <w:rPr>
                <w:sz w:val="18"/>
              </w:rPr>
              <w:t>Скорость двигателя –</w:t>
            </w:r>
          </w:p>
        </w:tc>
        <w:tc>
          <w:tcPr>
            <w:tcW w:w="796" w:type="dxa"/>
            <w:tcBorders>
              <w:top w:val="nil"/>
              <w:left w:val="nil"/>
              <w:bottom w:val="nil"/>
            </w:tcBorders>
          </w:tcPr>
          <w:p>
            <w:pPr>
              <w:pStyle w:val="TableParagraph"/>
              <w:spacing w:line="210" w:lineRule="exact" w:before="82"/>
              <w:ind w:right="75"/>
              <w:jc w:val="right"/>
              <w:rPr>
                <w:sz w:val="20"/>
              </w:rPr>
            </w:pPr>
            <w:r>
              <w:rPr>
                <w:sz w:val="20"/>
              </w:rPr>
              <w:t>об/мин</w:t>
            </w:r>
          </w:p>
        </w:tc>
        <w:tc>
          <w:tcPr>
            <w:tcW w:w="5517" w:type="dxa"/>
            <w:gridSpan w:val="3"/>
            <w:tcBorders>
              <w:top w:val="nil"/>
              <w:bottom w:val="nil"/>
            </w:tcBorders>
          </w:tcPr>
          <w:p>
            <w:pPr>
              <w:pStyle w:val="TableParagraph"/>
              <w:spacing w:line="210" w:lineRule="exact" w:before="82"/>
              <w:ind w:left="2265" w:right="2223"/>
              <w:jc w:val="center"/>
              <w:rPr>
                <w:sz w:val="20"/>
              </w:rPr>
            </w:pPr>
            <w:r>
              <w:rPr>
                <w:sz w:val="20"/>
              </w:rPr>
              <w:t>1600 ±100</w:t>
            </w:r>
          </w:p>
        </w:tc>
      </w:tr>
      <w:tr>
        <w:trPr>
          <w:trHeight w:val="298" w:hRule="atLeast"/>
        </w:trPr>
        <w:tc>
          <w:tcPr>
            <w:tcW w:w="2863" w:type="dxa"/>
            <w:tcBorders>
              <w:top w:val="nil"/>
              <w:bottom w:val="single" w:sz="4" w:space="0" w:color="000000"/>
              <w:right w:val="nil"/>
            </w:tcBorders>
          </w:tcPr>
          <w:p>
            <w:pPr>
              <w:pStyle w:val="TableParagraph"/>
              <w:spacing w:line="202" w:lineRule="exact"/>
              <w:ind w:left="116"/>
              <w:rPr>
                <w:sz w:val="18"/>
              </w:rPr>
            </w:pPr>
            <w:r>
              <w:rPr>
                <w:sz w:val="18"/>
              </w:rPr>
              <w:t>холостой ход</w:t>
            </w:r>
          </w:p>
        </w:tc>
        <w:tc>
          <w:tcPr>
            <w:tcW w:w="796" w:type="dxa"/>
            <w:tcBorders>
              <w:top w:val="nil"/>
              <w:left w:val="nil"/>
              <w:bottom w:val="single" w:sz="4" w:space="0" w:color="000000"/>
            </w:tcBorders>
          </w:tcPr>
          <w:p>
            <w:pPr>
              <w:pStyle w:val="TableParagraph"/>
              <w:rPr>
                <w:rFonts w:ascii="Times New Roman"/>
                <w:sz w:val="20"/>
              </w:rPr>
            </w:pPr>
          </w:p>
        </w:tc>
        <w:tc>
          <w:tcPr>
            <w:tcW w:w="5517" w:type="dxa"/>
            <w:gridSpan w:val="3"/>
            <w:tcBorders>
              <w:top w:val="nil"/>
              <w:bottom w:val="single" w:sz="4" w:space="0" w:color="000000"/>
            </w:tcBorders>
          </w:tcPr>
          <w:p>
            <w:pPr>
              <w:pStyle w:val="TableParagraph"/>
              <w:rPr>
                <w:rFonts w:ascii="Times New Roman"/>
                <w:sz w:val="20"/>
              </w:rPr>
            </w:pPr>
          </w:p>
        </w:tc>
      </w:tr>
      <w:tr>
        <w:trPr>
          <w:trHeight w:val="299" w:hRule="atLeast"/>
        </w:trPr>
        <w:tc>
          <w:tcPr>
            <w:tcW w:w="2863" w:type="dxa"/>
            <w:tcBorders>
              <w:top w:val="single" w:sz="4" w:space="0" w:color="000000"/>
              <w:bottom w:val="nil"/>
              <w:right w:val="nil"/>
            </w:tcBorders>
          </w:tcPr>
          <w:p>
            <w:pPr>
              <w:pStyle w:val="TableParagraph"/>
              <w:spacing w:line="219" w:lineRule="exact" w:before="60"/>
              <w:ind w:left="116"/>
              <w:rPr>
                <w:sz w:val="20"/>
              </w:rPr>
            </w:pPr>
            <w:r>
              <w:rPr>
                <w:sz w:val="20"/>
              </w:rPr>
              <w:t>Клапанный зазор (холодный)</w:t>
            </w:r>
          </w:p>
        </w:tc>
        <w:tc>
          <w:tcPr>
            <w:tcW w:w="796" w:type="dxa"/>
            <w:tcBorders>
              <w:top w:val="single" w:sz="4" w:space="0" w:color="000000"/>
              <w:left w:val="nil"/>
              <w:bottom w:val="nil"/>
            </w:tcBorders>
          </w:tcPr>
          <w:p>
            <w:pPr>
              <w:pStyle w:val="TableParagraph"/>
              <w:rPr>
                <w:rFonts w:ascii="Times New Roman"/>
                <w:sz w:val="20"/>
              </w:rPr>
            </w:pPr>
          </w:p>
        </w:tc>
        <w:tc>
          <w:tcPr>
            <w:tcW w:w="3191" w:type="dxa"/>
            <w:gridSpan w:val="2"/>
            <w:tcBorders>
              <w:top w:val="single" w:sz="4" w:space="0" w:color="000000"/>
              <w:bottom w:val="nil"/>
              <w:right w:val="single" w:sz="4" w:space="0" w:color="000000"/>
            </w:tcBorders>
          </w:tcPr>
          <w:p>
            <w:pPr>
              <w:pStyle w:val="TableParagraph"/>
              <w:rPr>
                <w:rFonts w:ascii="Times New Roman"/>
                <w:sz w:val="20"/>
              </w:rPr>
            </w:pPr>
          </w:p>
        </w:tc>
        <w:tc>
          <w:tcPr>
            <w:tcW w:w="2326" w:type="dxa"/>
            <w:tcBorders>
              <w:top w:val="single" w:sz="4" w:space="0" w:color="000000"/>
              <w:left w:val="single" w:sz="4" w:space="0" w:color="000000"/>
              <w:bottom w:val="nil"/>
            </w:tcBorders>
          </w:tcPr>
          <w:p>
            <w:pPr>
              <w:pStyle w:val="TableParagraph"/>
              <w:rPr>
                <w:rFonts w:ascii="Times New Roman"/>
                <w:sz w:val="20"/>
              </w:rPr>
            </w:pPr>
          </w:p>
        </w:tc>
      </w:tr>
      <w:tr>
        <w:trPr>
          <w:trHeight w:val="239" w:hRule="atLeast"/>
        </w:trPr>
        <w:tc>
          <w:tcPr>
            <w:tcW w:w="2863" w:type="dxa"/>
            <w:tcBorders>
              <w:top w:val="nil"/>
              <w:bottom w:val="nil"/>
              <w:right w:val="nil"/>
            </w:tcBorders>
          </w:tcPr>
          <w:p>
            <w:pPr>
              <w:pStyle w:val="TableParagraph"/>
              <w:spacing w:line="219" w:lineRule="exact" w:before="1"/>
              <w:ind w:left="173"/>
              <w:rPr>
                <w:sz w:val="20"/>
              </w:rPr>
            </w:pPr>
            <w:r>
              <w:rPr>
                <w:sz w:val="20"/>
              </w:rPr>
              <w:t>впуск:</w:t>
            </w:r>
          </w:p>
        </w:tc>
        <w:tc>
          <w:tcPr>
            <w:tcW w:w="796" w:type="dxa"/>
            <w:tcBorders>
              <w:top w:val="nil"/>
              <w:left w:val="nil"/>
              <w:bottom w:val="nil"/>
            </w:tcBorders>
          </w:tcPr>
          <w:p>
            <w:pPr>
              <w:pStyle w:val="TableParagraph"/>
              <w:spacing w:line="219" w:lineRule="exact" w:before="1"/>
              <w:ind w:right="74"/>
              <w:jc w:val="right"/>
              <w:rPr>
                <w:sz w:val="20"/>
              </w:rPr>
            </w:pPr>
            <w:r>
              <w:rPr>
                <w:w w:val="95"/>
                <w:sz w:val="20"/>
              </w:rPr>
              <w:t>мм</w:t>
            </w:r>
          </w:p>
        </w:tc>
        <w:tc>
          <w:tcPr>
            <w:tcW w:w="3191" w:type="dxa"/>
            <w:gridSpan w:val="2"/>
            <w:tcBorders>
              <w:top w:val="nil"/>
              <w:bottom w:val="nil"/>
              <w:right w:val="single" w:sz="4" w:space="0" w:color="000000"/>
            </w:tcBorders>
          </w:tcPr>
          <w:p>
            <w:pPr>
              <w:pStyle w:val="TableParagraph"/>
              <w:spacing w:line="219" w:lineRule="exact" w:before="1"/>
              <w:ind w:left="23"/>
              <w:jc w:val="center"/>
              <w:rPr>
                <w:sz w:val="20"/>
              </w:rPr>
            </w:pPr>
            <w:r>
              <w:rPr>
                <w:w w:val="99"/>
                <w:sz w:val="20"/>
              </w:rPr>
              <w:t>—</w:t>
            </w:r>
          </w:p>
        </w:tc>
        <w:tc>
          <w:tcPr>
            <w:tcW w:w="2326" w:type="dxa"/>
            <w:tcBorders>
              <w:top w:val="nil"/>
              <w:left w:val="single" w:sz="4" w:space="0" w:color="000000"/>
              <w:bottom w:val="nil"/>
            </w:tcBorders>
          </w:tcPr>
          <w:p>
            <w:pPr>
              <w:pStyle w:val="TableParagraph"/>
              <w:spacing w:line="219" w:lineRule="exact" w:before="1"/>
              <w:ind w:left="425" w:right="366"/>
              <w:jc w:val="center"/>
              <w:rPr>
                <w:sz w:val="20"/>
              </w:rPr>
            </w:pPr>
            <w:r>
              <w:rPr>
                <w:sz w:val="20"/>
              </w:rPr>
              <w:t>0,10</w:t>
            </w:r>
          </w:p>
        </w:tc>
      </w:tr>
      <w:tr>
        <w:trPr>
          <w:trHeight w:val="330" w:hRule="atLeast"/>
        </w:trPr>
        <w:tc>
          <w:tcPr>
            <w:tcW w:w="2863" w:type="dxa"/>
            <w:tcBorders>
              <w:top w:val="nil"/>
              <w:bottom w:val="single" w:sz="4" w:space="0" w:color="000000"/>
              <w:right w:val="nil"/>
            </w:tcBorders>
          </w:tcPr>
          <w:p>
            <w:pPr>
              <w:pStyle w:val="TableParagraph"/>
              <w:spacing w:before="1"/>
              <w:ind w:left="173"/>
              <w:rPr>
                <w:sz w:val="20"/>
              </w:rPr>
            </w:pPr>
            <w:r>
              <w:rPr>
                <w:sz w:val="20"/>
              </w:rPr>
              <w:t>выпуск:</w:t>
            </w:r>
          </w:p>
        </w:tc>
        <w:tc>
          <w:tcPr>
            <w:tcW w:w="796" w:type="dxa"/>
            <w:tcBorders>
              <w:top w:val="nil"/>
              <w:left w:val="nil"/>
              <w:bottom w:val="single" w:sz="4" w:space="0" w:color="000000"/>
            </w:tcBorders>
          </w:tcPr>
          <w:p>
            <w:pPr>
              <w:pStyle w:val="TableParagraph"/>
              <w:rPr>
                <w:rFonts w:ascii="Times New Roman"/>
                <w:sz w:val="20"/>
              </w:rPr>
            </w:pPr>
          </w:p>
        </w:tc>
        <w:tc>
          <w:tcPr>
            <w:tcW w:w="3191" w:type="dxa"/>
            <w:gridSpan w:val="2"/>
            <w:tcBorders>
              <w:top w:val="nil"/>
              <w:bottom w:val="single" w:sz="4" w:space="0" w:color="000000"/>
              <w:right w:val="single" w:sz="4" w:space="0" w:color="000000"/>
            </w:tcBorders>
          </w:tcPr>
          <w:p>
            <w:pPr>
              <w:pStyle w:val="TableParagraph"/>
              <w:rPr>
                <w:rFonts w:ascii="Times New Roman"/>
                <w:sz w:val="20"/>
              </w:rPr>
            </w:pPr>
          </w:p>
        </w:tc>
        <w:tc>
          <w:tcPr>
            <w:tcW w:w="2326" w:type="dxa"/>
            <w:tcBorders>
              <w:top w:val="nil"/>
              <w:left w:val="single" w:sz="4" w:space="0" w:color="000000"/>
              <w:bottom w:val="single" w:sz="4" w:space="0" w:color="000000"/>
            </w:tcBorders>
          </w:tcPr>
          <w:p>
            <w:pPr>
              <w:pStyle w:val="TableParagraph"/>
              <w:spacing w:before="1"/>
              <w:ind w:left="734"/>
              <w:rPr>
                <w:sz w:val="20"/>
              </w:rPr>
            </w:pPr>
            <w:r>
              <w:rPr>
                <w:sz w:val="20"/>
              </w:rPr>
              <w:t>0,20–0,25</w:t>
            </w:r>
          </w:p>
        </w:tc>
      </w:tr>
      <w:tr>
        <w:trPr>
          <w:trHeight w:val="629" w:hRule="atLeast"/>
        </w:trPr>
        <w:tc>
          <w:tcPr>
            <w:tcW w:w="2863" w:type="dxa"/>
            <w:tcBorders>
              <w:top w:val="single" w:sz="4" w:space="0" w:color="000000"/>
              <w:bottom w:val="single" w:sz="4" w:space="0" w:color="000000"/>
              <w:right w:val="nil"/>
            </w:tcBorders>
          </w:tcPr>
          <w:p>
            <w:pPr>
              <w:pStyle w:val="TableParagraph"/>
              <w:spacing w:before="60"/>
              <w:ind w:left="116"/>
              <w:rPr>
                <w:sz w:val="20"/>
              </w:rPr>
            </w:pPr>
            <w:r>
              <w:rPr>
                <w:sz w:val="20"/>
              </w:rPr>
              <w:t>Воздушный фильтр</w:t>
            </w:r>
          </w:p>
        </w:tc>
        <w:tc>
          <w:tcPr>
            <w:tcW w:w="796" w:type="dxa"/>
            <w:tcBorders>
              <w:top w:val="single" w:sz="4" w:space="0" w:color="000000"/>
              <w:left w:val="nil"/>
              <w:bottom w:val="single" w:sz="4" w:space="0" w:color="000000"/>
            </w:tcBorders>
          </w:tcPr>
          <w:p>
            <w:pPr>
              <w:pStyle w:val="TableParagraph"/>
              <w:spacing w:before="60"/>
              <w:ind w:right="75"/>
              <w:jc w:val="right"/>
              <w:rPr>
                <w:sz w:val="20"/>
              </w:rPr>
            </w:pPr>
            <w:r>
              <w:rPr>
                <w:w w:val="95"/>
                <w:sz w:val="20"/>
              </w:rPr>
              <w:t>тип</w:t>
            </w:r>
          </w:p>
        </w:tc>
        <w:tc>
          <w:tcPr>
            <w:tcW w:w="3191" w:type="dxa"/>
            <w:gridSpan w:val="2"/>
            <w:tcBorders>
              <w:top w:val="single" w:sz="4" w:space="0" w:color="000000"/>
              <w:bottom w:val="single" w:sz="4" w:space="0" w:color="000000"/>
              <w:right w:val="single" w:sz="4" w:space="0" w:color="000000"/>
            </w:tcBorders>
          </w:tcPr>
          <w:p>
            <w:pPr>
              <w:pStyle w:val="TableParagraph"/>
              <w:spacing w:before="60"/>
              <w:ind w:left="805"/>
              <w:rPr>
                <w:sz w:val="20"/>
              </w:rPr>
            </w:pPr>
            <w:r>
              <w:rPr>
                <w:sz w:val="20"/>
              </w:rPr>
              <w:t>Двухэлементный</w:t>
            </w:r>
          </w:p>
        </w:tc>
        <w:tc>
          <w:tcPr>
            <w:tcW w:w="2326" w:type="dxa"/>
            <w:tcBorders>
              <w:top w:val="single" w:sz="4" w:space="0" w:color="000000"/>
              <w:left w:val="single" w:sz="4" w:space="0" w:color="000000"/>
              <w:bottom w:val="single" w:sz="4" w:space="0" w:color="000000"/>
            </w:tcBorders>
          </w:tcPr>
          <w:p>
            <w:pPr>
              <w:pStyle w:val="TableParagraph"/>
              <w:spacing w:line="249" w:lineRule="auto" w:before="60"/>
              <w:ind w:left="376" w:hanging="142"/>
              <w:rPr>
                <w:sz w:val="20"/>
              </w:rPr>
            </w:pPr>
            <w:r>
              <w:rPr>
                <w:w w:val="90"/>
                <w:sz w:val="20"/>
              </w:rPr>
              <w:t>Сухой гофрированный </w:t>
            </w:r>
            <w:r>
              <w:rPr>
                <w:w w:val="95"/>
                <w:sz w:val="20"/>
              </w:rPr>
              <w:t>бумажный элемент</w:t>
            </w:r>
          </w:p>
        </w:tc>
      </w:tr>
      <w:tr>
        <w:trPr>
          <w:trHeight w:val="630" w:hRule="atLeast"/>
        </w:trPr>
        <w:tc>
          <w:tcPr>
            <w:tcW w:w="2863" w:type="dxa"/>
            <w:tcBorders>
              <w:top w:val="single" w:sz="4" w:space="0" w:color="000000"/>
              <w:bottom w:val="single" w:sz="4" w:space="0" w:color="000000"/>
              <w:right w:val="nil"/>
            </w:tcBorders>
          </w:tcPr>
          <w:p>
            <w:pPr>
              <w:pStyle w:val="TableParagraph"/>
              <w:spacing w:before="62"/>
              <w:ind w:left="116"/>
              <w:rPr>
                <w:sz w:val="20"/>
              </w:rPr>
            </w:pPr>
            <w:r>
              <w:rPr>
                <w:sz w:val="20"/>
              </w:rPr>
              <w:t>Смазка двигателя</w:t>
            </w:r>
          </w:p>
        </w:tc>
        <w:tc>
          <w:tcPr>
            <w:tcW w:w="796" w:type="dxa"/>
            <w:tcBorders>
              <w:top w:val="single" w:sz="4" w:space="0" w:color="000000"/>
              <w:left w:val="nil"/>
              <w:bottom w:val="single" w:sz="4" w:space="0" w:color="000000"/>
            </w:tcBorders>
          </w:tcPr>
          <w:p>
            <w:pPr>
              <w:pStyle w:val="TableParagraph"/>
              <w:spacing w:line="249" w:lineRule="auto" w:before="62"/>
              <w:ind w:left="120" w:right="56" w:firstLine="164"/>
              <w:rPr>
                <w:sz w:val="20"/>
              </w:rPr>
            </w:pPr>
            <w:r>
              <w:rPr>
                <w:w w:val="95"/>
                <w:sz w:val="20"/>
              </w:rPr>
              <w:t>сорт </w:t>
            </w:r>
            <w:r>
              <w:rPr>
                <w:sz w:val="20"/>
              </w:rPr>
              <w:t>масла</w:t>
            </w:r>
          </w:p>
        </w:tc>
        <w:tc>
          <w:tcPr>
            <w:tcW w:w="3191" w:type="dxa"/>
            <w:gridSpan w:val="2"/>
            <w:tcBorders>
              <w:top w:val="single" w:sz="4" w:space="0" w:color="000000"/>
              <w:bottom w:val="single" w:sz="4" w:space="0" w:color="000000"/>
              <w:right w:val="single" w:sz="4" w:space="0" w:color="000000"/>
            </w:tcBorders>
          </w:tcPr>
          <w:p>
            <w:pPr>
              <w:pStyle w:val="TableParagraph"/>
              <w:spacing w:before="62"/>
              <w:ind w:left="519" w:right="495"/>
              <w:jc w:val="center"/>
              <w:rPr>
                <w:sz w:val="20"/>
              </w:rPr>
            </w:pPr>
            <w:r>
              <w:rPr>
                <w:sz w:val="20"/>
              </w:rPr>
              <w:t>SAE 10W30</w:t>
            </w:r>
          </w:p>
          <w:p>
            <w:pPr>
              <w:pStyle w:val="TableParagraph"/>
              <w:spacing w:before="10"/>
              <w:ind w:left="519" w:right="496"/>
              <w:jc w:val="center"/>
              <w:rPr>
                <w:sz w:val="20"/>
              </w:rPr>
            </w:pPr>
            <w:r>
              <w:rPr>
                <w:sz w:val="20"/>
              </w:rPr>
              <w:t>Касс обслуживания SJ</w:t>
            </w:r>
          </w:p>
        </w:tc>
        <w:tc>
          <w:tcPr>
            <w:tcW w:w="2326" w:type="dxa"/>
            <w:tcBorders>
              <w:top w:val="single" w:sz="4" w:space="0" w:color="000000"/>
              <w:left w:val="single" w:sz="4" w:space="0" w:color="000000"/>
              <w:bottom w:val="single" w:sz="4" w:space="0" w:color="000000"/>
            </w:tcBorders>
          </w:tcPr>
          <w:p>
            <w:pPr>
              <w:pStyle w:val="TableParagraph"/>
              <w:spacing w:before="62"/>
              <w:ind w:left="425" w:right="365"/>
              <w:jc w:val="center"/>
              <w:rPr>
                <w:sz w:val="20"/>
              </w:rPr>
            </w:pPr>
            <w:r>
              <w:rPr>
                <w:sz w:val="20"/>
              </w:rPr>
              <w:t>категории</w:t>
            </w:r>
          </w:p>
          <w:p>
            <w:pPr>
              <w:pStyle w:val="TableParagraph"/>
              <w:spacing w:before="10"/>
              <w:ind w:left="425" w:right="366"/>
              <w:jc w:val="center"/>
              <w:rPr>
                <w:sz w:val="20"/>
              </w:rPr>
            </w:pPr>
            <w:r>
              <w:rPr>
                <w:sz w:val="20"/>
              </w:rPr>
              <w:t>CD, CE, CF, CG</w:t>
            </w:r>
          </w:p>
        </w:tc>
      </w:tr>
      <w:tr>
        <w:trPr>
          <w:trHeight w:val="389" w:hRule="atLeast"/>
        </w:trPr>
        <w:tc>
          <w:tcPr>
            <w:tcW w:w="2863" w:type="dxa"/>
            <w:tcBorders>
              <w:top w:val="single" w:sz="4" w:space="0" w:color="000000"/>
              <w:bottom w:val="single" w:sz="4" w:space="0" w:color="000000"/>
              <w:right w:val="nil"/>
            </w:tcBorders>
          </w:tcPr>
          <w:p>
            <w:pPr>
              <w:pStyle w:val="TableParagraph"/>
              <w:spacing w:before="60"/>
              <w:ind w:left="116"/>
              <w:rPr>
                <w:sz w:val="20"/>
              </w:rPr>
            </w:pPr>
            <w:r>
              <w:rPr>
                <w:sz w:val="20"/>
              </w:rPr>
              <w:t>Емкость картера двигателя</w:t>
            </w:r>
          </w:p>
        </w:tc>
        <w:tc>
          <w:tcPr>
            <w:tcW w:w="796" w:type="dxa"/>
            <w:tcBorders>
              <w:top w:val="single" w:sz="4" w:space="0" w:color="000000"/>
              <w:left w:val="nil"/>
              <w:bottom w:val="single" w:sz="4" w:space="0" w:color="000000"/>
            </w:tcBorders>
          </w:tcPr>
          <w:p>
            <w:pPr>
              <w:pStyle w:val="TableParagraph"/>
              <w:spacing w:before="60"/>
              <w:ind w:right="76"/>
              <w:jc w:val="right"/>
              <w:rPr>
                <w:sz w:val="20"/>
              </w:rPr>
            </w:pPr>
            <w:r>
              <w:rPr>
                <w:w w:val="99"/>
                <w:sz w:val="20"/>
              </w:rPr>
              <w:t>л</w:t>
            </w:r>
          </w:p>
        </w:tc>
        <w:tc>
          <w:tcPr>
            <w:tcW w:w="3191" w:type="dxa"/>
            <w:gridSpan w:val="2"/>
            <w:tcBorders>
              <w:top w:val="single" w:sz="4" w:space="0" w:color="000000"/>
              <w:bottom w:val="single" w:sz="4" w:space="0" w:color="000000"/>
              <w:right w:val="single" w:sz="4" w:space="0" w:color="000000"/>
            </w:tcBorders>
          </w:tcPr>
          <w:p>
            <w:pPr>
              <w:pStyle w:val="TableParagraph"/>
              <w:spacing w:before="60"/>
              <w:ind w:left="519" w:right="495"/>
              <w:jc w:val="center"/>
              <w:rPr>
                <w:sz w:val="20"/>
              </w:rPr>
            </w:pPr>
            <w:r>
              <w:rPr>
                <w:sz w:val="20"/>
              </w:rPr>
              <w:t>1,1</w:t>
            </w:r>
          </w:p>
        </w:tc>
        <w:tc>
          <w:tcPr>
            <w:tcW w:w="2326" w:type="dxa"/>
            <w:tcBorders>
              <w:top w:val="single" w:sz="4" w:space="0" w:color="000000"/>
              <w:left w:val="single" w:sz="4" w:space="0" w:color="000000"/>
              <w:bottom w:val="single" w:sz="4" w:space="0" w:color="000000"/>
            </w:tcBorders>
          </w:tcPr>
          <w:p>
            <w:pPr>
              <w:pStyle w:val="TableParagraph"/>
              <w:spacing w:before="60"/>
              <w:ind w:left="425" w:right="366"/>
              <w:jc w:val="center"/>
              <w:rPr>
                <w:sz w:val="20"/>
              </w:rPr>
            </w:pPr>
            <w:r>
              <w:rPr>
                <w:sz w:val="20"/>
              </w:rPr>
              <w:t>1,1</w:t>
            </w:r>
          </w:p>
        </w:tc>
      </w:tr>
      <w:tr>
        <w:trPr>
          <w:trHeight w:val="629" w:hRule="atLeast"/>
        </w:trPr>
        <w:tc>
          <w:tcPr>
            <w:tcW w:w="2863" w:type="dxa"/>
            <w:tcBorders>
              <w:top w:val="single" w:sz="4" w:space="0" w:color="000000"/>
              <w:bottom w:val="single" w:sz="4" w:space="0" w:color="000000"/>
              <w:right w:val="nil"/>
            </w:tcBorders>
          </w:tcPr>
          <w:p>
            <w:pPr>
              <w:pStyle w:val="TableParagraph"/>
              <w:spacing w:before="60"/>
              <w:ind w:left="116"/>
              <w:rPr>
                <w:sz w:val="20"/>
              </w:rPr>
            </w:pPr>
            <w:r>
              <w:rPr>
                <w:sz w:val="20"/>
              </w:rPr>
              <w:t>Топливо</w:t>
            </w:r>
          </w:p>
        </w:tc>
        <w:tc>
          <w:tcPr>
            <w:tcW w:w="796" w:type="dxa"/>
            <w:tcBorders>
              <w:top w:val="single" w:sz="4" w:space="0" w:color="000000"/>
              <w:left w:val="nil"/>
              <w:bottom w:val="single" w:sz="4" w:space="0" w:color="000000"/>
            </w:tcBorders>
          </w:tcPr>
          <w:p>
            <w:pPr>
              <w:pStyle w:val="TableParagraph"/>
              <w:spacing w:before="60"/>
              <w:ind w:right="75"/>
              <w:jc w:val="right"/>
              <w:rPr>
                <w:sz w:val="20"/>
              </w:rPr>
            </w:pPr>
            <w:r>
              <w:rPr>
                <w:sz w:val="20"/>
              </w:rPr>
              <w:t>тип</w:t>
            </w:r>
          </w:p>
        </w:tc>
        <w:tc>
          <w:tcPr>
            <w:tcW w:w="3191" w:type="dxa"/>
            <w:gridSpan w:val="2"/>
            <w:tcBorders>
              <w:top w:val="single" w:sz="4" w:space="0" w:color="000000"/>
              <w:bottom w:val="single" w:sz="4" w:space="0" w:color="000000"/>
              <w:right w:val="single" w:sz="4" w:space="0" w:color="000000"/>
            </w:tcBorders>
          </w:tcPr>
          <w:p>
            <w:pPr>
              <w:pStyle w:val="TableParagraph"/>
              <w:spacing w:line="249" w:lineRule="auto" w:before="60"/>
              <w:ind w:left="1270" w:hanging="979"/>
              <w:rPr>
                <w:sz w:val="20"/>
              </w:rPr>
            </w:pPr>
            <w:r>
              <w:rPr>
                <w:sz w:val="20"/>
              </w:rPr>
              <w:t>Обычный неэтилированный бензин</w:t>
            </w:r>
          </w:p>
        </w:tc>
        <w:tc>
          <w:tcPr>
            <w:tcW w:w="2326" w:type="dxa"/>
            <w:tcBorders>
              <w:top w:val="single" w:sz="4" w:space="0" w:color="000000"/>
              <w:left w:val="single" w:sz="4" w:space="0" w:color="000000"/>
              <w:bottom w:val="single" w:sz="4" w:space="0" w:color="000000"/>
            </w:tcBorders>
          </w:tcPr>
          <w:p>
            <w:pPr>
              <w:pStyle w:val="TableParagraph"/>
              <w:spacing w:before="60"/>
              <w:ind w:left="638"/>
              <w:rPr>
                <w:sz w:val="20"/>
              </w:rPr>
            </w:pPr>
            <w:r>
              <w:rPr>
                <w:sz w:val="20"/>
              </w:rPr>
              <w:t>№ 2 дизель</w:t>
            </w:r>
          </w:p>
        </w:tc>
      </w:tr>
      <w:tr>
        <w:trPr>
          <w:trHeight w:val="413" w:hRule="atLeast"/>
        </w:trPr>
        <w:tc>
          <w:tcPr>
            <w:tcW w:w="2863" w:type="dxa"/>
            <w:tcBorders>
              <w:top w:val="single" w:sz="4" w:space="0" w:color="000000"/>
              <w:right w:val="nil"/>
            </w:tcBorders>
          </w:tcPr>
          <w:p>
            <w:pPr>
              <w:pStyle w:val="TableParagraph"/>
              <w:spacing w:before="61"/>
              <w:ind w:left="116"/>
              <w:rPr>
                <w:sz w:val="20"/>
              </w:rPr>
            </w:pPr>
            <w:r>
              <w:rPr>
                <w:sz w:val="20"/>
              </w:rPr>
              <w:t>Емкость топливного бака</w:t>
            </w:r>
          </w:p>
        </w:tc>
        <w:tc>
          <w:tcPr>
            <w:tcW w:w="796" w:type="dxa"/>
            <w:tcBorders>
              <w:top w:val="single" w:sz="4" w:space="0" w:color="000000"/>
              <w:left w:val="nil"/>
            </w:tcBorders>
          </w:tcPr>
          <w:p>
            <w:pPr>
              <w:pStyle w:val="TableParagraph"/>
              <w:spacing w:before="61"/>
              <w:ind w:right="75"/>
              <w:jc w:val="right"/>
              <w:rPr>
                <w:sz w:val="20"/>
              </w:rPr>
            </w:pPr>
            <w:r>
              <w:rPr>
                <w:w w:val="99"/>
                <w:sz w:val="20"/>
              </w:rPr>
              <w:t>л</w:t>
            </w:r>
          </w:p>
        </w:tc>
        <w:tc>
          <w:tcPr>
            <w:tcW w:w="1595" w:type="dxa"/>
            <w:tcBorders>
              <w:top w:val="single" w:sz="4" w:space="0" w:color="000000"/>
              <w:right w:val="single" w:sz="4" w:space="0" w:color="000000"/>
            </w:tcBorders>
          </w:tcPr>
          <w:p>
            <w:pPr>
              <w:pStyle w:val="TableParagraph"/>
              <w:spacing w:before="50"/>
              <w:ind w:left="117"/>
              <w:rPr>
                <w:sz w:val="24"/>
              </w:rPr>
            </w:pPr>
            <w:r>
              <w:rPr>
                <w:sz w:val="24"/>
              </w:rPr>
              <w:t>6,0</w:t>
            </w:r>
          </w:p>
        </w:tc>
        <w:tc>
          <w:tcPr>
            <w:tcW w:w="1596" w:type="dxa"/>
            <w:tcBorders>
              <w:top w:val="single" w:sz="4" w:space="0" w:color="000000"/>
              <w:left w:val="single" w:sz="4" w:space="0" w:color="000000"/>
              <w:right w:val="single" w:sz="4" w:space="0" w:color="000000"/>
            </w:tcBorders>
          </w:tcPr>
          <w:p>
            <w:pPr>
              <w:pStyle w:val="TableParagraph"/>
              <w:spacing w:before="50"/>
              <w:ind w:left="136"/>
              <w:rPr>
                <w:sz w:val="24"/>
              </w:rPr>
            </w:pPr>
            <w:r>
              <w:rPr>
                <w:sz w:val="24"/>
              </w:rPr>
              <w:t>5,3</w:t>
            </w:r>
          </w:p>
        </w:tc>
        <w:tc>
          <w:tcPr>
            <w:tcW w:w="2326" w:type="dxa"/>
            <w:tcBorders>
              <w:top w:val="single" w:sz="4" w:space="0" w:color="000000"/>
              <w:left w:val="single" w:sz="4" w:space="0" w:color="000000"/>
            </w:tcBorders>
          </w:tcPr>
          <w:p>
            <w:pPr>
              <w:pStyle w:val="TableParagraph"/>
              <w:spacing w:before="50"/>
              <w:ind w:left="136"/>
              <w:rPr>
                <w:sz w:val="24"/>
              </w:rPr>
            </w:pPr>
            <w:r>
              <w:rPr>
                <w:sz w:val="24"/>
              </w:rPr>
              <w:t>5,0</w:t>
            </w:r>
          </w:p>
        </w:tc>
      </w:tr>
    </w:tbl>
    <w:p>
      <w:pPr>
        <w:spacing w:after="0"/>
        <w:rPr>
          <w:sz w:val="24"/>
        </w:rPr>
        <w:sectPr>
          <w:footerReference w:type="even" r:id="rId121"/>
          <w:footerReference w:type="default" r:id="rId122"/>
          <w:pgSz w:w="12240" w:h="15840"/>
          <w:pgMar w:footer="805" w:header="0" w:top="520" w:bottom="1000" w:left="1080" w:right="880"/>
          <w:pgNumType w:start="52"/>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427" w:val="left" w:leader="none"/>
                    </w:tabs>
                    <w:spacing w:before="84"/>
                    <w:ind w:left="114" w:right="0" w:firstLine="0"/>
                    <w:jc w:val="left"/>
                    <w:rPr>
                      <w:b/>
                      <w:sz w:val="32"/>
                    </w:rPr>
                  </w:pPr>
                  <w:r>
                    <w:rPr>
                      <w:b/>
                      <w:sz w:val="32"/>
                    </w:rPr>
                    <w:t>PT 3 / PT 3A /</w:t>
                  </w:r>
                  <w:r>
                    <w:rPr>
                      <w:b/>
                      <w:spacing w:val="-4"/>
                      <w:sz w:val="32"/>
                    </w:rPr>
                    <w:t> </w:t>
                  </w:r>
                  <w:r>
                    <w:rPr>
                      <w:b/>
                      <w:sz w:val="32"/>
                    </w:rPr>
                    <w:t>PT</w:t>
                  </w:r>
                  <w:r>
                    <w:rPr>
                      <w:b/>
                      <w:spacing w:val="-1"/>
                      <w:sz w:val="32"/>
                    </w:rPr>
                    <w:t> </w:t>
                  </w:r>
                  <w:r>
                    <w:rPr>
                      <w:b/>
                      <w:sz w:val="32"/>
                    </w:rPr>
                    <w:t>3H</w:t>
                    <w:tab/>
                    <w:t>Технические</w:t>
                  </w:r>
                  <w:r>
                    <w:rPr>
                      <w:b/>
                      <w:spacing w:val="-4"/>
                      <w:sz w:val="32"/>
                    </w:rPr>
                    <w:t> </w:t>
                  </w:r>
                  <w:r>
                    <w:rPr>
                      <w:b/>
                      <w:sz w:val="32"/>
                    </w:rPr>
                    <w:t>данные</w:t>
                  </w:r>
                </w:p>
              </w:txbxContent>
            </v:textbox>
            <v:fill type="solid"/>
          </v:shape>
        </w:pict>
      </w:r>
      <w:r>
        <w:rPr>
          <w:sz w:val="20"/>
        </w:rPr>
      </w:r>
    </w:p>
    <w:p>
      <w:pPr>
        <w:pStyle w:val="BodyText"/>
        <w:rPr>
          <w:sz w:val="20"/>
        </w:rPr>
      </w:pPr>
    </w:p>
    <w:p>
      <w:pPr>
        <w:pStyle w:val="BodyText"/>
        <w:rPr>
          <w:sz w:val="16"/>
        </w:rPr>
      </w:pPr>
    </w:p>
    <w:p>
      <w:pPr>
        <w:pStyle w:val="Heading2"/>
        <w:numPr>
          <w:ilvl w:val="1"/>
          <w:numId w:val="8"/>
        </w:numPr>
        <w:tabs>
          <w:tab w:pos="1113" w:val="left" w:leader="none"/>
          <w:tab w:pos="1114" w:val="left" w:leader="none"/>
        </w:tabs>
        <w:spacing w:line="240" w:lineRule="auto" w:before="91" w:after="0"/>
        <w:ind w:left="1113" w:right="0" w:hanging="864"/>
        <w:jc w:val="left"/>
      </w:pPr>
      <w:bookmarkStart w:name="_TOC_250002" w:id="133"/>
      <w:bookmarkStart w:name="6.2 Hacoc" w:id="134"/>
      <w:r>
        <w:rPr>
          <w:b w:val="0"/>
        </w:rPr>
      </w:r>
      <w:bookmarkEnd w:id="134"/>
      <w:bookmarkStart w:name="6.2 Hacoc" w:id="135"/>
      <w:r>
        <w:rPr/>
        <w:t>Hac</w:t>
      </w:r>
      <w:bookmarkEnd w:id="133"/>
      <w:r>
        <w:rPr/>
        <w:t>oc</w:t>
      </w:r>
    </w:p>
    <w:p>
      <w:pPr>
        <w:pStyle w:val="BodyText"/>
        <w:rPr>
          <w:b/>
          <w:sz w:val="20"/>
        </w:rPr>
      </w:pPr>
    </w:p>
    <w:p>
      <w:pPr>
        <w:pStyle w:val="BodyText"/>
        <w:rPr>
          <w:b/>
          <w:sz w:val="20"/>
        </w:rPr>
      </w:pPr>
    </w:p>
    <w:p>
      <w:pPr>
        <w:pStyle w:val="BodyText"/>
        <w:spacing w:before="2"/>
        <w:rPr>
          <w:b/>
          <w:sz w:val="22"/>
        </w:rPr>
      </w:pPr>
    </w:p>
    <w:tbl>
      <w:tblPr>
        <w:tblW w:w="0" w:type="auto"/>
        <w:jc w:val="left"/>
        <w:tblInd w:w="2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958"/>
        <w:gridCol w:w="945"/>
        <w:gridCol w:w="1411"/>
        <w:gridCol w:w="1412"/>
        <w:gridCol w:w="1411"/>
        <w:gridCol w:w="1413"/>
      </w:tblGrid>
      <w:tr>
        <w:trPr>
          <w:trHeight w:val="418" w:hRule="atLeast"/>
        </w:trPr>
        <w:tc>
          <w:tcPr>
            <w:tcW w:w="3903" w:type="dxa"/>
            <w:gridSpan w:val="2"/>
            <w:tcBorders>
              <w:bottom w:val="nil"/>
            </w:tcBorders>
          </w:tcPr>
          <w:p>
            <w:pPr>
              <w:pStyle w:val="TableParagraph"/>
              <w:spacing w:before="31"/>
              <w:ind w:left="116"/>
              <w:rPr>
                <w:sz w:val="24"/>
              </w:rPr>
            </w:pPr>
            <w:r>
              <w:rPr>
                <w:sz w:val="24"/>
              </w:rPr>
              <w:t>Номер детали</w:t>
            </w:r>
          </w:p>
        </w:tc>
        <w:tc>
          <w:tcPr>
            <w:tcW w:w="1411" w:type="dxa"/>
            <w:tcBorders>
              <w:bottom w:val="nil"/>
              <w:right w:val="single" w:sz="4" w:space="0" w:color="000000"/>
            </w:tcBorders>
          </w:tcPr>
          <w:p>
            <w:pPr>
              <w:pStyle w:val="TableParagraph"/>
              <w:spacing w:before="6"/>
              <w:rPr>
                <w:b/>
                <w:sz w:val="17"/>
              </w:rPr>
            </w:pPr>
          </w:p>
          <w:p>
            <w:pPr>
              <w:pStyle w:val="TableParagraph"/>
              <w:spacing w:line="196" w:lineRule="exact"/>
              <w:ind w:left="292" w:right="272"/>
              <w:jc w:val="center"/>
              <w:rPr>
                <w:b/>
                <w:sz w:val="20"/>
              </w:rPr>
            </w:pPr>
            <w:r>
              <w:rPr>
                <w:b/>
                <w:sz w:val="20"/>
              </w:rPr>
              <w:t>PT 3(I)</w:t>
            </w:r>
          </w:p>
        </w:tc>
        <w:tc>
          <w:tcPr>
            <w:tcW w:w="1412" w:type="dxa"/>
            <w:tcBorders>
              <w:left w:val="single" w:sz="4" w:space="0" w:color="000000"/>
              <w:bottom w:val="nil"/>
              <w:right w:val="single" w:sz="4" w:space="0" w:color="000000"/>
            </w:tcBorders>
          </w:tcPr>
          <w:p>
            <w:pPr>
              <w:pStyle w:val="TableParagraph"/>
              <w:spacing w:before="6"/>
              <w:rPr>
                <w:b/>
                <w:sz w:val="17"/>
              </w:rPr>
            </w:pPr>
          </w:p>
          <w:p>
            <w:pPr>
              <w:pStyle w:val="TableParagraph"/>
              <w:spacing w:line="196" w:lineRule="exact"/>
              <w:ind w:left="309" w:right="274"/>
              <w:jc w:val="center"/>
              <w:rPr>
                <w:b/>
                <w:sz w:val="20"/>
              </w:rPr>
            </w:pPr>
            <w:r>
              <w:rPr>
                <w:b/>
                <w:sz w:val="20"/>
              </w:rPr>
              <w:t>PT 3</w:t>
            </w:r>
          </w:p>
        </w:tc>
        <w:tc>
          <w:tcPr>
            <w:tcW w:w="1411" w:type="dxa"/>
            <w:vMerge w:val="restart"/>
            <w:tcBorders>
              <w:left w:val="single" w:sz="4" w:space="0" w:color="000000"/>
              <w:right w:val="single" w:sz="4" w:space="0" w:color="000000"/>
            </w:tcBorders>
          </w:tcPr>
          <w:p>
            <w:pPr>
              <w:pStyle w:val="TableParagraph"/>
              <w:spacing w:before="82"/>
              <w:ind w:left="307" w:right="274"/>
              <w:jc w:val="center"/>
              <w:rPr>
                <w:b/>
                <w:sz w:val="20"/>
              </w:rPr>
            </w:pPr>
            <w:r>
              <w:rPr>
                <w:b/>
                <w:sz w:val="20"/>
              </w:rPr>
              <w:t>PT 3A</w:t>
            </w:r>
          </w:p>
          <w:p>
            <w:pPr>
              <w:pStyle w:val="TableParagraph"/>
              <w:spacing w:before="10"/>
              <w:ind w:left="308" w:right="274"/>
              <w:jc w:val="center"/>
              <w:rPr>
                <w:sz w:val="20"/>
              </w:rPr>
            </w:pPr>
            <w:r>
              <w:rPr>
                <w:sz w:val="20"/>
              </w:rPr>
              <w:t>0009098</w:t>
            </w:r>
          </w:p>
          <w:p>
            <w:pPr>
              <w:pStyle w:val="TableParagraph"/>
              <w:spacing w:before="10"/>
              <w:ind w:left="308" w:right="274"/>
              <w:jc w:val="center"/>
              <w:rPr>
                <w:sz w:val="20"/>
              </w:rPr>
            </w:pPr>
            <w:r>
              <w:rPr>
                <w:sz w:val="20"/>
              </w:rPr>
              <w:t>0009101</w:t>
            </w:r>
          </w:p>
          <w:p>
            <w:pPr>
              <w:pStyle w:val="TableParagraph"/>
              <w:spacing w:before="10"/>
              <w:ind w:left="308" w:right="274"/>
              <w:jc w:val="center"/>
              <w:rPr>
                <w:sz w:val="20"/>
              </w:rPr>
            </w:pPr>
            <w:r>
              <w:rPr>
                <w:sz w:val="20"/>
              </w:rPr>
              <w:t>0009240</w:t>
            </w:r>
          </w:p>
          <w:p>
            <w:pPr>
              <w:pStyle w:val="TableParagraph"/>
              <w:spacing w:before="10"/>
              <w:ind w:left="308" w:right="274"/>
              <w:jc w:val="center"/>
              <w:rPr>
                <w:sz w:val="20"/>
              </w:rPr>
            </w:pPr>
            <w:r>
              <w:rPr>
                <w:sz w:val="20"/>
              </w:rPr>
              <w:t>0620800</w:t>
            </w:r>
          </w:p>
        </w:tc>
        <w:tc>
          <w:tcPr>
            <w:tcW w:w="1413" w:type="dxa"/>
            <w:tcBorders>
              <w:left w:val="single" w:sz="4" w:space="0" w:color="000000"/>
              <w:bottom w:val="nil"/>
            </w:tcBorders>
          </w:tcPr>
          <w:p>
            <w:pPr>
              <w:pStyle w:val="TableParagraph"/>
              <w:spacing w:before="6"/>
              <w:rPr>
                <w:b/>
                <w:sz w:val="17"/>
              </w:rPr>
            </w:pPr>
          </w:p>
          <w:p>
            <w:pPr>
              <w:pStyle w:val="TableParagraph"/>
              <w:spacing w:line="196" w:lineRule="exact"/>
              <w:ind w:left="307" w:right="258"/>
              <w:jc w:val="center"/>
              <w:rPr>
                <w:b/>
                <w:sz w:val="20"/>
              </w:rPr>
            </w:pPr>
            <w:r>
              <w:rPr>
                <w:b/>
                <w:sz w:val="20"/>
              </w:rPr>
              <w:t>PT 3H</w:t>
            </w:r>
          </w:p>
        </w:tc>
      </w:tr>
      <w:tr>
        <w:trPr>
          <w:trHeight w:val="194" w:hRule="atLeast"/>
        </w:trPr>
        <w:tc>
          <w:tcPr>
            <w:tcW w:w="3903" w:type="dxa"/>
            <w:gridSpan w:val="2"/>
            <w:tcBorders>
              <w:top w:val="nil"/>
              <w:bottom w:val="nil"/>
            </w:tcBorders>
          </w:tcPr>
          <w:p>
            <w:pPr>
              <w:pStyle w:val="TableParagraph"/>
              <w:rPr>
                <w:rFonts w:ascii="Times New Roman"/>
                <w:sz w:val="12"/>
              </w:rPr>
            </w:pPr>
          </w:p>
        </w:tc>
        <w:tc>
          <w:tcPr>
            <w:tcW w:w="1411" w:type="dxa"/>
            <w:tcBorders>
              <w:top w:val="nil"/>
              <w:bottom w:val="nil"/>
              <w:right w:val="single" w:sz="4" w:space="0" w:color="000000"/>
            </w:tcBorders>
          </w:tcPr>
          <w:p>
            <w:pPr>
              <w:pStyle w:val="TableParagraph"/>
              <w:spacing w:line="175" w:lineRule="exact"/>
              <w:ind w:left="292" w:right="272"/>
              <w:jc w:val="center"/>
              <w:rPr>
                <w:sz w:val="20"/>
              </w:rPr>
            </w:pPr>
            <w:r>
              <w:rPr>
                <w:sz w:val="20"/>
              </w:rPr>
              <w:t>0620726</w:t>
            </w:r>
          </w:p>
        </w:tc>
        <w:tc>
          <w:tcPr>
            <w:tcW w:w="1412" w:type="dxa"/>
            <w:tcBorders>
              <w:top w:val="nil"/>
              <w:left w:val="single" w:sz="4" w:space="0" w:color="000000"/>
              <w:bottom w:val="nil"/>
              <w:right w:val="single" w:sz="4" w:space="0" w:color="000000"/>
            </w:tcBorders>
          </w:tcPr>
          <w:p>
            <w:pPr>
              <w:pStyle w:val="TableParagraph"/>
              <w:spacing w:line="175" w:lineRule="exact"/>
              <w:ind w:left="309" w:right="274"/>
              <w:jc w:val="center"/>
              <w:rPr>
                <w:sz w:val="20"/>
              </w:rPr>
            </w:pPr>
            <w:r>
              <w:rPr>
                <w:sz w:val="20"/>
              </w:rPr>
              <w:t>0009321</w:t>
            </w:r>
          </w:p>
        </w:tc>
        <w:tc>
          <w:tcPr>
            <w:tcW w:w="1411" w:type="dxa"/>
            <w:vMerge/>
            <w:tcBorders>
              <w:top w:val="nil"/>
              <w:left w:val="single" w:sz="4" w:space="0" w:color="000000"/>
              <w:right w:val="single" w:sz="4" w:space="0" w:color="000000"/>
            </w:tcBorders>
          </w:tcPr>
          <w:p>
            <w:pPr>
              <w:rPr>
                <w:sz w:val="2"/>
                <w:szCs w:val="2"/>
              </w:rPr>
            </w:pPr>
          </w:p>
        </w:tc>
        <w:tc>
          <w:tcPr>
            <w:tcW w:w="1413" w:type="dxa"/>
            <w:tcBorders>
              <w:top w:val="nil"/>
              <w:left w:val="single" w:sz="4" w:space="0" w:color="000000"/>
              <w:bottom w:val="nil"/>
            </w:tcBorders>
          </w:tcPr>
          <w:p>
            <w:pPr>
              <w:pStyle w:val="TableParagraph"/>
              <w:spacing w:line="175" w:lineRule="exact"/>
              <w:ind w:left="308" w:right="258"/>
              <w:jc w:val="center"/>
              <w:rPr>
                <w:sz w:val="20"/>
              </w:rPr>
            </w:pPr>
            <w:r>
              <w:rPr>
                <w:sz w:val="20"/>
              </w:rPr>
              <w:t>0009100</w:t>
            </w:r>
          </w:p>
        </w:tc>
      </w:tr>
      <w:tr>
        <w:trPr>
          <w:trHeight w:val="194" w:hRule="atLeast"/>
        </w:trPr>
        <w:tc>
          <w:tcPr>
            <w:tcW w:w="3903" w:type="dxa"/>
            <w:gridSpan w:val="2"/>
            <w:tcBorders>
              <w:top w:val="nil"/>
              <w:bottom w:val="nil"/>
            </w:tcBorders>
          </w:tcPr>
          <w:p>
            <w:pPr>
              <w:pStyle w:val="TableParagraph"/>
              <w:rPr>
                <w:rFonts w:ascii="Times New Roman"/>
                <w:sz w:val="12"/>
              </w:rPr>
            </w:pPr>
          </w:p>
        </w:tc>
        <w:tc>
          <w:tcPr>
            <w:tcW w:w="1411" w:type="dxa"/>
            <w:tcBorders>
              <w:top w:val="nil"/>
              <w:bottom w:val="nil"/>
              <w:right w:val="single" w:sz="4" w:space="0" w:color="000000"/>
            </w:tcBorders>
          </w:tcPr>
          <w:p>
            <w:pPr>
              <w:pStyle w:val="TableParagraph"/>
              <w:rPr>
                <w:rFonts w:ascii="Times New Roman"/>
                <w:sz w:val="12"/>
              </w:rPr>
            </w:pPr>
          </w:p>
        </w:tc>
        <w:tc>
          <w:tcPr>
            <w:tcW w:w="1412" w:type="dxa"/>
            <w:tcBorders>
              <w:top w:val="nil"/>
              <w:left w:val="single" w:sz="4" w:space="0" w:color="000000"/>
              <w:bottom w:val="nil"/>
              <w:right w:val="single" w:sz="4" w:space="0" w:color="000000"/>
            </w:tcBorders>
          </w:tcPr>
          <w:p>
            <w:pPr>
              <w:pStyle w:val="TableParagraph"/>
              <w:spacing w:line="175" w:lineRule="exact"/>
              <w:ind w:left="309" w:right="274"/>
              <w:jc w:val="center"/>
              <w:rPr>
                <w:sz w:val="20"/>
              </w:rPr>
            </w:pPr>
            <w:r>
              <w:rPr>
                <w:sz w:val="20"/>
              </w:rPr>
              <w:t>0009322</w:t>
            </w:r>
          </w:p>
        </w:tc>
        <w:tc>
          <w:tcPr>
            <w:tcW w:w="1411" w:type="dxa"/>
            <w:vMerge/>
            <w:tcBorders>
              <w:top w:val="nil"/>
              <w:left w:val="single" w:sz="4" w:space="0" w:color="000000"/>
              <w:right w:val="single" w:sz="4" w:space="0" w:color="000000"/>
            </w:tcBorders>
          </w:tcPr>
          <w:p>
            <w:pPr>
              <w:rPr>
                <w:sz w:val="2"/>
                <w:szCs w:val="2"/>
              </w:rPr>
            </w:pPr>
          </w:p>
        </w:tc>
        <w:tc>
          <w:tcPr>
            <w:tcW w:w="1413" w:type="dxa"/>
            <w:tcBorders>
              <w:top w:val="nil"/>
              <w:left w:val="single" w:sz="4" w:space="0" w:color="000000"/>
              <w:bottom w:val="nil"/>
            </w:tcBorders>
          </w:tcPr>
          <w:p>
            <w:pPr>
              <w:pStyle w:val="TableParagraph"/>
              <w:spacing w:line="175" w:lineRule="exact"/>
              <w:ind w:left="308" w:right="258"/>
              <w:jc w:val="center"/>
              <w:rPr>
                <w:sz w:val="20"/>
              </w:rPr>
            </w:pPr>
            <w:r>
              <w:rPr>
                <w:sz w:val="20"/>
              </w:rPr>
              <w:t>0009103</w:t>
            </w:r>
          </w:p>
        </w:tc>
      </w:tr>
      <w:tr>
        <w:trPr>
          <w:trHeight w:val="451" w:hRule="atLeast"/>
        </w:trPr>
        <w:tc>
          <w:tcPr>
            <w:tcW w:w="3903" w:type="dxa"/>
            <w:gridSpan w:val="2"/>
            <w:tcBorders>
              <w:top w:val="nil"/>
            </w:tcBorders>
          </w:tcPr>
          <w:p>
            <w:pPr>
              <w:pStyle w:val="TableParagraph"/>
              <w:rPr>
                <w:rFonts w:ascii="Times New Roman"/>
                <w:sz w:val="22"/>
              </w:rPr>
            </w:pPr>
          </w:p>
        </w:tc>
        <w:tc>
          <w:tcPr>
            <w:tcW w:w="1411" w:type="dxa"/>
            <w:tcBorders>
              <w:top w:val="nil"/>
              <w:right w:val="single" w:sz="4" w:space="0" w:color="000000"/>
            </w:tcBorders>
          </w:tcPr>
          <w:p>
            <w:pPr>
              <w:pStyle w:val="TableParagraph"/>
              <w:rPr>
                <w:rFonts w:ascii="Times New Roman"/>
                <w:sz w:val="22"/>
              </w:rPr>
            </w:pPr>
          </w:p>
        </w:tc>
        <w:tc>
          <w:tcPr>
            <w:tcW w:w="1412" w:type="dxa"/>
            <w:tcBorders>
              <w:top w:val="nil"/>
              <w:left w:val="single" w:sz="4" w:space="0" w:color="000000"/>
              <w:right w:val="single" w:sz="4" w:space="0" w:color="000000"/>
            </w:tcBorders>
          </w:tcPr>
          <w:p>
            <w:pPr>
              <w:pStyle w:val="TableParagraph"/>
              <w:spacing w:line="209" w:lineRule="exact"/>
              <w:ind w:left="309" w:right="274"/>
              <w:jc w:val="center"/>
              <w:rPr>
                <w:sz w:val="20"/>
              </w:rPr>
            </w:pPr>
            <w:r>
              <w:rPr>
                <w:sz w:val="20"/>
              </w:rPr>
              <w:t>0009323</w:t>
            </w:r>
          </w:p>
        </w:tc>
        <w:tc>
          <w:tcPr>
            <w:tcW w:w="1411" w:type="dxa"/>
            <w:vMerge/>
            <w:tcBorders>
              <w:top w:val="nil"/>
              <w:left w:val="single" w:sz="4" w:space="0" w:color="000000"/>
              <w:right w:val="single" w:sz="4" w:space="0" w:color="000000"/>
            </w:tcBorders>
          </w:tcPr>
          <w:p>
            <w:pPr>
              <w:rPr>
                <w:sz w:val="2"/>
                <w:szCs w:val="2"/>
              </w:rPr>
            </w:pPr>
          </w:p>
        </w:tc>
        <w:tc>
          <w:tcPr>
            <w:tcW w:w="1413" w:type="dxa"/>
            <w:tcBorders>
              <w:top w:val="nil"/>
              <w:left w:val="single" w:sz="4" w:space="0" w:color="000000"/>
            </w:tcBorders>
          </w:tcPr>
          <w:p>
            <w:pPr>
              <w:pStyle w:val="TableParagraph"/>
              <w:spacing w:line="209" w:lineRule="exact"/>
              <w:ind w:left="308" w:right="258"/>
              <w:jc w:val="center"/>
              <w:rPr>
                <w:sz w:val="20"/>
              </w:rPr>
            </w:pPr>
            <w:r>
              <w:rPr>
                <w:sz w:val="20"/>
              </w:rPr>
              <w:t>0009242</w:t>
            </w:r>
          </w:p>
        </w:tc>
      </w:tr>
      <w:tr>
        <w:trPr>
          <w:trHeight w:val="411" w:hRule="atLeast"/>
        </w:trPr>
        <w:tc>
          <w:tcPr>
            <w:tcW w:w="9550" w:type="dxa"/>
            <w:gridSpan w:val="6"/>
            <w:tcBorders>
              <w:bottom w:val="single" w:sz="4" w:space="0" w:color="000000"/>
            </w:tcBorders>
            <w:shd w:val="clear" w:color="auto" w:fill="E6E6E6"/>
          </w:tcPr>
          <w:p>
            <w:pPr>
              <w:pStyle w:val="TableParagraph"/>
              <w:spacing w:before="31"/>
              <w:ind w:left="4389" w:right="4355"/>
              <w:jc w:val="center"/>
              <w:rPr>
                <w:b/>
                <w:sz w:val="24"/>
              </w:rPr>
            </w:pPr>
            <w:r>
              <w:rPr>
                <w:b/>
                <w:sz w:val="24"/>
              </w:rPr>
              <w:t>Насос</w:t>
            </w:r>
          </w:p>
        </w:tc>
      </w:tr>
      <w:tr>
        <w:trPr>
          <w:trHeight w:val="430" w:hRule="atLeast"/>
        </w:trPr>
        <w:tc>
          <w:tcPr>
            <w:tcW w:w="2958" w:type="dxa"/>
            <w:tcBorders>
              <w:top w:val="single" w:sz="4" w:space="0" w:color="000000"/>
              <w:bottom w:val="single" w:sz="4" w:space="0" w:color="000000"/>
              <w:right w:val="nil"/>
            </w:tcBorders>
          </w:tcPr>
          <w:p>
            <w:pPr>
              <w:pStyle w:val="TableParagraph"/>
              <w:spacing w:before="50"/>
              <w:ind w:left="116"/>
              <w:rPr>
                <w:sz w:val="24"/>
              </w:rPr>
            </w:pPr>
            <w:r>
              <w:rPr>
                <w:sz w:val="24"/>
              </w:rPr>
              <w:t>Габариты</w:t>
            </w:r>
          </w:p>
        </w:tc>
        <w:tc>
          <w:tcPr>
            <w:tcW w:w="945" w:type="dxa"/>
            <w:tcBorders>
              <w:top w:val="single" w:sz="4" w:space="0" w:color="000000"/>
              <w:left w:val="nil"/>
              <w:bottom w:val="single" w:sz="4" w:space="0" w:color="000000"/>
            </w:tcBorders>
          </w:tcPr>
          <w:p>
            <w:pPr>
              <w:pStyle w:val="TableParagraph"/>
              <w:spacing w:before="62"/>
              <w:ind w:right="75"/>
              <w:jc w:val="right"/>
              <w:rPr>
                <w:sz w:val="20"/>
              </w:rPr>
            </w:pPr>
            <w:r>
              <w:rPr>
                <w:w w:val="95"/>
                <w:sz w:val="20"/>
              </w:rPr>
              <w:t>мм</w:t>
            </w:r>
          </w:p>
        </w:tc>
        <w:tc>
          <w:tcPr>
            <w:tcW w:w="5647" w:type="dxa"/>
            <w:gridSpan w:val="4"/>
            <w:tcBorders>
              <w:top w:val="single" w:sz="4" w:space="0" w:color="000000"/>
              <w:bottom w:val="single" w:sz="4" w:space="0" w:color="000000"/>
            </w:tcBorders>
          </w:tcPr>
          <w:p>
            <w:pPr>
              <w:pStyle w:val="TableParagraph"/>
              <w:spacing w:before="50"/>
              <w:ind w:left="1943" w:right="1910"/>
              <w:jc w:val="center"/>
              <w:rPr>
                <w:sz w:val="24"/>
              </w:rPr>
            </w:pPr>
            <w:r>
              <w:rPr>
                <w:sz w:val="24"/>
              </w:rPr>
              <w:t>675 x 505 x 570</w:t>
            </w:r>
          </w:p>
        </w:tc>
      </w:tr>
      <w:tr>
        <w:trPr>
          <w:trHeight w:val="430" w:hRule="atLeast"/>
        </w:trPr>
        <w:tc>
          <w:tcPr>
            <w:tcW w:w="2958" w:type="dxa"/>
            <w:tcBorders>
              <w:top w:val="single" w:sz="4" w:space="0" w:color="000000"/>
              <w:bottom w:val="single" w:sz="4" w:space="0" w:color="000000"/>
              <w:right w:val="nil"/>
            </w:tcBorders>
          </w:tcPr>
          <w:p>
            <w:pPr>
              <w:pStyle w:val="TableParagraph"/>
              <w:spacing w:before="49"/>
              <w:ind w:left="116"/>
              <w:rPr>
                <w:sz w:val="24"/>
              </w:rPr>
            </w:pPr>
            <w:r>
              <w:rPr>
                <w:sz w:val="24"/>
              </w:rPr>
              <w:t>Масса</w:t>
            </w:r>
          </w:p>
        </w:tc>
        <w:tc>
          <w:tcPr>
            <w:tcW w:w="945" w:type="dxa"/>
            <w:tcBorders>
              <w:top w:val="single" w:sz="4" w:space="0" w:color="000000"/>
              <w:left w:val="nil"/>
              <w:bottom w:val="single" w:sz="4" w:space="0" w:color="000000"/>
            </w:tcBorders>
          </w:tcPr>
          <w:p>
            <w:pPr>
              <w:pStyle w:val="TableParagraph"/>
              <w:spacing w:before="60"/>
              <w:ind w:right="78"/>
              <w:jc w:val="right"/>
              <w:rPr>
                <w:sz w:val="20"/>
              </w:rPr>
            </w:pPr>
            <w:r>
              <w:rPr>
                <w:w w:val="95"/>
                <w:sz w:val="20"/>
              </w:rPr>
              <w:t>кг</w:t>
            </w:r>
          </w:p>
        </w:tc>
        <w:tc>
          <w:tcPr>
            <w:tcW w:w="1411" w:type="dxa"/>
            <w:tcBorders>
              <w:top w:val="single" w:sz="4" w:space="0" w:color="000000"/>
              <w:bottom w:val="single" w:sz="4" w:space="0" w:color="000000"/>
              <w:right w:val="single" w:sz="4" w:space="0" w:color="000000"/>
            </w:tcBorders>
          </w:tcPr>
          <w:p>
            <w:pPr>
              <w:pStyle w:val="TableParagraph"/>
              <w:spacing w:before="60"/>
              <w:ind w:left="291" w:right="272"/>
              <w:jc w:val="center"/>
              <w:rPr>
                <w:sz w:val="20"/>
              </w:rPr>
            </w:pPr>
            <w:r>
              <w:rPr>
                <w:sz w:val="20"/>
              </w:rPr>
              <w:t>39</w:t>
            </w:r>
          </w:p>
        </w:tc>
        <w:tc>
          <w:tcPr>
            <w:tcW w:w="1412" w:type="dxa"/>
            <w:tcBorders>
              <w:top w:val="single" w:sz="4" w:space="0" w:color="000000"/>
              <w:left w:val="single" w:sz="4" w:space="0" w:color="000000"/>
              <w:bottom w:val="single" w:sz="4" w:space="0" w:color="000000"/>
              <w:right w:val="single" w:sz="4" w:space="0" w:color="000000"/>
            </w:tcBorders>
          </w:tcPr>
          <w:p>
            <w:pPr>
              <w:pStyle w:val="TableParagraph"/>
              <w:spacing w:before="60"/>
              <w:ind w:left="309" w:right="274"/>
              <w:jc w:val="center"/>
              <w:rPr>
                <w:sz w:val="20"/>
              </w:rPr>
            </w:pPr>
            <w:r>
              <w:rPr>
                <w:sz w:val="20"/>
              </w:rPr>
              <w:t>64</w:t>
            </w:r>
          </w:p>
        </w:tc>
        <w:tc>
          <w:tcPr>
            <w:tcW w:w="1411" w:type="dxa"/>
            <w:tcBorders>
              <w:top w:val="single" w:sz="4" w:space="0" w:color="000000"/>
              <w:left w:val="single" w:sz="4" w:space="0" w:color="000000"/>
              <w:bottom w:val="single" w:sz="4" w:space="0" w:color="000000"/>
              <w:right w:val="single" w:sz="4" w:space="0" w:color="000000"/>
            </w:tcBorders>
          </w:tcPr>
          <w:p>
            <w:pPr>
              <w:pStyle w:val="TableParagraph"/>
              <w:spacing w:before="60"/>
              <w:ind w:left="307" w:right="274"/>
              <w:jc w:val="center"/>
              <w:rPr>
                <w:sz w:val="20"/>
              </w:rPr>
            </w:pPr>
            <w:r>
              <w:rPr>
                <w:sz w:val="20"/>
              </w:rPr>
              <w:t>68</w:t>
            </w:r>
          </w:p>
        </w:tc>
        <w:tc>
          <w:tcPr>
            <w:tcW w:w="1413" w:type="dxa"/>
            <w:tcBorders>
              <w:top w:val="single" w:sz="4" w:space="0" w:color="000000"/>
              <w:left w:val="single" w:sz="4" w:space="0" w:color="000000"/>
              <w:bottom w:val="single" w:sz="4" w:space="0" w:color="000000"/>
            </w:tcBorders>
          </w:tcPr>
          <w:p>
            <w:pPr>
              <w:pStyle w:val="TableParagraph"/>
              <w:spacing w:before="60"/>
              <w:ind w:left="307" w:right="258"/>
              <w:jc w:val="center"/>
              <w:rPr>
                <w:sz w:val="20"/>
              </w:rPr>
            </w:pPr>
            <w:r>
              <w:rPr>
                <w:sz w:val="20"/>
              </w:rPr>
              <w:t>77</w:t>
            </w:r>
          </w:p>
        </w:tc>
      </w:tr>
      <w:tr>
        <w:trPr>
          <w:trHeight w:val="709" w:hRule="atLeast"/>
        </w:trPr>
        <w:tc>
          <w:tcPr>
            <w:tcW w:w="2958" w:type="dxa"/>
            <w:tcBorders>
              <w:top w:val="single" w:sz="4" w:space="0" w:color="000000"/>
              <w:bottom w:val="single" w:sz="4" w:space="0" w:color="000000"/>
              <w:right w:val="nil"/>
            </w:tcBorders>
          </w:tcPr>
          <w:p>
            <w:pPr>
              <w:pStyle w:val="TableParagraph"/>
              <w:spacing w:line="244" w:lineRule="auto" w:before="49"/>
              <w:ind w:left="116" w:right="1217"/>
              <w:rPr>
                <w:sz w:val="24"/>
              </w:rPr>
            </w:pPr>
            <w:r>
              <w:rPr>
                <w:sz w:val="24"/>
              </w:rPr>
              <w:t>*Макс. высота всасывания</w:t>
            </w:r>
          </w:p>
        </w:tc>
        <w:tc>
          <w:tcPr>
            <w:tcW w:w="945" w:type="dxa"/>
            <w:tcBorders>
              <w:top w:val="single" w:sz="4" w:space="0" w:color="000000"/>
              <w:left w:val="nil"/>
              <w:bottom w:val="single" w:sz="4" w:space="0" w:color="000000"/>
            </w:tcBorders>
          </w:tcPr>
          <w:p>
            <w:pPr>
              <w:pStyle w:val="TableParagraph"/>
              <w:spacing w:before="60"/>
              <w:ind w:right="76"/>
              <w:jc w:val="right"/>
              <w:rPr>
                <w:sz w:val="20"/>
              </w:rPr>
            </w:pPr>
            <w:r>
              <w:rPr>
                <w:w w:val="99"/>
                <w:sz w:val="20"/>
              </w:rPr>
              <w:t>м</w:t>
            </w:r>
          </w:p>
        </w:tc>
        <w:tc>
          <w:tcPr>
            <w:tcW w:w="5647" w:type="dxa"/>
            <w:gridSpan w:val="4"/>
            <w:tcBorders>
              <w:top w:val="single" w:sz="4" w:space="0" w:color="000000"/>
              <w:bottom w:val="single" w:sz="4" w:space="0" w:color="000000"/>
            </w:tcBorders>
          </w:tcPr>
          <w:p>
            <w:pPr>
              <w:pStyle w:val="TableParagraph"/>
              <w:spacing w:before="49"/>
              <w:ind w:left="1943" w:right="1910"/>
              <w:jc w:val="center"/>
              <w:rPr>
                <w:sz w:val="24"/>
              </w:rPr>
            </w:pPr>
            <w:r>
              <w:rPr>
                <w:sz w:val="24"/>
              </w:rPr>
              <w:t>*7,5</w:t>
            </w:r>
          </w:p>
        </w:tc>
      </w:tr>
      <w:tr>
        <w:trPr>
          <w:trHeight w:val="430" w:hRule="atLeast"/>
        </w:trPr>
        <w:tc>
          <w:tcPr>
            <w:tcW w:w="2958" w:type="dxa"/>
            <w:tcBorders>
              <w:top w:val="single" w:sz="4" w:space="0" w:color="000000"/>
              <w:bottom w:val="single" w:sz="4" w:space="0" w:color="000000"/>
              <w:right w:val="nil"/>
            </w:tcBorders>
          </w:tcPr>
          <w:p>
            <w:pPr>
              <w:pStyle w:val="TableParagraph"/>
              <w:spacing w:before="49"/>
              <w:ind w:left="116"/>
              <w:rPr>
                <w:sz w:val="24"/>
              </w:rPr>
            </w:pPr>
            <w:r>
              <w:rPr>
                <w:sz w:val="24"/>
              </w:rPr>
              <w:t>Макс. общая высота</w:t>
            </w:r>
          </w:p>
        </w:tc>
        <w:tc>
          <w:tcPr>
            <w:tcW w:w="945" w:type="dxa"/>
            <w:tcBorders>
              <w:top w:val="single" w:sz="4" w:space="0" w:color="000000"/>
              <w:left w:val="nil"/>
              <w:bottom w:val="single" w:sz="4" w:space="0" w:color="000000"/>
            </w:tcBorders>
          </w:tcPr>
          <w:p>
            <w:pPr>
              <w:pStyle w:val="TableParagraph"/>
              <w:spacing w:before="60"/>
              <w:ind w:right="76"/>
              <w:jc w:val="right"/>
              <w:rPr>
                <w:sz w:val="20"/>
              </w:rPr>
            </w:pPr>
            <w:r>
              <w:rPr>
                <w:w w:val="99"/>
                <w:sz w:val="20"/>
              </w:rPr>
              <w:t>м</w:t>
            </w:r>
          </w:p>
        </w:tc>
        <w:tc>
          <w:tcPr>
            <w:tcW w:w="5647" w:type="dxa"/>
            <w:gridSpan w:val="4"/>
            <w:tcBorders>
              <w:top w:val="single" w:sz="4" w:space="0" w:color="000000"/>
              <w:bottom w:val="single" w:sz="4" w:space="0" w:color="000000"/>
            </w:tcBorders>
          </w:tcPr>
          <w:p>
            <w:pPr>
              <w:pStyle w:val="TableParagraph"/>
              <w:spacing w:before="49"/>
              <w:ind w:left="1943" w:right="1906"/>
              <w:jc w:val="center"/>
              <w:rPr>
                <w:sz w:val="24"/>
              </w:rPr>
            </w:pPr>
            <w:r>
              <w:rPr>
                <w:sz w:val="24"/>
              </w:rPr>
              <w:t>29</w:t>
            </w:r>
          </w:p>
        </w:tc>
      </w:tr>
      <w:tr>
        <w:trPr>
          <w:trHeight w:val="429" w:hRule="atLeast"/>
        </w:trPr>
        <w:tc>
          <w:tcPr>
            <w:tcW w:w="2958" w:type="dxa"/>
            <w:tcBorders>
              <w:top w:val="single" w:sz="4" w:space="0" w:color="000000"/>
              <w:bottom w:val="single" w:sz="4" w:space="0" w:color="000000"/>
              <w:right w:val="nil"/>
            </w:tcBorders>
          </w:tcPr>
          <w:p>
            <w:pPr>
              <w:pStyle w:val="TableParagraph"/>
              <w:spacing w:before="49"/>
              <w:ind w:left="116"/>
              <w:rPr>
                <w:sz w:val="24"/>
              </w:rPr>
            </w:pPr>
            <w:r>
              <w:rPr>
                <w:sz w:val="24"/>
              </w:rPr>
              <w:t>Макс.</w:t>
            </w:r>
            <w:r>
              <w:rPr>
                <w:spacing w:val="66"/>
                <w:sz w:val="24"/>
              </w:rPr>
              <w:t> </w:t>
            </w:r>
            <w:r>
              <w:rPr>
                <w:sz w:val="24"/>
              </w:rPr>
              <w:t>выпуск</w:t>
            </w:r>
          </w:p>
        </w:tc>
        <w:tc>
          <w:tcPr>
            <w:tcW w:w="945" w:type="dxa"/>
            <w:tcBorders>
              <w:top w:val="single" w:sz="4" w:space="0" w:color="000000"/>
              <w:left w:val="nil"/>
              <w:bottom w:val="single" w:sz="4" w:space="0" w:color="000000"/>
            </w:tcBorders>
          </w:tcPr>
          <w:p>
            <w:pPr>
              <w:pStyle w:val="TableParagraph"/>
              <w:spacing w:before="60"/>
              <w:ind w:right="77"/>
              <w:jc w:val="right"/>
              <w:rPr>
                <w:sz w:val="20"/>
              </w:rPr>
            </w:pPr>
            <w:r>
              <w:rPr>
                <w:sz w:val="20"/>
              </w:rPr>
              <w:t>л/мин</w:t>
            </w:r>
          </w:p>
        </w:tc>
        <w:tc>
          <w:tcPr>
            <w:tcW w:w="5647" w:type="dxa"/>
            <w:gridSpan w:val="4"/>
            <w:tcBorders>
              <w:top w:val="single" w:sz="4" w:space="0" w:color="000000"/>
              <w:bottom w:val="single" w:sz="4" w:space="0" w:color="000000"/>
            </w:tcBorders>
          </w:tcPr>
          <w:p>
            <w:pPr>
              <w:pStyle w:val="TableParagraph"/>
              <w:spacing w:before="49"/>
              <w:ind w:left="1943" w:right="1910"/>
              <w:jc w:val="center"/>
              <w:rPr>
                <w:sz w:val="24"/>
              </w:rPr>
            </w:pPr>
            <w:r>
              <w:rPr>
                <w:sz w:val="24"/>
              </w:rPr>
              <w:t>1515</w:t>
            </w:r>
          </w:p>
        </w:tc>
      </w:tr>
      <w:tr>
        <w:trPr>
          <w:trHeight w:val="710" w:hRule="atLeast"/>
        </w:trPr>
        <w:tc>
          <w:tcPr>
            <w:tcW w:w="2958" w:type="dxa"/>
            <w:tcBorders>
              <w:top w:val="single" w:sz="4" w:space="0" w:color="000000"/>
              <w:bottom w:val="single" w:sz="4" w:space="0" w:color="000000"/>
              <w:right w:val="nil"/>
            </w:tcBorders>
          </w:tcPr>
          <w:p>
            <w:pPr>
              <w:pStyle w:val="TableParagraph"/>
              <w:spacing w:line="242" w:lineRule="auto" w:before="50"/>
              <w:ind w:left="116"/>
              <w:rPr>
                <w:sz w:val="24"/>
              </w:rPr>
            </w:pPr>
            <w:r>
              <w:rPr>
                <w:sz w:val="24"/>
              </w:rPr>
              <w:t>Диам. заборного/ выпускного отверстия</w:t>
            </w:r>
          </w:p>
        </w:tc>
        <w:tc>
          <w:tcPr>
            <w:tcW w:w="945" w:type="dxa"/>
            <w:tcBorders>
              <w:top w:val="single" w:sz="4" w:space="0" w:color="000000"/>
              <w:left w:val="nil"/>
              <w:bottom w:val="single" w:sz="4" w:space="0" w:color="000000"/>
            </w:tcBorders>
          </w:tcPr>
          <w:p>
            <w:pPr>
              <w:pStyle w:val="TableParagraph"/>
              <w:spacing w:before="60"/>
              <w:ind w:right="75"/>
              <w:jc w:val="right"/>
              <w:rPr>
                <w:sz w:val="20"/>
              </w:rPr>
            </w:pPr>
            <w:r>
              <w:rPr>
                <w:w w:val="95"/>
                <w:sz w:val="20"/>
              </w:rPr>
              <w:t>мм</w:t>
            </w:r>
          </w:p>
        </w:tc>
        <w:tc>
          <w:tcPr>
            <w:tcW w:w="5647" w:type="dxa"/>
            <w:gridSpan w:val="4"/>
            <w:tcBorders>
              <w:top w:val="single" w:sz="4" w:space="0" w:color="000000"/>
              <w:bottom w:val="single" w:sz="4" w:space="0" w:color="000000"/>
            </w:tcBorders>
          </w:tcPr>
          <w:p>
            <w:pPr>
              <w:pStyle w:val="TableParagraph"/>
              <w:spacing w:before="50"/>
              <w:ind w:left="1943" w:right="1906"/>
              <w:jc w:val="center"/>
              <w:rPr>
                <w:sz w:val="24"/>
              </w:rPr>
            </w:pPr>
            <w:r>
              <w:rPr>
                <w:sz w:val="24"/>
              </w:rPr>
              <w:t>75</w:t>
            </w:r>
          </w:p>
        </w:tc>
      </w:tr>
      <w:tr>
        <w:trPr>
          <w:trHeight w:val="693" w:hRule="atLeast"/>
        </w:trPr>
        <w:tc>
          <w:tcPr>
            <w:tcW w:w="2958" w:type="dxa"/>
            <w:tcBorders>
              <w:top w:val="single" w:sz="4" w:space="0" w:color="000000"/>
              <w:right w:val="nil"/>
            </w:tcBorders>
          </w:tcPr>
          <w:p>
            <w:pPr>
              <w:pStyle w:val="TableParagraph"/>
              <w:spacing w:line="242" w:lineRule="auto" w:before="50"/>
              <w:ind w:left="116"/>
              <w:rPr>
                <w:sz w:val="24"/>
              </w:rPr>
            </w:pPr>
            <w:r>
              <w:rPr>
                <w:sz w:val="24"/>
              </w:rPr>
              <w:t>Макс. размер твердых частиц</w:t>
            </w:r>
          </w:p>
        </w:tc>
        <w:tc>
          <w:tcPr>
            <w:tcW w:w="945" w:type="dxa"/>
            <w:tcBorders>
              <w:top w:val="single" w:sz="4" w:space="0" w:color="000000"/>
              <w:left w:val="nil"/>
            </w:tcBorders>
          </w:tcPr>
          <w:p>
            <w:pPr>
              <w:pStyle w:val="TableParagraph"/>
              <w:spacing w:before="60"/>
              <w:ind w:right="75"/>
              <w:jc w:val="right"/>
              <w:rPr>
                <w:sz w:val="20"/>
              </w:rPr>
            </w:pPr>
            <w:r>
              <w:rPr>
                <w:w w:val="95"/>
                <w:sz w:val="20"/>
              </w:rPr>
              <w:t>мм</w:t>
            </w:r>
          </w:p>
        </w:tc>
        <w:tc>
          <w:tcPr>
            <w:tcW w:w="5647" w:type="dxa"/>
            <w:gridSpan w:val="4"/>
            <w:tcBorders>
              <w:top w:val="single" w:sz="4" w:space="0" w:color="000000"/>
            </w:tcBorders>
          </w:tcPr>
          <w:p>
            <w:pPr>
              <w:pStyle w:val="TableParagraph"/>
              <w:spacing w:before="50"/>
              <w:ind w:left="1943" w:right="1906"/>
              <w:jc w:val="center"/>
              <w:rPr>
                <w:sz w:val="24"/>
              </w:rPr>
            </w:pPr>
            <w:r>
              <w:rPr>
                <w:sz w:val="24"/>
              </w:rPr>
              <w:t>38</w:t>
            </w:r>
          </w:p>
        </w:tc>
      </w:tr>
    </w:tbl>
    <w:p>
      <w:pPr>
        <w:pStyle w:val="BodyText"/>
        <w:spacing w:line="242" w:lineRule="auto" w:before="35"/>
        <w:ind w:left="369" w:right="494"/>
      </w:pPr>
      <w:r>
        <w:rPr/>
        <w:t>*На основе работы насоса на уровне моря. Максимальная высота всасывания будет уменьшаться с увеличением высоты.</w:t>
      </w:r>
    </w:p>
    <w:p>
      <w:pPr>
        <w:spacing w:after="0" w:line="242" w:lineRule="auto"/>
        <w:sectPr>
          <w:pgSz w:w="12240" w:h="15840"/>
          <w:pgMar w:header="0" w:footer="805" w:top="520" w:bottom="1000" w:left="1080" w:right="880"/>
        </w:sectPr>
      </w:pPr>
    </w:p>
    <w:p>
      <w:pPr>
        <w:pStyle w:val="BodyText"/>
        <w:ind w:left="135"/>
        <w:rPr>
          <w:sz w:val="20"/>
        </w:rPr>
      </w:pPr>
      <w:r>
        <w:rPr>
          <w:sz w:val="20"/>
        </w:rPr>
        <w:pict>
          <v:shape style="width:490.45pt;height:25.6pt;mso-position-horizontal-relative:char;mso-position-vertical-relative:line" type="#_x0000_t202" filled="true" fillcolor="#e6e6e6" stroked="false">
            <w10:anchorlock/>
            <v:textbox inset="0,0,0,0">
              <w:txbxContent>
                <w:p>
                  <w:pPr>
                    <w:tabs>
                      <w:tab w:pos="6673" w:val="left" w:leader="none"/>
                    </w:tabs>
                    <w:spacing w:before="84"/>
                    <w:ind w:left="56" w:right="0" w:firstLine="0"/>
                    <w:jc w:val="left"/>
                    <w:rPr>
                      <w:b/>
                      <w:sz w:val="32"/>
                    </w:rPr>
                  </w:pPr>
                  <w:r>
                    <w:rPr>
                      <w:b/>
                      <w:sz w:val="32"/>
                    </w:rPr>
                    <w:t>Технические</w:t>
                  </w:r>
                  <w:r>
                    <w:rPr>
                      <w:b/>
                      <w:spacing w:val="-2"/>
                      <w:sz w:val="32"/>
                    </w:rPr>
                    <w:t> </w:t>
                  </w:r>
                  <w:r>
                    <w:rPr>
                      <w:b/>
                      <w:sz w:val="32"/>
                    </w:rPr>
                    <w:t>данные</w:t>
                    <w:tab/>
                    <w:t>PT 3 / PT 3A / PT</w:t>
                  </w:r>
                  <w:r>
                    <w:rPr>
                      <w:b/>
                      <w:spacing w:val="-6"/>
                      <w:sz w:val="32"/>
                    </w:rPr>
                    <w:t> </w:t>
                  </w:r>
                  <w:r>
                    <w:rPr>
                      <w:b/>
                      <w:sz w:val="32"/>
                    </w:rPr>
                    <w:t>3H</w:t>
                  </w:r>
                </w:p>
              </w:txbxContent>
            </v:textbox>
            <v:fill type="solid"/>
          </v:shape>
        </w:pict>
      </w:r>
      <w:r>
        <w:rPr>
          <w:sz w:val="20"/>
        </w:rPr>
      </w:r>
    </w:p>
    <w:p>
      <w:pPr>
        <w:pStyle w:val="Heading2"/>
        <w:numPr>
          <w:ilvl w:val="1"/>
          <w:numId w:val="8"/>
        </w:numPr>
        <w:tabs>
          <w:tab w:pos="1055" w:val="left" w:leader="none"/>
          <w:tab w:pos="1056" w:val="left" w:leader="none"/>
        </w:tabs>
        <w:spacing w:line="240" w:lineRule="auto" w:before="25" w:after="0"/>
        <w:ind w:left="1056" w:right="0" w:hanging="864"/>
        <w:jc w:val="left"/>
      </w:pPr>
      <w:bookmarkStart w:name="_TOC_250001" w:id="136"/>
      <w:bookmarkStart w:name="6.3 Информация по уровню шума и вибрации" w:id="137"/>
      <w:r>
        <w:rPr>
          <w:b w:val="0"/>
        </w:rPr>
      </w:r>
      <w:bookmarkEnd w:id="137"/>
      <w:bookmarkStart w:name="6.3 Информация по уровню шума и вибрации" w:id="138"/>
      <w:r>
        <w:rPr/>
        <w:t>Информаци</w:t>
      </w:r>
      <w:r>
        <w:rPr/>
        <w:t>я по уровню шума и</w:t>
      </w:r>
      <w:r>
        <w:rPr>
          <w:spacing w:val="-4"/>
        </w:rPr>
        <w:t> </w:t>
      </w:r>
      <w:bookmarkEnd w:id="136"/>
      <w:r>
        <w:rPr/>
        <w:t>вибрации</w:t>
      </w:r>
    </w:p>
    <w:p>
      <w:pPr>
        <w:pStyle w:val="BodyText"/>
        <w:spacing w:before="188"/>
        <w:ind w:left="2460"/>
        <w:jc w:val="both"/>
      </w:pPr>
      <w:r>
        <w:rPr/>
        <w:t>Обязательными  характеристиками  шума,  согласно </w:t>
      </w:r>
      <w:r>
        <w:rPr>
          <w:spacing w:val="32"/>
        </w:rPr>
        <w:t> </w:t>
      </w:r>
      <w:r>
        <w:rPr/>
        <w:t>Параграфу</w:t>
      </w:r>
    </w:p>
    <w:p>
      <w:pPr>
        <w:pStyle w:val="BodyText"/>
        <w:spacing w:before="4"/>
        <w:ind w:left="2460"/>
        <w:jc w:val="both"/>
      </w:pPr>
      <w:r>
        <w:rPr/>
        <w:pict>
          <v:group style="position:absolute;margin-left:67.357498pt;margin-top:7.830114pt;width:45.2pt;height:50.15pt;mso-position-horizontal-relative:page;mso-position-vertical-relative:paragraph;z-index:5584" coordorigin="1347,157" coordsize="904,1003">
            <v:shape style="position:absolute;left:1410;top:159;width:777;height:996" coordorigin="1410,160" coordsize="777,996" path="m2143,996l2139,981,2129,968,2115,960,2099,957,2097,957,2095,957,2093,957,2093,957m2084,1047l2087,1048,2091,1048,2094,1048,2114,1045,2130,1036,2144,1022,2152,1004,2152,1004m2093,1039l2093,1039,2094,1039,2095,1039,2113,1036,2127,1027,2138,1013,2143,996,2143,996m2092,948l2096,949,2099,950,2102,950,2116,950,2128,938,2128,924,2128,919,2126,914,2123,910,2123,910m2123,898l2116,893,2107,890,2099,890,2093,890,2088,891,2084,893,2084,893m2123,910l2117,903,2108,899,2099,899,2097,899,2094,899,2092,900,2093,900m1426,140l2166,140m2166,1137l1426,1137m2102,439l2071,439,2087,411,2102,439xm2050,478l2039,478,2087,394,2135,478,2124,478,2106,447,2067,447,2050,478xm2184,1077l1408,1077,1408,199,2184,199,2184,1077xm2054,949l2053,949,2053,949,2052,949,2033,952,2017,963,2007,979,2003,998,2006,1016,2016,1031,2030,1042,2048,1047,2048,1047m2054,958l2053,958,2053,958,2052,958,2036,961,2024,969,2015,982,2012,998,2015,1013,2022,1025,2034,1034,2048,1038,2048,1038m2084,893l2084,1047e" filled="false" stroked="true" strokeweight=".335pt" strokecolor="#000000">
              <v:path arrowok="t"/>
              <v:stroke dashstyle="solid"/>
            </v:shape>
            <v:line style="position:absolute" from="2096,919" to="2096,1058" stroked="true" strokeweight=".334504pt" strokecolor="#000000">
              <v:stroke dashstyle="solid"/>
            </v:line>
            <v:shape style="position:absolute;left:1562;top:966;width:200;height:89" type="#_x0000_t75" stroked="false">
              <v:imagedata r:id="rId123" o:title=""/>
            </v:shape>
            <v:shape style="position:absolute;left:1350;top:159;width:716;height:996" coordorigin="1350,160" coordsize="716,996" path="m1836,968l1843,983,1854,995,1869,1003,1885,1005,1886,1005,1888,1005,1889,1005,1889,1005m1889,1005l1907,1002,1922,993,1933,980,1940,963,1940,963m1348,1059l1348,217m1793,974l1806,1003,1827,1027,1855,1042,1887,1047,1918,1042,1946,1027,1967,1004,1980,975,1980,975m2054,958l2054,1038,2048,1038m2054,949l2054,893,2063,893,2063,1047,2048,1047m1440,700l1440,644,1490,588,1531,588,1531,1047,1490,1047,1490,652,1440,700xm1348,1059l1355,1089,1371,1114,1396,1131,1426,1137m1426,140l1396,146,1371,162,1355,187,1348,217m1756,685l1748,647,1728,617,1697,596,1660,589,1622,596,1591,617,1571,647,1563,685,1563,685m1463,468l1602,548,1741,468,1741,310,1602,229,1463,310,1463,468xm1606,531l1644,507,1674,473,1693,433,1699,388,1693,344,1675,305,1647,272,1610,247,1610,247m1563,685l1563,951m1605,951l1605,685m1714,685l1714,951m1605,951l1609,972,1621,989,1638,1001,1659,1005,1681,1001,1698,989,1710,972,1714,951,1714,951m1714,685l1710,664,1698,647,1681,635,1660,631,1638,635,1621,647,1609,664,1605,685,1605,685,1605,685,1605,685,1605,685m1543,434l1543,434,1544,434,1544,434,1562,431,1577,421,1586,406,1590,388,1586,370,1577,355,1562,345,1544,342,1544,342,1543,342,1543,342,1543,342m1543,500l1543,500,1544,500,1544,500,1587,491,1623,467,1647,432,1655,388,1647,345,1623,309,1587,285,1544,276,1544,276,1543,276,1543,276,1543,276m1543,456l1543,456,1544,456,1544,456,1570,451,1592,436,1606,414,1612,388,1606,362,1592,340,1570,325,1544,320,1544,320,1543,320,1543,320,1543,320m1533,356l1533,422m1505,404l1489,404,1489,374,1505,374m1533,356l1505,374,1505,404,1533,422m1940,963l1943,953,1945,943,1945,932,1941,903,1929,877,1910,855,1885,840,1885,840m1888,800l1912,785,1930,764,1942,738,1946,710,1945,700,1944,689,1941,679,1937,669,1937,669m1974,651l1959,628,1939,610,1914,599,1887,595,1860,598,1836,609,1816,626,1800,649,1800,649m1936,669l1928,655,1916,645,1902,639,1887,636,1871,639,1857,645,1845,656,1837,669,1837,669m1756,951l1756,685m1837,669l1832,682,1829,695,1829,708,1833,737,1845,763,1864,784,1888,800,1888,800m1800,649l1795,663,1791,678,1788,693,1787,708,1791,740,1801,769,1818,796,1840,819,1840,819m1840,819l1817,841,1800,868,1790,898,1786,930,1787,941,1788,952,1790,963,1793,974,1793,974m1885,840l1861,855,1843,877,1832,902,1828,930,1828,943,1831,956,1836,968,1836,968m1934,821l1956,798,1973,772,1984,742,1988,710,1987,695,1984,680,1980,665,1974,651,1974,651m1980,975l1983,964,1985,954,1986,943,1987,932,1983,900,1973,870,1956,844,1934,821,1934,821e" filled="false" stroked="true" strokeweight=".335pt" strokecolor="#000000">
              <v:path arrowok="t"/>
              <v:stroke dashstyle="solid"/>
            </v:shape>
            <v:shape style="position:absolute;left:1876;top:334;width:196;height:167" type="#_x0000_t75" stroked="false">
              <v:imagedata r:id="rId124" o:title=""/>
            </v:shape>
            <v:line style="position:absolute" from="2244,217" to="2244,1059" stroked="true" strokeweight=".334504pt" strokecolor="#000000">
              <v:stroke dashstyle="solid"/>
            </v:line>
            <v:shape style="position:absolute;left:2200;top:905;width:31;height:137" coordorigin="2201,906" coordsize="31,137" path="m2206,1042l2201,1037,2232,1037m2232,1042l2232,1033m2227,1025l2232,1021,2232,1012,2227,1008,2216,1008,2211,1012,2211,1025,2201,1025,2201,1008m2206,999l2201,995,2201,986,2206,982,2211,982,2216,986,2216,991m2216,986l2221,982,2227,982,2232,986,2232,995,2227,999m2201,974l2201,957,2232,970m2232,944l2232,940,2221,931,2206,931,2201,936,2201,944,2206,948,2211,948,2216,944,2216,931m2232,918l2227,923,2221,923,2216,918,2216,910,2211,906,2206,906,2201,910,2201,918,2206,923,2211,923,2216,918m2216,910l2221,906,2227,906,2232,910,2232,918e" filled="false" stroked="true" strokeweight="0pt" strokecolor="#000000">
              <v:path arrowok="t"/>
              <v:stroke dashstyle="solid"/>
            </v:shape>
            <v:shape style="position:absolute;left:2122;top:159;width:125;height:996" coordorigin="2123,160" coordsize="125,996" path="m2166,1137l2196,1131,2221,1114,2237,1089,2244,1059m2151,1004l2152,1002,2152,999,2152,996,2150,982,2143,969,2133,959,2120,953,2120,953m2120,953l2131,948,2138,937,2138,924,2138,914,2132,904,2123,898,2123,898m2244,217l2237,187,2221,162,2196,146,2166,140e" filled="false" stroked="true" strokeweight=".335pt" strokecolor="#000000">
              <v:path arrowok="t"/>
              <v:stroke dashstyle="solid"/>
            </v:shape>
            <w10:wrap type="none"/>
          </v:group>
        </w:pict>
      </w:r>
      <w:r>
        <w:rPr/>
        <w:pict>
          <v:group style="position:absolute;margin-left:120.790497pt;margin-top:5.238361pt;width:46.45pt;height:54.85pt;mso-position-horizontal-relative:page;mso-position-vertical-relative:paragraph;z-index:5632" coordorigin="2416,105" coordsize="929,1097">
            <v:shape style="position:absolute;left:2420;top:109;width:858;height:960" coordorigin="2421,110" coordsize="858,960" path="m3150,961l3150,961,3149,961,3148,961,3129,965,3113,976,3102,992,3098,1012,3101,1030,3111,1046,3126,1057,3144,1062,3144,1062m3150,970l3150,970,3149,970,3148,970,3132,974,3119,982,3110,996,3107,1012,3110,1027,3118,1039,3130,1048,3145,1053,3145,1053m2505,134l3266,134m3112,462l3152,394,3162,394,3114,480,3099,455,3085,480,3036,394,3047,394,3086,462,3095,447,3078,418,3087,418,3099,440,3112,418,3121,418,3104,447,3112,462m3284,1092l2486,1092,2486,195,3284,195,3284,1092m2425,1074l2425,214e" filled="false" stroked="true" strokeweight=".487002pt" strokecolor="#000000">
              <v:path arrowok="t"/>
              <v:stroke dashstyle="solid"/>
            </v:shape>
            <v:shape style="position:absolute;left:2636;top:704;width:442;height:340" type="#_x0000_t75" stroked="false">
              <v:imagedata r:id="rId125" o:title=""/>
            </v:shape>
            <v:shape style="position:absolute;left:2420;top:109;width:919;height:1022" coordorigin="2421,110" coordsize="919,1022" path="m2519,707l2519,650,2570,593,2613,593,2613,1062,2570,1062,2570,658,2519,707m2425,1074l2431,1105,2448,1130,2474,1147,2505,1154m2689,534l2729,510,2759,475,2779,434,2785,388,2779,343,2761,303,2732,269,2694,244,2694,244m2844,692l2836,653,2815,622,2783,601,2745,593,2706,601,2675,622,2654,653,2646,692,2646,692m2801,692l2796,670,2784,652,2767,641,2745,636,2723,641,2705,652,2693,670,2689,692,2689,692,2689,692,2689,692,2689,692m2689,963l2693,985,2705,1003,2723,1015,2745,1019,2767,1015,2784,1003,2796,985,2801,963m2543,470l2686,552,2829,470,2829,308,2686,226,2543,308,2543,470m2646,692l2646,963m2689,963l2689,692m2625,502l2626,502,2626,502,2626,502,2671,493,2707,469,2732,433,2741,388,2732,344,2707,308,2671,283,2626,274,2626,274,2626,274,2625,274,2625,274m2625,458l2626,458,2626,458,2626,458,2653,452,2675,437,2690,415,2696,388,2690,361,2675,339,2653,324,2626,319,2626,319,2626,319,2625,319,2625,319m2586,404l2570,404,2570,374,2586,374m2505,134l2474,141,2448,158,2431,183,2425,214m2625,435l2626,435,2626,435,2626,435,2645,432,2660,422,2670,407,2673,388,2670,370,2660,355,2645,345,2626,341,2626,341,2626,341,2625,341,2625,341m2615,356l2615,422m2615,356l2586,374,2586,404,2615,422m3038,710l3039,706,3040,701,3040,696,3035,673,3022,654,3003,641,2980,636,2957,640,2939,652,2926,670,2920,692,2920,692m3083,692l3074,653,3051,622,3019,601,2980,593,2941,601,2908,622,2886,653,2877,692,2877,692m2844,963l2844,692m2801,692l2801,963m2920,692l2920,734,2877,734,2877,692m3078,727l3081,717,3083,706,3083,696,3083,695,3083,693,3083,692,3083,692m2985,458l2985,316,2969,316,2969,470,3046,470,3046,458,2985,458m3190,911l3190,1054m3190,1054l3191,1054,3192,1054,3193,1054,3211,1050,3226,1041,3237,1027,3242,1010,3242,1010m3181,904l3181,1062m3181,1062l3184,1063,3188,1063,3192,1063,3212,1060,3229,1050,3242,1036,3251,1018,3251,1018m3345,214l3345,1074e" filled="false" stroked="true" strokeweight=".487002pt" strokecolor="#000000">
              <v:path arrowok="t"/>
              <v:stroke dashstyle="solid"/>
            </v:shape>
            <v:shape style="position:absolute;left:3133;top:873;width:211;height:263" type="#_x0000_t75" stroked="false">
              <v:imagedata r:id="rId126" o:title=""/>
            </v:shape>
            <v:shape style="position:absolute;left:3128;top:109;width:211;height:347" coordorigin="3129,110" coordsize="211,347" path="m3345,214l3339,183,3322,158,3297,140,3265,134m3200,441l3168,441,3184,412,3200,441m3146,480l3135,480,3184,394,3234,480,3222,480,3204,448,3164,448,3146,480e" filled="false" stroked="true" strokeweight=".487002pt" strokecolor="#000000">
              <v:path arrowok="t"/>
              <v:stroke dashstyle="solid"/>
            </v:shape>
            <v:shape style="position:absolute;left:2415;top:104;width:929;height:1097" type="#_x0000_t202" filled="false" stroked="false">
              <v:textbox inset="0,0,0,0">
                <w:txbxContent>
                  <w:p>
                    <w:pPr>
                      <w:spacing w:line="240" w:lineRule="auto" w:before="0"/>
                      <w:rPr>
                        <w:b/>
                        <w:sz w:val="26"/>
                      </w:rPr>
                    </w:pPr>
                  </w:p>
                  <w:p>
                    <w:pPr>
                      <w:spacing w:line="240" w:lineRule="auto" w:before="0"/>
                      <w:rPr>
                        <w:b/>
                        <w:sz w:val="26"/>
                      </w:rPr>
                    </w:pPr>
                  </w:p>
                  <w:p>
                    <w:pPr>
                      <w:tabs>
                        <w:tab w:pos="843" w:val="left" w:leader="none"/>
                      </w:tabs>
                      <w:spacing w:before="222"/>
                      <w:ind w:left="84" w:right="0" w:firstLine="0"/>
                      <w:jc w:val="left"/>
                      <w:rPr>
                        <w:rFonts w:ascii="Times New Roman"/>
                        <w:sz w:val="24"/>
                      </w:rPr>
                    </w:pPr>
                    <w:r>
                      <w:rPr>
                        <w:rFonts w:ascii="Times New Roman"/>
                        <w:sz w:val="24"/>
                        <w:u w:val="single"/>
                      </w:rPr>
                      <w:t> </w:t>
                      <w:tab/>
                    </w:r>
                  </w:p>
                </w:txbxContent>
              </v:textbox>
              <w10:wrap type="none"/>
            </v:shape>
            <w10:wrap type="none"/>
          </v:group>
        </w:pict>
      </w:r>
      <w:r>
        <w:rPr/>
        <w:t>1.7.4.f   Директивы   по   машинному   оборудованию</w:t>
      </w:r>
      <w:r>
        <w:rPr>
          <w:spacing w:val="20"/>
        </w:rPr>
        <w:t> </w:t>
      </w:r>
      <w:r>
        <w:rPr/>
        <w:t>89/392/EEC,</w:t>
      </w:r>
    </w:p>
    <w:p>
      <w:pPr>
        <w:pStyle w:val="BodyText"/>
        <w:spacing w:before="5"/>
        <w:ind w:left="2460"/>
        <w:jc w:val="both"/>
      </w:pPr>
      <w:r>
        <w:rPr/>
        <w:t>являются:</w:t>
      </w:r>
    </w:p>
    <w:p>
      <w:pPr>
        <w:pStyle w:val="BodyText"/>
        <w:spacing w:before="84"/>
        <w:ind w:left="2460"/>
        <w:jc w:val="both"/>
      </w:pPr>
      <w:r>
        <w:rPr/>
        <w:t>Гарантированный уровень звуковой мощности (L</w:t>
      </w:r>
      <w:r>
        <w:rPr>
          <w:sz w:val="18"/>
        </w:rPr>
        <w:t>WA</w:t>
      </w:r>
      <w:r>
        <w:rPr/>
        <w:t>) = </w:t>
      </w:r>
      <w:r>
        <w:rPr>
          <w:b/>
        </w:rPr>
        <w:t>PT 3A </w:t>
      </w:r>
      <w:r>
        <w:rPr/>
        <w:t>102</w:t>
      </w:r>
    </w:p>
    <w:p>
      <w:pPr>
        <w:spacing w:before="4"/>
        <w:ind w:left="2460" w:right="0" w:firstLine="0"/>
        <w:jc w:val="both"/>
        <w:rPr>
          <w:sz w:val="24"/>
        </w:rPr>
      </w:pPr>
      <w:r>
        <w:rPr>
          <w:sz w:val="24"/>
        </w:rPr>
        <w:t>дБ(А), </w:t>
      </w:r>
      <w:r>
        <w:rPr>
          <w:b/>
          <w:sz w:val="24"/>
        </w:rPr>
        <w:t>PT 3H </w:t>
      </w:r>
      <w:r>
        <w:rPr>
          <w:sz w:val="24"/>
        </w:rPr>
        <w:t>108 дБ(А), </w:t>
      </w:r>
      <w:r>
        <w:rPr>
          <w:b/>
          <w:sz w:val="24"/>
        </w:rPr>
        <w:t>PT 3 </w:t>
      </w:r>
      <w:r>
        <w:rPr>
          <w:sz w:val="24"/>
        </w:rPr>
        <w:t>104 дБ(А).</w:t>
      </w:r>
    </w:p>
    <w:p>
      <w:pPr>
        <w:pStyle w:val="BodyText"/>
        <w:spacing w:before="84"/>
        <w:ind w:left="2460"/>
        <w:jc w:val="both"/>
      </w:pPr>
      <w:r>
        <w:rPr/>
        <w:pict>
          <v:group style="position:absolute;margin-left:122.009407pt;margin-top:4.466076pt;width:42.95pt;height:47.55pt;mso-position-horizontal-relative:page;mso-position-vertical-relative:paragraph;z-index:5560" coordorigin="2440,89" coordsize="859,951">
            <v:shape style="position:absolute;left:2645;top:24940;width:183;height:414" coordorigin="2645,24940" coordsize="183,414" path="m2689,461l2726,439,2753,408,2771,370,2777,328,2771,286,2755,249,2728,218,2693,196,2693,196m2792,609l2788,589,2776,572,2760,561,2740,557,2720,561,2704,572,2693,589,2689,609,2689,609,2689,609,2689,609,2689,609m2831,608l2824,573,2805,545,2776,525,2741,518,2705,525,2677,545,2657,573,2650,608,2648,609e" filled="false" stroked="true" strokeweight=".44pt" strokecolor="#231f20">
              <v:path arrowok="t"/>
              <v:stroke dashstyle="solid"/>
            </v:shape>
            <v:shape style="position:absolute;left:2549;top:173;width:273;height:311" type="#_x0000_t75" stroked="false">
              <v:imagedata r:id="rId127" o:title=""/>
            </v:shape>
            <v:shape style="position:absolute;left:2441;top:24513;width:791;height:943" coordorigin="2442,24513" coordsize="791,943" path="m2688,859l2692,879,2703,895,2720,906,2740,910,2760,906,2776,895,2787,879,2791,859m2649,859l2656,894,2675,923,2704,942,2739,949,2774,942,2803,923,2823,894,2830,859,2832,859m3220,1035l2518,1035m2519,94l3220,94m3236,978l2502,978,2502,151,3236,151,3236,978xm2688,859l2688,608m2620,298l2620,360m2519,94l2490,100,2466,116,2450,139,2445,168m2445,961l2451,990,2467,1014,2490,1029,2519,1035m2445,961l2445,167m2649,609l2649,859e" filled="false" stroked="true" strokeweight=".44pt" strokecolor="#231f20">
              <v:path arrowok="t"/>
              <v:stroke dashstyle="solid"/>
            </v:shape>
            <v:shape style="position:absolute;left:2574;top:218;width:165;height:221" type="#_x0000_t75" stroked="false">
              <v:imagedata r:id="rId128" o:title=""/>
            </v:shape>
            <v:shape style="position:absolute;left:2528;top:24597;width:761;height:859" coordorigin="2529,24598" coordsize="761,859" path="m2532,622l2532,569,2579,518,2618,518,2618,951,2579,951,2579,577,2532,622xm3293,168l3288,139,3272,115,3248,100,3219,94e" filled="false" stroked="true" strokeweight=".44pt" strokecolor="#231f20">
              <v:path arrowok="t"/>
              <v:stroke dashstyle="solid"/>
            </v:shape>
            <v:shape style="position:absolute;left:3059;top:796;width:239;height:243" type="#_x0000_t75" stroked="false">
              <v:imagedata r:id="rId129" o:title=""/>
            </v:shape>
            <v:line style="position:absolute" from="3293,168" to="3293,962" stroked="true" strokeweight=".33038pt" strokecolor="#231f20">
              <v:stroke dashstyle="solid"/>
            </v:line>
            <v:shape style="position:absolute;left:2788;top:24603;width:490;height:337" coordorigin="2788,24604" coordsize="490,337" path="m2831,859l2831,608m2792,609l2792,859m3258,945l3253,941,3282,941e" filled="false" stroked="true" strokeweight=".44pt" strokecolor="#231f20">
              <v:path arrowok="t"/>
              <v:stroke dashstyle="solid"/>
            </v:shape>
            <v:line style="position:absolute" from="3278,941" to="3286,941" stroked="true" strokeweight=".39055pt" strokecolor="#231f20">
              <v:stroke dashstyle="solid"/>
            </v:line>
            <v:shape style="position:absolute;left:3249;top:24619;width:29;height:113" coordorigin="3249,24620" coordsize="29,113" path="m3277,929l3282,925,3282,917,3277,913,3268,913,3263,917,3263,929,3253,929,3253,913m3258,905l3253,901,3253,893,3258,889,3263,889,3268,893,3268,897m3268,893l3273,889,3277,889,3282,893,3282,901,3277,905m3253,881l3253,865,3282,877m3282,853l3282,849,3273,841,3258,841,3253,845,3253,853,3258,857,3263,857,3268,853,3268,841m3273,817l3273,833,3253,821,3282,821e" filled="false" stroked="true" strokeweight=".44pt" strokecolor="#231f20">
              <v:path arrowok="t"/>
              <v:stroke dashstyle="solid"/>
            </v:shape>
            <v:shape style="position:absolute;left:2942;top:258;width:253;height:160" type="#_x0000_t75" stroked="false">
              <v:imagedata r:id="rId130" o:title=""/>
            </v:shape>
            <v:shape style="position:absolute;left:2857;top:24598;width:262;height:432" coordorigin="2857,24599" coordsize="262,432" path="m3114,866l3114,942,3107,942m3114,857l3114,804,3122,804,3122,949,3107,949m2912,751l2970,519,2926,519,2861,790,2972,790,2972,950,3013,950,3013,790,3046,790,3046,751,3013,751,3013,722,2972,722,2972,751,2912,751xe" filled="false" stroked="true" strokeweight=".44pt" strokecolor="#231f20">
              <v:path arrowok="t"/>
              <v:stroke dashstyle="solid"/>
            </v:shape>
            <w10:wrap type="none"/>
          </v:group>
        </w:pict>
      </w:r>
      <w:r>
        <w:rPr/>
        <w:t>Уровень звукового давления в точке нахождения оператора (L</w:t>
      </w:r>
      <w:r>
        <w:rPr>
          <w:sz w:val="18"/>
        </w:rPr>
        <w:t>pA</w:t>
      </w:r>
      <w:r>
        <w:rPr/>
        <w:t>)</w:t>
      </w:r>
    </w:p>
    <w:p>
      <w:pPr>
        <w:spacing w:before="3"/>
        <w:ind w:left="2459" w:right="0" w:firstLine="0"/>
        <w:jc w:val="both"/>
        <w:rPr>
          <w:sz w:val="24"/>
        </w:rPr>
      </w:pPr>
      <w:r>
        <w:rPr>
          <w:sz w:val="24"/>
        </w:rPr>
        <w:t>= </w:t>
      </w:r>
      <w:r>
        <w:rPr>
          <w:b/>
          <w:sz w:val="24"/>
        </w:rPr>
        <w:t>PT 3A </w:t>
      </w:r>
      <w:r>
        <w:rPr>
          <w:sz w:val="24"/>
        </w:rPr>
        <w:t>90.4 дБ(А), </w:t>
      </w:r>
      <w:r>
        <w:rPr>
          <w:b/>
          <w:sz w:val="24"/>
        </w:rPr>
        <w:t>PT 3H </w:t>
      </w:r>
      <w:r>
        <w:rPr>
          <w:sz w:val="24"/>
        </w:rPr>
        <w:t>99 дБ(А), </w:t>
      </w:r>
      <w:r>
        <w:rPr>
          <w:b/>
          <w:sz w:val="24"/>
        </w:rPr>
        <w:t>PT 3 </w:t>
      </w:r>
      <w:r>
        <w:rPr>
          <w:sz w:val="24"/>
        </w:rPr>
        <w:t>92 дБ(А).</w:t>
      </w:r>
    </w:p>
    <w:p>
      <w:pPr>
        <w:pStyle w:val="BodyText"/>
        <w:spacing w:line="244" w:lineRule="auto" w:before="84"/>
        <w:ind w:left="2460" w:right="446"/>
        <w:jc w:val="both"/>
      </w:pPr>
      <w:r>
        <w:rPr/>
        <w:t>Данные значения шума определялись согласно стандарту ISO 3744 для уровня звуковой мощности (L</w:t>
      </w:r>
      <w:r>
        <w:rPr>
          <w:sz w:val="18"/>
        </w:rPr>
        <w:t>WA</w:t>
      </w:r>
      <w:r>
        <w:rPr/>
        <w:t>) и ISO 6081 для уровня звукового давления (L</w:t>
      </w:r>
      <w:r>
        <w:rPr>
          <w:sz w:val="18"/>
        </w:rPr>
        <w:t>pA</w:t>
      </w:r>
      <w:r>
        <w:rPr/>
        <w:t>) в точке нахождения оператора.</w:t>
      </w:r>
    </w:p>
    <w:p>
      <w:pPr>
        <w:pStyle w:val="BodyText"/>
        <w:rPr>
          <w:sz w:val="26"/>
        </w:rPr>
      </w:pPr>
    </w:p>
    <w:p>
      <w:pPr>
        <w:pStyle w:val="Heading2"/>
        <w:numPr>
          <w:ilvl w:val="1"/>
          <w:numId w:val="8"/>
        </w:numPr>
        <w:tabs>
          <w:tab w:pos="1055" w:val="left" w:leader="none"/>
          <w:tab w:pos="1056" w:val="left" w:leader="none"/>
        </w:tabs>
        <w:spacing w:line="240" w:lineRule="auto" w:before="206" w:after="0"/>
        <w:ind w:left="1056" w:right="0" w:hanging="864"/>
        <w:jc w:val="left"/>
      </w:pPr>
      <w:bookmarkStart w:name="_TOC_250000" w:id="139"/>
      <w:bookmarkStart w:name="6.4 Габариты" w:id="140"/>
      <w:r>
        <w:rPr>
          <w:b w:val="0"/>
        </w:rPr>
      </w:r>
      <w:bookmarkEnd w:id="140"/>
      <w:bookmarkStart w:name="6.4 Габариты" w:id="141"/>
      <w:r>
        <w:rPr/>
        <w:t>Г</w:t>
      </w:r>
      <w:bookmarkEnd w:id="139"/>
      <w:r>
        <w:rPr/>
        <w:t>абариты</w:t>
      </w:r>
    </w:p>
    <w:p>
      <w:pPr>
        <w:pStyle w:val="BodyText"/>
        <w:rPr>
          <w:b/>
          <w:sz w:val="20"/>
        </w:rPr>
      </w:pPr>
    </w:p>
    <w:p>
      <w:pPr>
        <w:pStyle w:val="BodyText"/>
        <w:rPr>
          <w:b/>
          <w:sz w:val="20"/>
        </w:rPr>
      </w:pPr>
    </w:p>
    <w:p>
      <w:pPr>
        <w:pStyle w:val="BodyText"/>
        <w:rPr>
          <w:b/>
          <w:sz w:val="10"/>
        </w:rPr>
      </w:pPr>
      <w:r>
        <w:rPr/>
        <w:pict>
          <v:group style="position:absolute;margin-left:98.039001pt;margin-top:7.710746pt;width:185.8pt;height:173.05pt;mso-position-horizontal-relative:page;mso-position-vertical-relative:paragraph;z-index:3440;mso-wrap-distance-left:0;mso-wrap-distance-right:0" coordorigin="1961,154" coordsize="3716,3461">
            <v:shape style="position:absolute;left:2284;top:154;width:3392;height:3461" type="#_x0000_t75" stroked="false">
              <v:imagedata r:id="rId131" o:title=""/>
            </v:shape>
            <v:line style="position:absolute" from="2435,2304" to="2435,2304" stroked="true" strokeweight="0pt" strokecolor="#000000">
              <v:stroke dashstyle="solid"/>
            </v:line>
            <v:line style="position:absolute" from="2435,2304" to="2439,2304" stroked="true" strokeweight="0pt" strokecolor="#000000">
              <v:stroke dashstyle="solid"/>
            </v:line>
            <v:shape style="position:absolute;left:1960;top:2075;width:362;height:468" type="#_x0000_t75" stroked="false">
              <v:imagedata r:id="rId132" o:title=""/>
            </v:shape>
            <v:shape style="position:absolute;left:4034;top:2585;width:298;height:300" type="#_x0000_t75" stroked="false">
              <v:imagedata r:id="rId133" o:title=""/>
            </v:shape>
            <w10:wrap type="topAndBottom"/>
          </v:group>
        </w:pict>
      </w:r>
      <w:r>
        <w:rPr/>
        <w:drawing>
          <wp:anchor distT="0" distB="0" distL="0" distR="0" allowOverlap="1" layoutInCell="1" locked="0" behindDoc="0" simplePos="0" relativeHeight="3464">
            <wp:simplePos x="0" y="0"/>
            <wp:positionH relativeFrom="page">
              <wp:posOffset>4275734</wp:posOffset>
            </wp:positionH>
            <wp:positionV relativeFrom="paragraph">
              <wp:posOffset>97926</wp:posOffset>
            </wp:positionV>
            <wp:extent cx="1954552" cy="2195512"/>
            <wp:effectExtent l="0" t="0" r="0" b="0"/>
            <wp:wrapTopAndBottom/>
            <wp:docPr id="107" name="image118.png" descr=""/>
            <wp:cNvGraphicFramePr>
              <a:graphicFrameLocks noChangeAspect="1"/>
            </wp:cNvGraphicFramePr>
            <a:graphic>
              <a:graphicData uri="http://schemas.openxmlformats.org/drawingml/2006/picture">
                <pic:pic>
                  <pic:nvPicPr>
                    <pic:cNvPr id="108" name="image118.png"/>
                    <pic:cNvPicPr/>
                  </pic:nvPicPr>
                  <pic:blipFill>
                    <a:blip r:embed="rId134" cstate="print"/>
                    <a:stretch>
                      <a:fillRect/>
                    </a:stretch>
                  </pic:blipFill>
                  <pic:spPr>
                    <a:xfrm>
                      <a:off x="0" y="0"/>
                      <a:ext cx="1954552" cy="2195512"/>
                    </a:xfrm>
                    <a:prstGeom prst="rect">
                      <a:avLst/>
                    </a:prstGeom>
                  </pic:spPr>
                </pic:pic>
              </a:graphicData>
            </a:graphic>
          </wp:anchor>
        </w:drawing>
      </w:r>
      <w:r>
        <w:rPr/>
        <w:drawing>
          <wp:anchor distT="0" distB="0" distL="0" distR="0" allowOverlap="1" layoutInCell="1" locked="0" behindDoc="0" simplePos="0" relativeHeight="3488">
            <wp:simplePos x="0" y="0"/>
            <wp:positionH relativeFrom="page">
              <wp:posOffset>5703366</wp:posOffset>
            </wp:positionH>
            <wp:positionV relativeFrom="paragraph">
              <wp:posOffset>2511053</wp:posOffset>
            </wp:positionV>
            <wp:extent cx="585324" cy="90487"/>
            <wp:effectExtent l="0" t="0" r="0" b="0"/>
            <wp:wrapTopAndBottom/>
            <wp:docPr id="109" name="image119.png" descr=""/>
            <wp:cNvGraphicFramePr>
              <a:graphicFrameLocks noChangeAspect="1"/>
            </wp:cNvGraphicFramePr>
            <a:graphic>
              <a:graphicData uri="http://schemas.openxmlformats.org/drawingml/2006/picture">
                <pic:pic>
                  <pic:nvPicPr>
                    <pic:cNvPr id="110" name="image119.png"/>
                    <pic:cNvPicPr/>
                  </pic:nvPicPr>
                  <pic:blipFill>
                    <a:blip r:embed="rId135" cstate="print"/>
                    <a:stretch>
                      <a:fillRect/>
                    </a:stretch>
                  </pic:blipFill>
                  <pic:spPr>
                    <a:xfrm>
                      <a:off x="0" y="0"/>
                      <a:ext cx="585324" cy="90487"/>
                    </a:xfrm>
                    <a:prstGeom prst="rect">
                      <a:avLst/>
                    </a:prstGeom>
                  </pic:spPr>
                </pic:pic>
              </a:graphicData>
            </a:graphic>
          </wp:anchor>
        </w:drawing>
      </w:r>
    </w:p>
    <w:p>
      <w:pPr>
        <w:pStyle w:val="BodyText"/>
        <w:spacing w:before="6"/>
        <w:rPr>
          <w:b/>
          <w:sz w:val="23"/>
        </w:rPr>
      </w:pPr>
    </w:p>
    <w:p>
      <w:pPr>
        <w:spacing w:after="0"/>
        <w:rPr>
          <w:sz w:val="23"/>
        </w:rPr>
        <w:sectPr>
          <w:pgSz w:w="12240" w:h="15840"/>
          <w:pgMar w:header="0" w:footer="805" w:top="520" w:bottom="1000" w:left="1080" w:right="880"/>
        </w:sectPr>
      </w:pPr>
    </w:p>
    <w:p>
      <w:pPr>
        <w:pStyle w:val="BodyText"/>
        <w:spacing w:before="4"/>
        <w:rPr>
          <w:rFonts w:ascii="Times New Roman"/>
          <w:sz w:val="17"/>
        </w:rPr>
      </w:pPr>
    </w:p>
    <w:p>
      <w:pPr>
        <w:spacing w:after="0"/>
        <w:rPr>
          <w:rFonts w:ascii="Times New Roman"/>
          <w:sz w:val="17"/>
        </w:rPr>
        <w:sectPr>
          <w:footerReference w:type="default" r:id="rId136"/>
          <w:pgSz w:w="12240" w:h="15820"/>
          <w:pgMar w:footer="0" w:header="0"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spacing w:before="98"/>
        <w:ind w:left="1332" w:right="1318" w:firstLine="0"/>
        <w:jc w:val="center"/>
        <w:rPr>
          <w:sz w:val="14"/>
        </w:rPr>
      </w:pPr>
      <w:r>
        <w:rPr>
          <w:sz w:val="14"/>
        </w:rPr>
        <w:t>Wacker Neuson SE, Preußenstraße 41, D-80809 München, Tel.: +49-(0)89-3 54 02-0 Fax: +49 - (0)89-3 54 02-390 Wacker Neuson Production Americas LLC, N92W15000 Anthony Ave., Menomonee Falls, WI 53051</w:t>
      </w:r>
    </w:p>
    <w:p>
      <w:pPr>
        <w:spacing w:line="159" w:lineRule="exact" w:before="0"/>
        <w:ind w:left="1328" w:right="1318" w:firstLine="0"/>
        <w:jc w:val="center"/>
        <w:rPr>
          <w:sz w:val="14"/>
        </w:rPr>
      </w:pPr>
      <w:r>
        <w:rPr>
          <w:sz w:val="14"/>
        </w:rPr>
        <w:t>Tel. : (262) 255-0500 Fax: (262) 255-0550 Tel.: (800) 770-0957</w:t>
      </w:r>
    </w:p>
    <w:p>
      <w:pPr>
        <w:spacing w:line="160" w:lineRule="exact" w:before="0"/>
        <w:ind w:left="85" w:right="75" w:firstLine="0"/>
        <w:jc w:val="center"/>
        <w:rPr>
          <w:sz w:val="14"/>
        </w:rPr>
      </w:pPr>
      <w:r>
        <w:rPr>
          <w:sz w:val="14"/>
        </w:rPr>
        <w:t>Wacker Neuson Limited - Room 1701–03 &amp; 1717–20, 17/F. Tower 1, Grand Century Place, 193 Prince Edward Road West, Mongkok, Kowloon, Hongkong.</w:t>
      </w:r>
    </w:p>
    <w:p>
      <w:pPr>
        <w:spacing w:before="0"/>
        <w:ind w:left="1329" w:right="1318" w:firstLine="0"/>
        <w:jc w:val="center"/>
        <w:rPr>
          <w:sz w:val="14"/>
        </w:rPr>
      </w:pPr>
      <w:r>
        <w:rPr>
          <w:sz w:val="14"/>
        </w:rPr>
        <w:t>Tel: (852) 3605 5360, Fax: (852) 2758 0032</w:t>
      </w:r>
    </w:p>
    <w:sectPr>
      <w:footerReference w:type="even" r:id="rId137"/>
      <w:pgSz w:w="12240" w:h="15840"/>
      <w:pgMar w:footer="0" w:header="0" w:top="1500" w:bottom="280" w:left="72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3695">
          <wp:simplePos x="0" y="0"/>
          <wp:positionH relativeFrom="page">
            <wp:posOffset>5829376</wp:posOffset>
          </wp:positionH>
          <wp:positionV relativeFrom="page">
            <wp:posOffset>9441327</wp:posOffset>
          </wp:positionV>
          <wp:extent cx="1142923" cy="274172"/>
          <wp:effectExtent l="0" t="0" r="0" b="0"/>
          <wp:wrapNone/>
          <wp:docPr id="11" name="image2.jpeg" descr=""/>
          <wp:cNvGraphicFramePr>
            <a:graphicFrameLocks noChangeAspect="1"/>
          </wp:cNvGraphicFramePr>
          <a:graphic>
            <a:graphicData uri="http://schemas.openxmlformats.org/drawingml/2006/picture">
              <pic:pic>
                <pic:nvPicPr>
                  <pic:cNvPr id="12" name="image2.jpeg"/>
                  <pic:cNvPicPr/>
                </pic:nvPicPr>
                <pic:blipFill>
                  <a:blip r:embed="rId1" cstate="print"/>
                  <a:stretch>
                    <a:fillRect/>
                  </a:stretch>
                </pic:blipFill>
                <pic:spPr>
                  <a:xfrm>
                    <a:off x="0" y="0"/>
                    <a:ext cx="1142923"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1736"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296.980011pt;margin-top:742.390259pt;width:19.6pt;height:18.05pt;mso-position-horizontal-relative:page;mso-position-vertical-relative:page;z-index:-111712"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11</w:t>
                </w:r>
                <w:r>
                  <w:rPr/>
                  <w:fldChar w:fldCharType="end"/>
                </w:r>
              </w:p>
            </w:txbxContent>
          </v:textbox>
          <w10:wrap type="none"/>
        </v:shape>
      </w:pict>
    </w:r>
    <w:r>
      <w:rPr/>
      <w:pict>
        <v:shape style="position:absolute;margin-left:67.639999pt;margin-top:748.902954pt;width:61.9pt;height:10pt;mso-position-horizontal-relative:page;mso-position-vertical-relative:page;z-index:-111688" type="#_x0000_t202" filled="false" stroked="false">
          <v:textbox inset="0,0,0,0">
            <w:txbxContent>
              <w:p>
                <w:pPr>
                  <w:spacing w:before="18"/>
                  <w:ind w:left="20" w:right="0" w:firstLine="0"/>
                  <w:jc w:val="left"/>
                  <w:rPr>
                    <w:b/>
                    <w:sz w:val="14"/>
                  </w:rPr>
                </w:pPr>
                <w:r>
                  <w:rPr>
                    <w:b/>
                    <w:sz w:val="14"/>
                  </w:rPr>
                  <w:t>wc_si000003ru.fm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559">
          <wp:simplePos x="0" y="0"/>
          <wp:positionH relativeFrom="page">
            <wp:posOffset>5829376</wp:posOffset>
          </wp:positionH>
          <wp:positionV relativeFrom="page">
            <wp:posOffset>9441327</wp:posOffset>
          </wp:positionV>
          <wp:extent cx="1142923" cy="274172"/>
          <wp:effectExtent l="0" t="0" r="0" b="0"/>
          <wp:wrapNone/>
          <wp:docPr id="75" name="image2.jpeg" descr=""/>
          <wp:cNvGraphicFramePr>
            <a:graphicFrameLocks noChangeAspect="1"/>
          </wp:cNvGraphicFramePr>
          <a:graphic>
            <a:graphicData uri="http://schemas.openxmlformats.org/drawingml/2006/picture">
              <pic:pic>
                <pic:nvPicPr>
                  <pic:cNvPr id="76" name="image2.jpeg"/>
                  <pic:cNvPicPr/>
                </pic:nvPicPr>
                <pic:blipFill>
                  <a:blip r:embed="rId1" cstate="print"/>
                  <a:stretch>
                    <a:fillRect/>
                  </a:stretch>
                </pic:blipFill>
                <pic:spPr>
                  <a:xfrm>
                    <a:off x="0" y="0"/>
                    <a:ext cx="1142923"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0872"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296.980011pt;margin-top:742.390259pt;width:19.6pt;height:18.05pt;mso-position-horizontal-relative:page;mso-position-vertical-relative:page;z-index:-110848"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35</w:t>
                </w:r>
                <w:r>
                  <w:rPr/>
                  <w:fldChar w:fldCharType="end"/>
                </w:r>
              </w:p>
            </w:txbxContent>
          </v:textbox>
          <w10:wrap type="none"/>
        </v:shape>
      </w:pict>
    </w:r>
    <w:r>
      <w:rPr/>
      <w:pict>
        <v:shape style="position:absolute;margin-left:67.639999pt;margin-top:748.902954pt;width:62.2pt;height:10pt;mso-position-horizontal-relative:page;mso-position-vertical-relative:page;z-index:-110824" type="#_x0000_t202" filled="false" stroked="false">
          <v:textbox inset="0,0,0,0">
            <w:txbxContent>
              <w:p>
                <w:pPr>
                  <w:spacing w:before="18"/>
                  <w:ind w:left="20" w:right="0" w:firstLine="0"/>
                  <w:jc w:val="left"/>
                  <w:rPr>
                    <w:b/>
                    <w:sz w:val="14"/>
                  </w:rPr>
                </w:pPr>
                <w:r>
                  <w:rPr>
                    <w:b/>
                    <w:sz w:val="14"/>
                  </w:rPr>
                  <w:t>wc_tx001776ru.fm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655">
          <wp:simplePos x="0" y="0"/>
          <wp:positionH relativeFrom="page">
            <wp:posOffset>800100</wp:posOffset>
          </wp:positionH>
          <wp:positionV relativeFrom="page">
            <wp:posOffset>9441327</wp:posOffset>
          </wp:positionV>
          <wp:extent cx="1143000" cy="274172"/>
          <wp:effectExtent l="0" t="0" r="0" b="0"/>
          <wp:wrapNone/>
          <wp:docPr id="103" name="image3.jpeg" descr=""/>
          <wp:cNvGraphicFramePr>
            <a:graphicFrameLocks noChangeAspect="1"/>
          </wp:cNvGraphicFramePr>
          <a:graphic>
            <a:graphicData uri="http://schemas.openxmlformats.org/drawingml/2006/picture">
              <pic:pic>
                <pic:nvPicPr>
                  <pic:cNvPr id="104" name="image3.jpeg"/>
                  <pic:cNvPicPr/>
                </pic:nvPicPr>
                <pic:blipFill>
                  <a:blip r:embed="rId1" cstate="print"/>
                  <a:stretch>
                    <a:fillRect/>
                  </a:stretch>
                </pic:blipFill>
                <pic:spPr>
                  <a:xfrm>
                    <a:off x="0" y="0"/>
                    <a:ext cx="1143000"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0776"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316.720001pt;margin-top:742.390259pt;width:19.55pt;height:18.05pt;mso-position-horizontal-relative:page;mso-position-vertical-relative:page;z-index:-110752"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52</w:t>
                </w:r>
                <w:r>
                  <w:rPr/>
                  <w:fldChar w:fldCharType="end"/>
                </w:r>
              </w:p>
            </w:txbxContent>
          </v:textbox>
          <w10:wrap type="none"/>
        </v:shape>
      </w:pict>
    </w:r>
    <w:r>
      <w:rPr/>
      <w:pict>
        <v:shape style="position:absolute;margin-left:485pt;margin-top:748.902954pt;width:62.55pt;height:10pt;mso-position-horizontal-relative:page;mso-position-vertical-relative:page;z-index:-110728" type="#_x0000_t202" filled="false" stroked="false">
          <v:textbox inset="0,0,0,0">
            <w:txbxContent>
              <w:p>
                <w:pPr>
                  <w:spacing w:before="18"/>
                  <w:ind w:left="20" w:right="0" w:firstLine="0"/>
                  <w:jc w:val="left"/>
                  <w:rPr>
                    <w:b/>
                    <w:sz w:val="14"/>
                  </w:rPr>
                </w:pPr>
                <w:r>
                  <w:rPr>
                    <w:b/>
                    <w:sz w:val="14"/>
                  </w:rPr>
                  <w:t>wc_td000440ru.fm</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751">
          <wp:simplePos x="0" y="0"/>
          <wp:positionH relativeFrom="page">
            <wp:posOffset>5829376</wp:posOffset>
          </wp:positionH>
          <wp:positionV relativeFrom="page">
            <wp:posOffset>9441327</wp:posOffset>
          </wp:positionV>
          <wp:extent cx="1142923" cy="274172"/>
          <wp:effectExtent l="0" t="0" r="0" b="0"/>
          <wp:wrapNone/>
          <wp:docPr id="105" name="image2.jpeg" descr=""/>
          <wp:cNvGraphicFramePr>
            <a:graphicFrameLocks noChangeAspect="1"/>
          </wp:cNvGraphicFramePr>
          <a:graphic>
            <a:graphicData uri="http://schemas.openxmlformats.org/drawingml/2006/picture">
              <pic:pic>
                <pic:nvPicPr>
                  <pic:cNvPr id="106" name="image2.jpeg"/>
                  <pic:cNvPicPr/>
                </pic:nvPicPr>
                <pic:blipFill>
                  <a:blip r:embed="rId1" cstate="print"/>
                  <a:stretch>
                    <a:fillRect/>
                  </a:stretch>
                </pic:blipFill>
                <pic:spPr>
                  <a:xfrm>
                    <a:off x="0" y="0"/>
                    <a:ext cx="1142923"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0680"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296.980011pt;margin-top:742.390259pt;width:19.6pt;height:18.05pt;mso-position-horizontal-relative:page;mso-position-vertical-relative:page;z-index:-110656"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53</w:t>
                </w:r>
                <w:r>
                  <w:rPr/>
                  <w:fldChar w:fldCharType="end"/>
                </w:r>
              </w:p>
            </w:txbxContent>
          </v:textbox>
          <w10:wrap type="none"/>
        </v:shape>
      </w:pict>
    </w:r>
    <w:r>
      <w:rPr/>
      <w:pict>
        <v:shape style="position:absolute;margin-left:67.639999pt;margin-top:748.902954pt;width:62.65pt;height:10pt;mso-position-horizontal-relative:page;mso-position-vertical-relative:page;z-index:-110632" type="#_x0000_t202" filled="false" stroked="false">
          <v:textbox inset="0,0,0,0">
            <w:txbxContent>
              <w:p>
                <w:pPr>
                  <w:spacing w:before="18"/>
                  <w:ind w:left="20" w:right="0" w:firstLine="0"/>
                  <w:jc w:val="left"/>
                  <w:rPr>
                    <w:b/>
                    <w:sz w:val="14"/>
                  </w:rPr>
                </w:pPr>
                <w:r>
                  <w:rPr>
                    <w:b/>
                    <w:sz w:val="14"/>
                  </w:rPr>
                  <w:t>wc_td000440ru.fm</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3791">
          <wp:simplePos x="0" y="0"/>
          <wp:positionH relativeFrom="page">
            <wp:posOffset>800100</wp:posOffset>
          </wp:positionH>
          <wp:positionV relativeFrom="page">
            <wp:posOffset>9441327</wp:posOffset>
          </wp:positionV>
          <wp:extent cx="1143000" cy="274172"/>
          <wp:effectExtent l="0" t="0" r="0" b="0"/>
          <wp:wrapNone/>
          <wp:docPr id="13" name="image3.jpeg" descr=""/>
          <wp:cNvGraphicFramePr>
            <a:graphicFrameLocks noChangeAspect="1"/>
          </wp:cNvGraphicFramePr>
          <a:graphic>
            <a:graphicData uri="http://schemas.openxmlformats.org/drawingml/2006/picture">
              <pic:pic>
                <pic:nvPicPr>
                  <pic:cNvPr id="14" name="image3.jpeg"/>
                  <pic:cNvPicPr/>
                </pic:nvPicPr>
                <pic:blipFill>
                  <a:blip r:embed="rId1" cstate="print"/>
                  <a:stretch>
                    <a:fillRect/>
                  </a:stretch>
                </pic:blipFill>
                <pic:spPr>
                  <a:xfrm>
                    <a:off x="0" y="0"/>
                    <a:ext cx="1143000"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1640"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317.5pt;margin-top:742.390259pt;width:19.6pt;height:18.05pt;mso-position-horizontal-relative:page;mso-position-vertical-relative:page;z-index:-111616"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10</w:t>
                </w:r>
                <w:r>
                  <w:rPr/>
                  <w:fldChar w:fldCharType="end"/>
                </w:r>
              </w:p>
            </w:txbxContent>
          </v:textbox>
          <w10:wrap type="none"/>
        </v:shape>
      </w:pict>
    </w:r>
    <w:r>
      <w:rPr/>
      <w:pict>
        <v:shape style="position:absolute;margin-left:485.720001pt;margin-top:748.902954pt;width:61.85pt;height:10pt;mso-position-horizontal-relative:page;mso-position-vertical-relative:page;z-index:-111592" type="#_x0000_t202" filled="false" stroked="false">
          <v:textbox inset="0,0,0,0">
            <w:txbxContent>
              <w:p>
                <w:pPr>
                  <w:spacing w:before="18"/>
                  <w:ind w:left="20" w:right="0" w:firstLine="0"/>
                  <w:jc w:val="left"/>
                  <w:rPr>
                    <w:b/>
                    <w:sz w:val="14"/>
                  </w:rPr>
                </w:pPr>
                <w:r>
                  <w:rPr>
                    <w:b/>
                    <w:sz w:val="14"/>
                  </w:rPr>
                  <w:t>wc_si000003ru.fm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3887">
          <wp:simplePos x="0" y="0"/>
          <wp:positionH relativeFrom="page">
            <wp:posOffset>800100</wp:posOffset>
          </wp:positionH>
          <wp:positionV relativeFrom="page">
            <wp:posOffset>9441327</wp:posOffset>
          </wp:positionV>
          <wp:extent cx="1143000" cy="274172"/>
          <wp:effectExtent l="0" t="0" r="0" b="0"/>
          <wp:wrapNone/>
          <wp:docPr id="19" name="image3.jpeg" descr=""/>
          <wp:cNvGraphicFramePr>
            <a:graphicFrameLocks noChangeAspect="1"/>
          </wp:cNvGraphicFramePr>
          <a:graphic>
            <a:graphicData uri="http://schemas.openxmlformats.org/drawingml/2006/picture">
              <pic:pic>
                <pic:nvPicPr>
                  <pic:cNvPr id="20" name="image3.jpeg"/>
                  <pic:cNvPicPr/>
                </pic:nvPicPr>
                <pic:blipFill>
                  <a:blip r:embed="rId1" cstate="print"/>
                  <a:stretch>
                    <a:fillRect/>
                  </a:stretch>
                </pic:blipFill>
                <pic:spPr>
                  <a:xfrm>
                    <a:off x="0" y="0"/>
                    <a:ext cx="1143000"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1544"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317.5pt;margin-top:742.390259pt;width:19.6pt;height:18.05pt;mso-position-horizontal-relative:page;mso-position-vertical-relative:page;z-index:-111520"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18</w:t>
                </w:r>
                <w:r>
                  <w:rPr/>
                  <w:fldChar w:fldCharType="end"/>
                </w:r>
              </w:p>
            </w:txbxContent>
          </v:textbox>
          <w10:wrap type="none"/>
        </v:shape>
      </w:pict>
    </w:r>
    <w:r>
      <w:rPr/>
      <w:pict>
        <v:shape style="position:absolute;margin-left:485.720001pt;margin-top:748.902954pt;width:61.85pt;height:10pt;mso-position-horizontal-relative:page;mso-position-vertical-relative:page;z-index:-111496" type="#_x0000_t202" filled="false" stroked="false">
          <v:textbox inset="0,0,0,0">
            <w:txbxContent>
              <w:p>
                <w:pPr>
                  <w:spacing w:before="18"/>
                  <w:ind w:left="20" w:right="0" w:firstLine="0"/>
                  <w:jc w:val="left"/>
                  <w:rPr>
                    <w:b/>
                    <w:sz w:val="14"/>
                  </w:rPr>
                </w:pPr>
                <w:r>
                  <w:rPr>
                    <w:b/>
                    <w:sz w:val="14"/>
                  </w:rPr>
                  <w:t>wc_si000580ru.fm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3983">
          <wp:simplePos x="0" y="0"/>
          <wp:positionH relativeFrom="page">
            <wp:posOffset>5829376</wp:posOffset>
          </wp:positionH>
          <wp:positionV relativeFrom="page">
            <wp:posOffset>9441327</wp:posOffset>
          </wp:positionV>
          <wp:extent cx="1142923" cy="274172"/>
          <wp:effectExtent l="0" t="0" r="0" b="0"/>
          <wp:wrapNone/>
          <wp:docPr id="21" name="image2.jpeg" descr=""/>
          <wp:cNvGraphicFramePr>
            <a:graphicFrameLocks noChangeAspect="1"/>
          </wp:cNvGraphicFramePr>
          <a:graphic>
            <a:graphicData uri="http://schemas.openxmlformats.org/drawingml/2006/picture">
              <pic:pic>
                <pic:nvPicPr>
                  <pic:cNvPr id="22" name="image2.jpeg"/>
                  <pic:cNvPicPr/>
                </pic:nvPicPr>
                <pic:blipFill>
                  <a:blip r:embed="rId1" cstate="print"/>
                  <a:stretch>
                    <a:fillRect/>
                  </a:stretch>
                </pic:blipFill>
                <pic:spPr>
                  <a:xfrm>
                    <a:off x="0" y="0"/>
                    <a:ext cx="1142923"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1448"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296.980011pt;margin-top:742.390259pt;width:19.6pt;height:18.05pt;mso-position-horizontal-relative:page;mso-position-vertical-relative:page;z-index:-111424"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19</w:t>
                </w:r>
                <w:r>
                  <w:rPr/>
                  <w:fldChar w:fldCharType="end"/>
                </w:r>
              </w:p>
            </w:txbxContent>
          </v:textbox>
          <w10:wrap type="none"/>
        </v:shape>
      </w:pict>
    </w:r>
    <w:r>
      <w:rPr/>
      <w:pict>
        <v:shape style="position:absolute;margin-left:67.639999pt;margin-top:748.902954pt;width:61.9pt;height:10pt;mso-position-horizontal-relative:page;mso-position-vertical-relative:page;z-index:-111400" type="#_x0000_t202" filled="false" stroked="false">
          <v:textbox inset="0,0,0,0">
            <w:txbxContent>
              <w:p>
                <w:pPr>
                  <w:spacing w:before="18"/>
                  <w:ind w:left="20" w:right="0" w:firstLine="0"/>
                  <w:jc w:val="left"/>
                  <w:rPr>
                    <w:b/>
                    <w:sz w:val="14"/>
                  </w:rPr>
                </w:pPr>
                <w:r>
                  <w:rPr>
                    <w:b/>
                    <w:sz w:val="14"/>
                  </w:rPr>
                  <w:t>wc_si000580ru.fm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079">
          <wp:simplePos x="0" y="0"/>
          <wp:positionH relativeFrom="page">
            <wp:posOffset>5829376</wp:posOffset>
          </wp:positionH>
          <wp:positionV relativeFrom="page">
            <wp:posOffset>9441327</wp:posOffset>
          </wp:positionV>
          <wp:extent cx="1142923" cy="274172"/>
          <wp:effectExtent l="0" t="0" r="0" b="0"/>
          <wp:wrapNone/>
          <wp:docPr id="53" name="image2.jpeg" descr=""/>
          <wp:cNvGraphicFramePr>
            <a:graphicFrameLocks noChangeAspect="1"/>
          </wp:cNvGraphicFramePr>
          <a:graphic>
            <a:graphicData uri="http://schemas.openxmlformats.org/drawingml/2006/picture">
              <pic:pic>
                <pic:nvPicPr>
                  <pic:cNvPr id="54" name="image2.jpeg"/>
                  <pic:cNvPicPr/>
                </pic:nvPicPr>
                <pic:blipFill>
                  <a:blip r:embed="rId1" cstate="print"/>
                  <a:stretch>
                    <a:fillRect/>
                  </a:stretch>
                </pic:blipFill>
                <pic:spPr>
                  <a:xfrm>
                    <a:off x="0" y="0"/>
                    <a:ext cx="1142923"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1352"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296.980011pt;margin-top:742.390259pt;width:19.6pt;height:18.05pt;mso-position-horizontal-relative:page;mso-position-vertical-relative:page;z-index:-111328"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23</w:t>
                </w:r>
                <w:r>
                  <w:rPr/>
                  <w:fldChar w:fldCharType="end"/>
                </w:r>
              </w:p>
            </w:txbxContent>
          </v:textbox>
          <w10:wrap type="none"/>
        </v:shape>
      </w:pict>
    </w:r>
    <w:r>
      <w:rPr/>
      <w:pict>
        <v:shape style="position:absolute;margin-left:67.639999pt;margin-top:748.902954pt;width:62.2pt;height:10pt;mso-position-horizontal-relative:page;mso-position-vertical-relative:page;z-index:-111304" type="#_x0000_t202" filled="false" stroked="false">
          <v:textbox inset="0,0,0,0">
            <w:txbxContent>
              <w:p>
                <w:pPr>
                  <w:spacing w:before="18"/>
                  <w:ind w:left="20" w:right="0" w:firstLine="0"/>
                  <w:jc w:val="left"/>
                  <w:rPr>
                    <w:b/>
                    <w:sz w:val="14"/>
                  </w:rPr>
                </w:pPr>
                <w:r>
                  <w:rPr>
                    <w:b/>
                    <w:sz w:val="14"/>
                  </w:rPr>
                  <w:t>wc_tx001352ru.fm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175">
          <wp:simplePos x="0" y="0"/>
          <wp:positionH relativeFrom="page">
            <wp:posOffset>800100</wp:posOffset>
          </wp:positionH>
          <wp:positionV relativeFrom="page">
            <wp:posOffset>9441327</wp:posOffset>
          </wp:positionV>
          <wp:extent cx="1143000" cy="274172"/>
          <wp:effectExtent l="0" t="0" r="0" b="0"/>
          <wp:wrapNone/>
          <wp:docPr id="55" name="image3.jpeg" descr=""/>
          <wp:cNvGraphicFramePr>
            <a:graphicFrameLocks noChangeAspect="1"/>
          </wp:cNvGraphicFramePr>
          <a:graphic>
            <a:graphicData uri="http://schemas.openxmlformats.org/drawingml/2006/picture">
              <pic:pic>
                <pic:nvPicPr>
                  <pic:cNvPr id="56" name="image3.jpeg"/>
                  <pic:cNvPicPr/>
                </pic:nvPicPr>
                <pic:blipFill>
                  <a:blip r:embed="rId1" cstate="print"/>
                  <a:stretch>
                    <a:fillRect/>
                  </a:stretch>
                </pic:blipFill>
                <pic:spPr>
                  <a:xfrm>
                    <a:off x="0" y="0"/>
                    <a:ext cx="1143000"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1256"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317.079987pt;margin-top:742.390259pt;width:19.55pt;height:18.05pt;mso-position-horizontal-relative:page;mso-position-vertical-relative:page;z-index:-111232"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26</w:t>
                </w:r>
                <w:r>
                  <w:rPr/>
                  <w:fldChar w:fldCharType="end"/>
                </w:r>
              </w:p>
            </w:txbxContent>
          </v:textbox>
          <w10:wrap type="none"/>
        </v:shape>
      </w:pict>
    </w:r>
    <w:r>
      <w:rPr/>
      <w:pict>
        <v:shape style="position:absolute;margin-left:485.359985pt;margin-top:748.902954pt;width:62.2pt;height:10pt;mso-position-horizontal-relative:page;mso-position-vertical-relative:page;z-index:-111208" type="#_x0000_t202" filled="false" stroked="false">
          <v:textbox inset="0,0,0,0">
            <w:txbxContent>
              <w:p>
                <w:pPr>
                  <w:spacing w:before="18"/>
                  <w:ind w:left="20" w:right="0" w:firstLine="0"/>
                  <w:jc w:val="left"/>
                  <w:rPr>
                    <w:b/>
                    <w:sz w:val="14"/>
                  </w:rPr>
                </w:pPr>
                <w:r>
                  <w:rPr>
                    <w:b/>
                    <w:sz w:val="14"/>
                  </w:rPr>
                  <w:t>wc_tx001779ru.fm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271">
          <wp:simplePos x="0" y="0"/>
          <wp:positionH relativeFrom="page">
            <wp:posOffset>5829376</wp:posOffset>
          </wp:positionH>
          <wp:positionV relativeFrom="page">
            <wp:posOffset>9441327</wp:posOffset>
          </wp:positionV>
          <wp:extent cx="1142923" cy="271126"/>
          <wp:effectExtent l="0" t="0" r="0" b="0"/>
          <wp:wrapNone/>
          <wp:docPr id="57" name="image66.png" descr=""/>
          <wp:cNvGraphicFramePr>
            <a:graphicFrameLocks noChangeAspect="1"/>
          </wp:cNvGraphicFramePr>
          <a:graphic>
            <a:graphicData uri="http://schemas.openxmlformats.org/drawingml/2006/picture">
              <pic:pic>
                <pic:nvPicPr>
                  <pic:cNvPr id="58" name="image66.png"/>
                  <pic:cNvPicPr/>
                </pic:nvPicPr>
                <pic:blipFill>
                  <a:blip r:embed="rId1" cstate="print"/>
                  <a:stretch>
                    <a:fillRect/>
                  </a:stretch>
                </pic:blipFill>
                <pic:spPr>
                  <a:xfrm>
                    <a:off x="0" y="0"/>
                    <a:ext cx="1142923" cy="271126"/>
                  </a:xfrm>
                  <a:prstGeom prst="rect">
                    <a:avLst/>
                  </a:prstGeom>
                </pic:spPr>
              </pic:pic>
            </a:graphicData>
          </a:graphic>
        </wp:anchor>
      </w:drawing>
    </w:r>
    <w:r>
      <w:rPr/>
      <w:pict>
        <v:group style="position:absolute;margin-left:62.759998pt;margin-top:737.76001pt;width:486.5pt;height:.5pt;mso-position-horizontal-relative:page;mso-position-vertical-relative:page;z-index:-111160" coordorigin="1255,14755" coordsize="9730,10">
          <v:rect style="position:absolute;left:1255;top:14755;width:5;height:10" filled="true" fillcolor="#000000" stroked="false">
            <v:fill type="solid"/>
          </v:rect>
          <v:line style="position:absolute" from="1260,14760" to="10985,14760" stroked="true" strokeweight=".48pt" strokecolor="#000000">
            <v:stroke dashstyle="solid"/>
          </v:line>
          <w10:wrap type="none"/>
        </v:group>
      </w:pict>
    </w:r>
    <w:r>
      <w:rPr/>
      <w:pict>
        <v:shape style="position:absolute;margin-left:296.980011pt;margin-top:742.390259pt;width:19.6pt;height:18.05pt;mso-position-horizontal-relative:page;mso-position-vertical-relative:page;z-index:-111136"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25</w:t>
                </w:r>
                <w:r>
                  <w:rPr/>
                  <w:fldChar w:fldCharType="end"/>
                </w:r>
              </w:p>
            </w:txbxContent>
          </v:textbox>
          <w10:wrap type="none"/>
        </v:shape>
      </w:pict>
    </w:r>
    <w:r>
      <w:rPr/>
      <w:pict>
        <v:shape style="position:absolute;margin-left:67.639999pt;margin-top:748.902954pt;width:62.2pt;height:10pt;mso-position-horizontal-relative:page;mso-position-vertical-relative:page;z-index:-111112" type="#_x0000_t202" filled="false" stroked="false">
          <v:textbox inset="0,0,0,0">
            <w:txbxContent>
              <w:p>
                <w:pPr>
                  <w:spacing w:before="18"/>
                  <w:ind w:left="20" w:right="0" w:firstLine="0"/>
                  <w:jc w:val="left"/>
                  <w:rPr>
                    <w:b/>
                    <w:sz w:val="14"/>
                  </w:rPr>
                </w:pPr>
                <w:r>
                  <w:rPr>
                    <w:b/>
                    <w:sz w:val="14"/>
                  </w:rPr>
                  <w:t>wc_tx001779ru.fm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367">
          <wp:simplePos x="0" y="0"/>
          <wp:positionH relativeFrom="page">
            <wp:posOffset>800100</wp:posOffset>
          </wp:positionH>
          <wp:positionV relativeFrom="page">
            <wp:posOffset>9441327</wp:posOffset>
          </wp:positionV>
          <wp:extent cx="1142923" cy="271126"/>
          <wp:effectExtent l="0" t="0" r="0" b="0"/>
          <wp:wrapNone/>
          <wp:docPr id="59" name="image66.png" descr=""/>
          <wp:cNvGraphicFramePr>
            <a:graphicFrameLocks noChangeAspect="1"/>
          </wp:cNvGraphicFramePr>
          <a:graphic>
            <a:graphicData uri="http://schemas.openxmlformats.org/drawingml/2006/picture">
              <pic:pic>
                <pic:nvPicPr>
                  <pic:cNvPr id="60" name="image66.png"/>
                  <pic:cNvPicPr/>
                </pic:nvPicPr>
                <pic:blipFill>
                  <a:blip r:embed="rId1" cstate="print"/>
                  <a:stretch>
                    <a:fillRect/>
                  </a:stretch>
                </pic:blipFill>
                <pic:spPr>
                  <a:xfrm>
                    <a:off x="0" y="0"/>
                    <a:ext cx="1142923" cy="271126"/>
                  </a:xfrm>
                  <a:prstGeom prst="rect">
                    <a:avLst/>
                  </a:prstGeom>
                </pic:spPr>
              </pic:pic>
            </a:graphicData>
          </a:graphic>
        </wp:anchor>
      </w:drawing>
    </w:r>
    <w:r>
      <w:rPr/>
      <w:pict>
        <v:group style="position:absolute;margin-left:62.759998pt;margin-top:737.76001pt;width:486.5pt;height:.5pt;mso-position-horizontal-relative:page;mso-position-vertical-relative:page;z-index:-111064" coordorigin="1255,14755" coordsize="9730,10">
          <v:rect style="position:absolute;left:1255;top:14755;width:5;height:10" filled="true" fillcolor="#000000" stroked="false">
            <v:fill type="solid"/>
          </v:rect>
          <v:line style="position:absolute" from="1260,14760" to="10985,14760" stroked="true" strokeweight=".48pt" strokecolor="#000000">
            <v:stroke dashstyle="solid"/>
          </v:line>
          <w10:wrap type="none"/>
        </v:group>
      </w:pict>
    </w:r>
    <w:r>
      <w:rPr/>
      <w:pict>
        <v:shape style="position:absolute;margin-left:317.079987pt;margin-top:742.390259pt;width:19.55pt;height:18.05pt;mso-position-horizontal-relative:page;mso-position-vertical-relative:page;z-index:-111040"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26</w:t>
                </w:r>
                <w:r>
                  <w:rPr/>
                  <w:fldChar w:fldCharType="end"/>
                </w:r>
              </w:p>
            </w:txbxContent>
          </v:textbox>
          <w10:wrap type="none"/>
        </v:shape>
      </w:pict>
    </w:r>
    <w:r>
      <w:rPr/>
      <w:pict>
        <v:shape style="position:absolute;margin-left:485.359985pt;margin-top:748.902954pt;width:62.2pt;height:10pt;mso-position-horizontal-relative:page;mso-position-vertical-relative:page;z-index:-111016" type="#_x0000_t202" filled="false" stroked="false">
          <v:textbox inset="0,0,0,0">
            <w:txbxContent>
              <w:p>
                <w:pPr>
                  <w:spacing w:before="18"/>
                  <w:ind w:left="20" w:right="0" w:firstLine="0"/>
                  <w:jc w:val="left"/>
                  <w:rPr>
                    <w:b/>
                    <w:sz w:val="14"/>
                  </w:rPr>
                </w:pPr>
                <w:r>
                  <w:rPr>
                    <w:b/>
                    <w:sz w:val="14"/>
                  </w:rPr>
                  <w:t>wc_tx001779ru.fm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24463">
          <wp:simplePos x="0" y="0"/>
          <wp:positionH relativeFrom="page">
            <wp:posOffset>800100</wp:posOffset>
          </wp:positionH>
          <wp:positionV relativeFrom="page">
            <wp:posOffset>9441327</wp:posOffset>
          </wp:positionV>
          <wp:extent cx="1143000" cy="274172"/>
          <wp:effectExtent l="0" t="0" r="0" b="0"/>
          <wp:wrapNone/>
          <wp:docPr id="73" name="image3.jpeg" descr=""/>
          <wp:cNvGraphicFramePr>
            <a:graphicFrameLocks noChangeAspect="1"/>
          </wp:cNvGraphicFramePr>
          <a:graphic>
            <a:graphicData uri="http://schemas.openxmlformats.org/drawingml/2006/picture">
              <pic:pic>
                <pic:nvPicPr>
                  <pic:cNvPr id="74" name="image3.jpeg"/>
                  <pic:cNvPicPr/>
                </pic:nvPicPr>
                <pic:blipFill>
                  <a:blip r:embed="rId1" cstate="print"/>
                  <a:stretch>
                    <a:fillRect/>
                  </a:stretch>
                </pic:blipFill>
                <pic:spPr>
                  <a:xfrm>
                    <a:off x="0" y="0"/>
                    <a:ext cx="1143000" cy="274172"/>
                  </a:xfrm>
                  <a:prstGeom prst="rect">
                    <a:avLst/>
                  </a:prstGeom>
                </pic:spPr>
              </pic:pic>
            </a:graphicData>
          </a:graphic>
        </wp:anchor>
      </w:drawing>
    </w:r>
    <w:r>
      <w:rPr/>
      <w:pict>
        <v:group style="position:absolute;margin-left:62.759998pt;margin-top:737.76001pt;width:486.5pt;height:.5pt;mso-position-horizontal-relative:page;mso-position-vertical-relative:page;z-index:-110968" coordorigin="1255,14755" coordsize="9730,10">
          <v:rect style="position:absolute;left:1255;top:14755;width:5;height:10" filled="true" fillcolor="#000000" stroked="false">
            <v:fill type="solid"/>
          </v:rect>
          <v:line style="position:absolute" from="1260,14760" to="10985,14760" stroked="true" strokeweight=".48001pt" strokecolor="#000000">
            <v:stroke dashstyle="solid"/>
          </v:line>
          <w10:wrap type="none"/>
        </v:group>
      </w:pict>
    </w:r>
    <w:r>
      <w:rPr/>
      <w:pict>
        <v:shape style="position:absolute;margin-left:317.079987pt;margin-top:742.390259pt;width:19.55pt;height:18.05pt;mso-position-horizontal-relative:page;mso-position-vertical-relative:page;z-index:-110944" type="#_x0000_t202" filled="false" stroked="false">
          <v:textbox inset="0,0,0,0">
            <w:txbxContent>
              <w:p>
                <w:pPr>
                  <w:spacing w:before="16"/>
                  <w:ind w:left="40" w:right="0" w:firstLine="0"/>
                  <w:jc w:val="left"/>
                  <w:rPr>
                    <w:b/>
                    <w:sz w:val="28"/>
                  </w:rPr>
                </w:pPr>
                <w:r>
                  <w:rPr/>
                  <w:fldChar w:fldCharType="begin"/>
                </w:r>
                <w:r>
                  <w:rPr>
                    <w:b/>
                    <w:sz w:val="28"/>
                  </w:rPr>
                  <w:instrText> PAGE </w:instrText>
                </w:r>
                <w:r>
                  <w:rPr/>
                  <w:fldChar w:fldCharType="separate"/>
                </w:r>
                <w:r>
                  <w:rPr/>
                  <w:t>34</w:t>
                </w:r>
                <w:r>
                  <w:rPr/>
                  <w:fldChar w:fldCharType="end"/>
                </w:r>
              </w:p>
            </w:txbxContent>
          </v:textbox>
          <w10:wrap type="none"/>
        </v:shape>
      </w:pict>
    </w:r>
    <w:r>
      <w:rPr/>
      <w:pict>
        <v:shape style="position:absolute;margin-left:485.359985pt;margin-top:748.902954pt;width:62.2pt;height:10pt;mso-position-horizontal-relative:page;mso-position-vertical-relative:page;z-index:-110920" type="#_x0000_t202" filled="false" stroked="false">
          <v:textbox inset="0,0,0,0">
            <w:txbxContent>
              <w:p>
                <w:pPr>
                  <w:spacing w:before="18"/>
                  <w:ind w:left="20" w:right="0" w:firstLine="0"/>
                  <w:jc w:val="left"/>
                  <w:rPr>
                    <w:b/>
                    <w:sz w:val="14"/>
                  </w:rPr>
                </w:pPr>
                <w:r>
                  <w:rPr>
                    <w:b/>
                    <w:sz w:val="14"/>
                  </w:rPr>
                  <w:t>wc_tx001776ru.fm</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450" w:hanging="318"/>
      </w:pPr>
      <w:rPr>
        <w:rFonts w:hint="default" w:ascii="Arial" w:hAnsi="Arial" w:eastAsia="Arial" w:cs="Arial"/>
        <w:spacing w:val="-11"/>
        <w:w w:val="100"/>
        <w:sz w:val="24"/>
        <w:szCs w:val="24"/>
      </w:rPr>
    </w:lvl>
    <w:lvl w:ilvl="1">
      <w:start w:val="0"/>
      <w:numFmt w:val="bullet"/>
      <w:lvlText w:val="•"/>
      <w:lvlJc w:val="left"/>
      <w:pPr>
        <w:ind w:left="1023" w:hanging="318"/>
      </w:pPr>
      <w:rPr>
        <w:rFonts w:hint="default"/>
      </w:rPr>
    </w:lvl>
    <w:lvl w:ilvl="2">
      <w:start w:val="0"/>
      <w:numFmt w:val="bullet"/>
      <w:lvlText w:val="•"/>
      <w:lvlJc w:val="left"/>
      <w:pPr>
        <w:ind w:left="1586" w:hanging="318"/>
      </w:pPr>
      <w:rPr>
        <w:rFonts w:hint="default"/>
      </w:rPr>
    </w:lvl>
    <w:lvl w:ilvl="3">
      <w:start w:val="0"/>
      <w:numFmt w:val="bullet"/>
      <w:lvlText w:val="•"/>
      <w:lvlJc w:val="left"/>
      <w:pPr>
        <w:ind w:left="2150" w:hanging="318"/>
      </w:pPr>
      <w:rPr>
        <w:rFonts w:hint="default"/>
      </w:rPr>
    </w:lvl>
    <w:lvl w:ilvl="4">
      <w:start w:val="0"/>
      <w:numFmt w:val="bullet"/>
      <w:lvlText w:val="•"/>
      <w:lvlJc w:val="left"/>
      <w:pPr>
        <w:ind w:left="2713" w:hanging="318"/>
      </w:pPr>
      <w:rPr>
        <w:rFonts w:hint="default"/>
      </w:rPr>
    </w:lvl>
    <w:lvl w:ilvl="5">
      <w:start w:val="0"/>
      <w:numFmt w:val="bullet"/>
      <w:lvlText w:val="•"/>
      <w:lvlJc w:val="left"/>
      <w:pPr>
        <w:ind w:left="3276" w:hanging="318"/>
      </w:pPr>
      <w:rPr>
        <w:rFonts w:hint="default"/>
      </w:rPr>
    </w:lvl>
    <w:lvl w:ilvl="6">
      <w:start w:val="0"/>
      <w:numFmt w:val="bullet"/>
      <w:lvlText w:val="•"/>
      <w:lvlJc w:val="left"/>
      <w:pPr>
        <w:ind w:left="3840" w:hanging="318"/>
      </w:pPr>
      <w:rPr>
        <w:rFonts w:hint="default"/>
      </w:rPr>
    </w:lvl>
    <w:lvl w:ilvl="7">
      <w:start w:val="0"/>
      <w:numFmt w:val="bullet"/>
      <w:lvlText w:val="•"/>
      <w:lvlJc w:val="left"/>
      <w:pPr>
        <w:ind w:left="4403" w:hanging="318"/>
      </w:pPr>
      <w:rPr>
        <w:rFonts w:hint="default"/>
      </w:rPr>
    </w:lvl>
    <w:lvl w:ilvl="8">
      <w:start w:val="0"/>
      <w:numFmt w:val="bullet"/>
      <w:lvlText w:val="•"/>
      <w:lvlJc w:val="left"/>
      <w:pPr>
        <w:ind w:left="4966" w:hanging="318"/>
      </w:pPr>
      <w:rPr>
        <w:rFonts w:hint="default"/>
      </w:rPr>
    </w:lvl>
  </w:abstractNum>
  <w:abstractNum w:abstractNumId="13">
    <w:multiLevelType w:val="hybridMultilevel"/>
    <w:lvl w:ilvl="0">
      <w:start w:val="0"/>
      <w:numFmt w:val="bullet"/>
      <w:lvlText w:val="•"/>
      <w:lvlJc w:val="left"/>
      <w:pPr>
        <w:ind w:left="450" w:hanging="318"/>
      </w:pPr>
      <w:rPr>
        <w:rFonts w:hint="default" w:ascii="Arial" w:hAnsi="Arial" w:eastAsia="Arial" w:cs="Arial"/>
        <w:spacing w:val="-26"/>
        <w:w w:val="100"/>
        <w:sz w:val="24"/>
        <w:szCs w:val="24"/>
      </w:rPr>
    </w:lvl>
    <w:lvl w:ilvl="1">
      <w:start w:val="0"/>
      <w:numFmt w:val="bullet"/>
      <w:lvlText w:val="•"/>
      <w:lvlJc w:val="left"/>
      <w:pPr>
        <w:ind w:left="1023" w:hanging="318"/>
      </w:pPr>
      <w:rPr>
        <w:rFonts w:hint="default"/>
      </w:rPr>
    </w:lvl>
    <w:lvl w:ilvl="2">
      <w:start w:val="0"/>
      <w:numFmt w:val="bullet"/>
      <w:lvlText w:val="•"/>
      <w:lvlJc w:val="left"/>
      <w:pPr>
        <w:ind w:left="1586" w:hanging="318"/>
      </w:pPr>
      <w:rPr>
        <w:rFonts w:hint="default"/>
      </w:rPr>
    </w:lvl>
    <w:lvl w:ilvl="3">
      <w:start w:val="0"/>
      <w:numFmt w:val="bullet"/>
      <w:lvlText w:val="•"/>
      <w:lvlJc w:val="left"/>
      <w:pPr>
        <w:ind w:left="2150" w:hanging="318"/>
      </w:pPr>
      <w:rPr>
        <w:rFonts w:hint="default"/>
      </w:rPr>
    </w:lvl>
    <w:lvl w:ilvl="4">
      <w:start w:val="0"/>
      <w:numFmt w:val="bullet"/>
      <w:lvlText w:val="•"/>
      <w:lvlJc w:val="left"/>
      <w:pPr>
        <w:ind w:left="2713" w:hanging="318"/>
      </w:pPr>
      <w:rPr>
        <w:rFonts w:hint="default"/>
      </w:rPr>
    </w:lvl>
    <w:lvl w:ilvl="5">
      <w:start w:val="0"/>
      <w:numFmt w:val="bullet"/>
      <w:lvlText w:val="•"/>
      <w:lvlJc w:val="left"/>
      <w:pPr>
        <w:ind w:left="3276" w:hanging="318"/>
      </w:pPr>
      <w:rPr>
        <w:rFonts w:hint="default"/>
      </w:rPr>
    </w:lvl>
    <w:lvl w:ilvl="6">
      <w:start w:val="0"/>
      <w:numFmt w:val="bullet"/>
      <w:lvlText w:val="•"/>
      <w:lvlJc w:val="left"/>
      <w:pPr>
        <w:ind w:left="3840" w:hanging="318"/>
      </w:pPr>
      <w:rPr>
        <w:rFonts w:hint="default"/>
      </w:rPr>
    </w:lvl>
    <w:lvl w:ilvl="7">
      <w:start w:val="0"/>
      <w:numFmt w:val="bullet"/>
      <w:lvlText w:val="•"/>
      <w:lvlJc w:val="left"/>
      <w:pPr>
        <w:ind w:left="4403" w:hanging="318"/>
      </w:pPr>
      <w:rPr>
        <w:rFonts w:hint="default"/>
      </w:rPr>
    </w:lvl>
    <w:lvl w:ilvl="8">
      <w:start w:val="0"/>
      <w:numFmt w:val="bullet"/>
      <w:lvlText w:val="•"/>
      <w:lvlJc w:val="left"/>
      <w:pPr>
        <w:ind w:left="4966" w:hanging="318"/>
      </w:pPr>
      <w:rPr>
        <w:rFonts w:hint="default"/>
      </w:rPr>
    </w:lvl>
  </w:abstractNum>
  <w:abstractNum w:abstractNumId="12">
    <w:multiLevelType w:val="hybridMultilevel"/>
    <w:lvl w:ilvl="0">
      <w:start w:val="0"/>
      <w:numFmt w:val="bullet"/>
      <w:lvlText w:val="•"/>
      <w:lvlJc w:val="left"/>
      <w:pPr>
        <w:ind w:left="449" w:hanging="318"/>
      </w:pPr>
      <w:rPr>
        <w:rFonts w:hint="default" w:ascii="Arial" w:hAnsi="Arial" w:eastAsia="Arial" w:cs="Arial"/>
        <w:spacing w:val="-27"/>
        <w:w w:val="100"/>
        <w:sz w:val="24"/>
        <w:szCs w:val="24"/>
      </w:rPr>
    </w:lvl>
    <w:lvl w:ilvl="1">
      <w:start w:val="0"/>
      <w:numFmt w:val="bullet"/>
      <w:lvlText w:val="•"/>
      <w:lvlJc w:val="left"/>
      <w:pPr>
        <w:ind w:left="1005" w:hanging="318"/>
      </w:pPr>
      <w:rPr>
        <w:rFonts w:hint="default"/>
      </w:rPr>
    </w:lvl>
    <w:lvl w:ilvl="2">
      <w:start w:val="0"/>
      <w:numFmt w:val="bullet"/>
      <w:lvlText w:val="•"/>
      <w:lvlJc w:val="left"/>
      <w:pPr>
        <w:ind w:left="1570" w:hanging="318"/>
      </w:pPr>
      <w:rPr>
        <w:rFonts w:hint="default"/>
      </w:rPr>
    </w:lvl>
    <w:lvl w:ilvl="3">
      <w:start w:val="0"/>
      <w:numFmt w:val="bullet"/>
      <w:lvlText w:val="•"/>
      <w:lvlJc w:val="left"/>
      <w:pPr>
        <w:ind w:left="2136" w:hanging="318"/>
      </w:pPr>
      <w:rPr>
        <w:rFonts w:hint="default"/>
      </w:rPr>
    </w:lvl>
    <w:lvl w:ilvl="4">
      <w:start w:val="0"/>
      <w:numFmt w:val="bullet"/>
      <w:lvlText w:val="•"/>
      <w:lvlJc w:val="left"/>
      <w:pPr>
        <w:ind w:left="2701" w:hanging="318"/>
      </w:pPr>
      <w:rPr>
        <w:rFonts w:hint="default"/>
      </w:rPr>
    </w:lvl>
    <w:lvl w:ilvl="5">
      <w:start w:val="0"/>
      <w:numFmt w:val="bullet"/>
      <w:lvlText w:val="•"/>
      <w:lvlJc w:val="left"/>
      <w:pPr>
        <w:ind w:left="3266" w:hanging="318"/>
      </w:pPr>
      <w:rPr>
        <w:rFonts w:hint="default"/>
      </w:rPr>
    </w:lvl>
    <w:lvl w:ilvl="6">
      <w:start w:val="0"/>
      <w:numFmt w:val="bullet"/>
      <w:lvlText w:val="•"/>
      <w:lvlJc w:val="left"/>
      <w:pPr>
        <w:ind w:left="3832" w:hanging="318"/>
      </w:pPr>
      <w:rPr>
        <w:rFonts w:hint="default"/>
      </w:rPr>
    </w:lvl>
    <w:lvl w:ilvl="7">
      <w:start w:val="0"/>
      <w:numFmt w:val="bullet"/>
      <w:lvlText w:val="•"/>
      <w:lvlJc w:val="left"/>
      <w:pPr>
        <w:ind w:left="4397" w:hanging="318"/>
      </w:pPr>
      <w:rPr>
        <w:rFonts w:hint="default"/>
      </w:rPr>
    </w:lvl>
    <w:lvl w:ilvl="8">
      <w:start w:val="0"/>
      <w:numFmt w:val="bullet"/>
      <w:lvlText w:val="•"/>
      <w:lvlJc w:val="left"/>
      <w:pPr>
        <w:ind w:left="4962" w:hanging="318"/>
      </w:pPr>
      <w:rPr>
        <w:rFonts w:hint="default"/>
      </w:rPr>
    </w:lvl>
  </w:abstractNum>
  <w:abstractNum w:abstractNumId="11">
    <w:multiLevelType w:val="hybridMultilevel"/>
    <w:lvl w:ilvl="0">
      <w:start w:val="0"/>
      <w:numFmt w:val="bullet"/>
      <w:lvlText w:val="•"/>
      <w:lvlJc w:val="left"/>
      <w:pPr>
        <w:ind w:left="449" w:hanging="318"/>
      </w:pPr>
      <w:rPr>
        <w:rFonts w:hint="default" w:ascii="Arial" w:hAnsi="Arial" w:eastAsia="Arial" w:cs="Arial"/>
        <w:spacing w:val="-9"/>
        <w:w w:val="100"/>
        <w:sz w:val="24"/>
        <w:szCs w:val="24"/>
      </w:rPr>
    </w:lvl>
    <w:lvl w:ilvl="1">
      <w:start w:val="0"/>
      <w:numFmt w:val="bullet"/>
      <w:lvlText w:val="•"/>
      <w:lvlJc w:val="left"/>
      <w:pPr>
        <w:ind w:left="1005" w:hanging="318"/>
      </w:pPr>
      <w:rPr>
        <w:rFonts w:hint="default"/>
      </w:rPr>
    </w:lvl>
    <w:lvl w:ilvl="2">
      <w:start w:val="0"/>
      <w:numFmt w:val="bullet"/>
      <w:lvlText w:val="•"/>
      <w:lvlJc w:val="left"/>
      <w:pPr>
        <w:ind w:left="1570" w:hanging="318"/>
      </w:pPr>
      <w:rPr>
        <w:rFonts w:hint="default"/>
      </w:rPr>
    </w:lvl>
    <w:lvl w:ilvl="3">
      <w:start w:val="0"/>
      <w:numFmt w:val="bullet"/>
      <w:lvlText w:val="•"/>
      <w:lvlJc w:val="left"/>
      <w:pPr>
        <w:ind w:left="2136" w:hanging="318"/>
      </w:pPr>
      <w:rPr>
        <w:rFonts w:hint="default"/>
      </w:rPr>
    </w:lvl>
    <w:lvl w:ilvl="4">
      <w:start w:val="0"/>
      <w:numFmt w:val="bullet"/>
      <w:lvlText w:val="•"/>
      <w:lvlJc w:val="left"/>
      <w:pPr>
        <w:ind w:left="2701" w:hanging="318"/>
      </w:pPr>
      <w:rPr>
        <w:rFonts w:hint="default"/>
      </w:rPr>
    </w:lvl>
    <w:lvl w:ilvl="5">
      <w:start w:val="0"/>
      <w:numFmt w:val="bullet"/>
      <w:lvlText w:val="•"/>
      <w:lvlJc w:val="left"/>
      <w:pPr>
        <w:ind w:left="3266" w:hanging="318"/>
      </w:pPr>
      <w:rPr>
        <w:rFonts w:hint="default"/>
      </w:rPr>
    </w:lvl>
    <w:lvl w:ilvl="6">
      <w:start w:val="0"/>
      <w:numFmt w:val="bullet"/>
      <w:lvlText w:val="•"/>
      <w:lvlJc w:val="left"/>
      <w:pPr>
        <w:ind w:left="3832" w:hanging="318"/>
      </w:pPr>
      <w:rPr>
        <w:rFonts w:hint="default"/>
      </w:rPr>
    </w:lvl>
    <w:lvl w:ilvl="7">
      <w:start w:val="0"/>
      <w:numFmt w:val="bullet"/>
      <w:lvlText w:val="•"/>
      <w:lvlJc w:val="left"/>
      <w:pPr>
        <w:ind w:left="4397" w:hanging="318"/>
      </w:pPr>
      <w:rPr>
        <w:rFonts w:hint="default"/>
      </w:rPr>
    </w:lvl>
    <w:lvl w:ilvl="8">
      <w:start w:val="0"/>
      <w:numFmt w:val="bullet"/>
      <w:lvlText w:val="•"/>
      <w:lvlJc w:val="left"/>
      <w:pPr>
        <w:ind w:left="4962" w:hanging="318"/>
      </w:pPr>
      <w:rPr>
        <w:rFonts w:hint="default"/>
      </w:rPr>
    </w:lvl>
  </w:abstractNum>
  <w:abstractNum w:abstractNumId="10">
    <w:multiLevelType w:val="hybridMultilevel"/>
    <w:lvl w:ilvl="0">
      <w:start w:val="0"/>
      <w:numFmt w:val="bullet"/>
      <w:lvlText w:val="•"/>
      <w:lvlJc w:val="left"/>
      <w:pPr>
        <w:ind w:left="449" w:hanging="318"/>
      </w:pPr>
      <w:rPr>
        <w:rFonts w:hint="default" w:ascii="Arial" w:hAnsi="Arial" w:eastAsia="Arial" w:cs="Arial"/>
        <w:spacing w:val="-6"/>
        <w:w w:val="100"/>
        <w:sz w:val="24"/>
        <w:szCs w:val="24"/>
      </w:rPr>
    </w:lvl>
    <w:lvl w:ilvl="1">
      <w:start w:val="0"/>
      <w:numFmt w:val="bullet"/>
      <w:lvlText w:val="•"/>
      <w:lvlJc w:val="left"/>
      <w:pPr>
        <w:ind w:left="1005" w:hanging="318"/>
      </w:pPr>
      <w:rPr>
        <w:rFonts w:hint="default"/>
      </w:rPr>
    </w:lvl>
    <w:lvl w:ilvl="2">
      <w:start w:val="0"/>
      <w:numFmt w:val="bullet"/>
      <w:lvlText w:val="•"/>
      <w:lvlJc w:val="left"/>
      <w:pPr>
        <w:ind w:left="1570" w:hanging="318"/>
      </w:pPr>
      <w:rPr>
        <w:rFonts w:hint="default"/>
      </w:rPr>
    </w:lvl>
    <w:lvl w:ilvl="3">
      <w:start w:val="0"/>
      <w:numFmt w:val="bullet"/>
      <w:lvlText w:val="•"/>
      <w:lvlJc w:val="left"/>
      <w:pPr>
        <w:ind w:left="2136" w:hanging="318"/>
      </w:pPr>
      <w:rPr>
        <w:rFonts w:hint="default"/>
      </w:rPr>
    </w:lvl>
    <w:lvl w:ilvl="4">
      <w:start w:val="0"/>
      <w:numFmt w:val="bullet"/>
      <w:lvlText w:val="•"/>
      <w:lvlJc w:val="left"/>
      <w:pPr>
        <w:ind w:left="2701" w:hanging="318"/>
      </w:pPr>
      <w:rPr>
        <w:rFonts w:hint="default"/>
      </w:rPr>
    </w:lvl>
    <w:lvl w:ilvl="5">
      <w:start w:val="0"/>
      <w:numFmt w:val="bullet"/>
      <w:lvlText w:val="•"/>
      <w:lvlJc w:val="left"/>
      <w:pPr>
        <w:ind w:left="3266" w:hanging="318"/>
      </w:pPr>
      <w:rPr>
        <w:rFonts w:hint="default"/>
      </w:rPr>
    </w:lvl>
    <w:lvl w:ilvl="6">
      <w:start w:val="0"/>
      <w:numFmt w:val="bullet"/>
      <w:lvlText w:val="•"/>
      <w:lvlJc w:val="left"/>
      <w:pPr>
        <w:ind w:left="3832" w:hanging="318"/>
      </w:pPr>
      <w:rPr>
        <w:rFonts w:hint="default"/>
      </w:rPr>
    </w:lvl>
    <w:lvl w:ilvl="7">
      <w:start w:val="0"/>
      <w:numFmt w:val="bullet"/>
      <w:lvlText w:val="•"/>
      <w:lvlJc w:val="left"/>
      <w:pPr>
        <w:ind w:left="4397" w:hanging="318"/>
      </w:pPr>
      <w:rPr>
        <w:rFonts w:hint="default"/>
      </w:rPr>
    </w:lvl>
    <w:lvl w:ilvl="8">
      <w:start w:val="0"/>
      <w:numFmt w:val="bullet"/>
      <w:lvlText w:val="•"/>
      <w:lvlJc w:val="left"/>
      <w:pPr>
        <w:ind w:left="4962" w:hanging="318"/>
      </w:pPr>
      <w:rPr>
        <w:rFonts w:hint="default"/>
      </w:rPr>
    </w:lvl>
  </w:abstractNum>
  <w:abstractNum w:abstractNumId="9">
    <w:multiLevelType w:val="hybridMultilevel"/>
    <w:lvl w:ilvl="0">
      <w:start w:val="0"/>
      <w:numFmt w:val="bullet"/>
      <w:lvlText w:val="•"/>
      <w:lvlJc w:val="left"/>
      <w:pPr>
        <w:ind w:left="2514" w:hanging="468"/>
      </w:pPr>
      <w:rPr>
        <w:rFonts w:hint="default" w:ascii="Arial" w:hAnsi="Arial" w:eastAsia="Arial" w:cs="Arial"/>
        <w:spacing w:val="-19"/>
        <w:w w:val="100"/>
        <w:sz w:val="24"/>
        <w:szCs w:val="24"/>
      </w:rPr>
    </w:lvl>
    <w:lvl w:ilvl="1">
      <w:start w:val="0"/>
      <w:numFmt w:val="bullet"/>
      <w:lvlText w:val="•"/>
      <w:lvlJc w:val="left"/>
      <w:pPr>
        <w:ind w:left="3296" w:hanging="468"/>
      </w:pPr>
      <w:rPr>
        <w:rFonts w:hint="default"/>
      </w:rPr>
    </w:lvl>
    <w:lvl w:ilvl="2">
      <w:start w:val="0"/>
      <w:numFmt w:val="bullet"/>
      <w:lvlText w:val="•"/>
      <w:lvlJc w:val="left"/>
      <w:pPr>
        <w:ind w:left="4072" w:hanging="468"/>
      </w:pPr>
      <w:rPr>
        <w:rFonts w:hint="default"/>
      </w:rPr>
    </w:lvl>
    <w:lvl w:ilvl="3">
      <w:start w:val="0"/>
      <w:numFmt w:val="bullet"/>
      <w:lvlText w:val="•"/>
      <w:lvlJc w:val="left"/>
      <w:pPr>
        <w:ind w:left="4848" w:hanging="468"/>
      </w:pPr>
      <w:rPr>
        <w:rFonts w:hint="default"/>
      </w:rPr>
    </w:lvl>
    <w:lvl w:ilvl="4">
      <w:start w:val="0"/>
      <w:numFmt w:val="bullet"/>
      <w:lvlText w:val="•"/>
      <w:lvlJc w:val="left"/>
      <w:pPr>
        <w:ind w:left="5624" w:hanging="468"/>
      </w:pPr>
      <w:rPr>
        <w:rFonts w:hint="default"/>
      </w:rPr>
    </w:lvl>
    <w:lvl w:ilvl="5">
      <w:start w:val="0"/>
      <w:numFmt w:val="bullet"/>
      <w:lvlText w:val="•"/>
      <w:lvlJc w:val="left"/>
      <w:pPr>
        <w:ind w:left="6400" w:hanging="468"/>
      </w:pPr>
      <w:rPr>
        <w:rFonts w:hint="default"/>
      </w:rPr>
    </w:lvl>
    <w:lvl w:ilvl="6">
      <w:start w:val="0"/>
      <w:numFmt w:val="bullet"/>
      <w:lvlText w:val="•"/>
      <w:lvlJc w:val="left"/>
      <w:pPr>
        <w:ind w:left="7176" w:hanging="468"/>
      </w:pPr>
      <w:rPr>
        <w:rFonts w:hint="default"/>
      </w:rPr>
    </w:lvl>
    <w:lvl w:ilvl="7">
      <w:start w:val="0"/>
      <w:numFmt w:val="bullet"/>
      <w:lvlText w:val="•"/>
      <w:lvlJc w:val="left"/>
      <w:pPr>
        <w:ind w:left="7952" w:hanging="468"/>
      </w:pPr>
      <w:rPr>
        <w:rFonts w:hint="default"/>
      </w:rPr>
    </w:lvl>
    <w:lvl w:ilvl="8">
      <w:start w:val="0"/>
      <w:numFmt w:val="bullet"/>
      <w:lvlText w:val="•"/>
      <w:lvlJc w:val="left"/>
      <w:pPr>
        <w:ind w:left="8728" w:hanging="468"/>
      </w:pPr>
      <w:rPr>
        <w:rFonts w:hint="default"/>
      </w:rPr>
    </w:lvl>
  </w:abstractNum>
  <w:abstractNum w:abstractNumId="8">
    <w:multiLevelType w:val="hybridMultilevel"/>
    <w:lvl w:ilvl="0">
      <w:start w:val="0"/>
      <w:numFmt w:val="bullet"/>
      <w:lvlText w:val="•"/>
      <w:lvlJc w:val="left"/>
      <w:pPr>
        <w:ind w:left="2985" w:hanging="468"/>
      </w:pPr>
      <w:rPr>
        <w:rFonts w:hint="default" w:ascii="Arial" w:hAnsi="Arial" w:eastAsia="Arial" w:cs="Arial"/>
        <w:spacing w:val="-24"/>
        <w:w w:val="100"/>
        <w:sz w:val="24"/>
        <w:szCs w:val="24"/>
      </w:rPr>
    </w:lvl>
    <w:lvl w:ilvl="1">
      <w:start w:val="0"/>
      <w:numFmt w:val="bullet"/>
      <w:lvlText w:val="•"/>
      <w:lvlJc w:val="left"/>
      <w:pPr>
        <w:ind w:left="3710" w:hanging="468"/>
      </w:pPr>
      <w:rPr>
        <w:rFonts w:hint="default"/>
      </w:rPr>
    </w:lvl>
    <w:lvl w:ilvl="2">
      <w:start w:val="0"/>
      <w:numFmt w:val="bullet"/>
      <w:lvlText w:val="•"/>
      <w:lvlJc w:val="left"/>
      <w:pPr>
        <w:ind w:left="4440" w:hanging="468"/>
      </w:pPr>
      <w:rPr>
        <w:rFonts w:hint="default"/>
      </w:rPr>
    </w:lvl>
    <w:lvl w:ilvl="3">
      <w:start w:val="0"/>
      <w:numFmt w:val="bullet"/>
      <w:lvlText w:val="•"/>
      <w:lvlJc w:val="left"/>
      <w:pPr>
        <w:ind w:left="5170" w:hanging="468"/>
      </w:pPr>
      <w:rPr>
        <w:rFonts w:hint="default"/>
      </w:rPr>
    </w:lvl>
    <w:lvl w:ilvl="4">
      <w:start w:val="0"/>
      <w:numFmt w:val="bullet"/>
      <w:lvlText w:val="•"/>
      <w:lvlJc w:val="left"/>
      <w:pPr>
        <w:ind w:left="5900" w:hanging="468"/>
      </w:pPr>
      <w:rPr>
        <w:rFonts w:hint="default"/>
      </w:rPr>
    </w:lvl>
    <w:lvl w:ilvl="5">
      <w:start w:val="0"/>
      <w:numFmt w:val="bullet"/>
      <w:lvlText w:val="•"/>
      <w:lvlJc w:val="left"/>
      <w:pPr>
        <w:ind w:left="6630" w:hanging="468"/>
      </w:pPr>
      <w:rPr>
        <w:rFonts w:hint="default"/>
      </w:rPr>
    </w:lvl>
    <w:lvl w:ilvl="6">
      <w:start w:val="0"/>
      <w:numFmt w:val="bullet"/>
      <w:lvlText w:val="•"/>
      <w:lvlJc w:val="left"/>
      <w:pPr>
        <w:ind w:left="7360" w:hanging="468"/>
      </w:pPr>
      <w:rPr>
        <w:rFonts w:hint="default"/>
      </w:rPr>
    </w:lvl>
    <w:lvl w:ilvl="7">
      <w:start w:val="0"/>
      <w:numFmt w:val="bullet"/>
      <w:lvlText w:val="•"/>
      <w:lvlJc w:val="left"/>
      <w:pPr>
        <w:ind w:left="8090" w:hanging="468"/>
      </w:pPr>
      <w:rPr>
        <w:rFonts w:hint="default"/>
      </w:rPr>
    </w:lvl>
    <w:lvl w:ilvl="8">
      <w:start w:val="0"/>
      <w:numFmt w:val="bullet"/>
      <w:lvlText w:val="•"/>
      <w:lvlJc w:val="left"/>
      <w:pPr>
        <w:ind w:left="8820" w:hanging="468"/>
      </w:pPr>
      <w:rPr>
        <w:rFonts w:hint="default"/>
      </w:rPr>
    </w:lvl>
  </w:abstractNum>
  <w:abstractNum w:abstractNumId="7">
    <w:multiLevelType w:val="hybridMultilevel"/>
    <w:lvl w:ilvl="0">
      <w:start w:val="2"/>
      <w:numFmt w:val="decimal"/>
      <w:lvlText w:val="%1"/>
      <w:lvlJc w:val="left"/>
      <w:pPr>
        <w:ind w:left="1056" w:hanging="864"/>
        <w:jc w:val="left"/>
      </w:pPr>
      <w:rPr>
        <w:rFonts w:hint="default"/>
      </w:rPr>
    </w:lvl>
    <w:lvl w:ilvl="1">
      <w:start w:val="1"/>
      <w:numFmt w:val="decimal"/>
      <w:lvlText w:val="%1.%2"/>
      <w:lvlJc w:val="left"/>
      <w:pPr>
        <w:ind w:left="1056" w:hanging="864"/>
        <w:jc w:val="left"/>
      </w:pPr>
      <w:rPr>
        <w:rFonts w:hint="default" w:ascii="Arial" w:hAnsi="Arial" w:eastAsia="Arial" w:cs="Arial"/>
        <w:b/>
        <w:bCs/>
        <w:w w:val="99"/>
        <w:sz w:val="28"/>
        <w:szCs w:val="28"/>
      </w:rPr>
    </w:lvl>
    <w:lvl w:ilvl="2">
      <w:start w:val="1"/>
      <w:numFmt w:val="decimal"/>
      <w:lvlText w:val="%1.%2.%3"/>
      <w:lvlJc w:val="left"/>
      <w:pPr>
        <w:ind w:left="2460" w:hanging="909"/>
        <w:jc w:val="left"/>
      </w:pPr>
      <w:rPr>
        <w:rFonts w:hint="default" w:ascii="Arial" w:hAnsi="Arial" w:eastAsia="Arial" w:cs="Arial"/>
        <w:spacing w:val="-9"/>
        <w:w w:val="100"/>
        <w:sz w:val="24"/>
        <w:szCs w:val="24"/>
      </w:rPr>
    </w:lvl>
    <w:lvl w:ilvl="3">
      <w:start w:val="0"/>
      <w:numFmt w:val="bullet"/>
      <w:lvlText w:val="•"/>
      <w:lvlJc w:val="left"/>
      <w:pPr>
        <w:ind w:left="3490" w:hanging="909"/>
      </w:pPr>
      <w:rPr>
        <w:rFonts w:hint="default"/>
      </w:rPr>
    </w:lvl>
    <w:lvl w:ilvl="4">
      <w:start w:val="0"/>
      <w:numFmt w:val="bullet"/>
      <w:lvlText w:val="•"/>
      <w:lvlJc w:val="left"/>
      <w:pPr>
        <w:ind w:left="4460" w:hanging="909"/>
      </w:pPr>
      <w:rPr>
        <w:rFonts w:hint="default"/>
      </w:rPr>
    </w:lvl>
    <w:lvl w:ilvl="5">
      <w:start w:val="0"/>
      <w:numFmt w:val="bullet"/>
      <w:lvlText w:val="•"/>
      <w:lvlJc w:val="left"/>
      <w:pPr>
        <w:ind w:left="5430" w:hanging="909"/>
      </w:pPr>
      <w:rPr>
        <w:rFonts w:hint="default"/>
      </w:rPr>
    </w:lvl>
    <w:lvl w:ilvl="6">
      <w:start w:val="0"/>
      <w:numFmt w:val="bullet"/>
      <w:lvlText w:val="•"/>
      <w:lvlJc w:val="left"/>
      <w:pPr>
        <w:ind w:left="6400" w:hanging="909"/>
      </w:pPr>
      <w:rPr>
        <w:rFonts w:hint="default"/>
      </w:rPr>
    </w:lvl>
    <w:lvl w:ilvl="7">
      <w:start w:val="0"/>
      <w:numFmt w:val="bullet"/>
      <w:lvlText w:val="•"/>
      <w:lvlJc w:val="left"/>
      <w:pPr>
        <w:ind w:left="7370" w:hanging="909"/>
      </w:pPr>
      <w:rPr>
        <w:rFonts w:hint="default"/>
      </w:rPr>
    </w:lvl>
    <w:lvl w:ilvl="8">
      <w:start w:val="0"/>
      <w:numFmt w:val="bullet"/>
      <w:lvlText w:val="•"/>
      <w:lvlJc w:val="left"/>
      <w:pPr>
        <w:ind w:left="8340" w:hanging="909"/>
      </w:pPr>
      <w:rPr>
        <w:rFonts w:hint="default"/>
      </w:rPr>
    </w:lvl>
  </w:abstractNum>
  <w:abstractNum w:abstractNumId="6">
    <w:multiLevelType w:val="hybridMultilevel"/>
    <w:lvl w:ilvl="0">
      <w:start w:val="0"/>
      <w:numFmt w:val="bullet"/>
      <w:lvlText w:val="•"/>
      <w:lvlJc w:val="left"/>
      <w:pPr>
        <w:ind w:left="2985" w:hanging="468"/>
      </w:pPr>
      <w:rPr>
        <w:rFonts w:hint="default" w:ascii="Arial" w:hAnsi="Arial" w:eastAsia="Arial" w:cs="Arial"/>
        <w:spacing w:val="-24"/>
        <w:w w:val="100"/>
        <w:sz w:val="24"/>
        <w:szCs w:val="24"/>
      </w:rPr>
    </w:lvl>
    <w:lvl w:ilvl="1">
      <w:start w:val="0"/>
      <w:numFmt w:val="bullet"/>
      <w:lvlText w:val="•"/>
      <w:lvlJc w:val="left"/>
      <w:pPr>
        <w:ind w:left="3710" w:hanging="468"/>
      </w:pPr>
      <w:rPr>
        <w:rFonts w:hint="default"/>
      </w:rPr>
    </w:lvl>
    <w:lvl w:ilvl="2">
      <w:start w:val="0"/>
      <w:numFmt w:val="bullet"/>
      <w:lvlText w:val="•"/>
      <w:lvlJc w:val="left"/>
      <w:pPr>
        <w:ind w:left="4440" w:hanging="468"/>
      </w:pPr>
      <w:rPr>
        <w:rFonts w:hint="default"/>
      </w:rPr>
    </w:lvl>
    <w:lvl w:ilvl="3">
      <w:start w:val="0"/>
      <w:numFmt w:val="bullet"/>
      <w:lvlText w:val="•"/>
      <w:lvlJc w:val="left"/>
      <w:pPr>
        <w:ind w:left="5170" w:hanging="468"/>
      </w:pPr>
      <w:rPr>
        <w:rFonts w:hint="default"/>
      </w:rPr>
    </w:lvl>
    <w:lvl w:ilvl="4">
      <w:start w:val="0"/>
      <w:numFmt w:val="bullet"/>
      <w:lvlText w:val="•"/>
      <w:lvlJc w:val="left"/>
      <w:pPr>
        <w:ind w:left="5900" w:hanging="468"/>
      </w:pPr>
      <w:rPr>
        <w:rFonts w:hint="default"/>
      </w:rPr>
    </w:lvl>
    <w:lvl w:ilvl="5">
      <w:start w:val="0"/>
      <w:numFmt w:val="bullet"/>
      <w:lvlText w:val="•"/>
      <w:lvlJc w:val="left"/>
      <w:pPr>
        <w:ind w:left="6630" w:hanging="468"/>
      </w:pPr>
      <w:rPr>
        <w:rFonts w:hint="default"/>
      </w:rPr>
    </w:lvl>
    <w:lvl w:ilvl="6">
      <w:start w:val="0"/>
      <w:numFmt w:val="bullet"/>
      <w:lvlText w:val="•"/>
      <w:lvlJc w:val="left"/>
      <w:pPr>
        <w:ind w:left="7360" w:hanging="468"/>
      </w:pPr>
      <w:rPr>
        <w:rFonts w:hint="default"/>
      </w:rPr>
    </w:lvl>
    <w:lvl w:ilvl="7">
      <w:start w:val="0"/>
      <w:numFmt w:val="bullet"/>
      <w:lvlText w:val="•"/>
      <w:lvlJc w:val="left"/>
      <w:pPr>
        <w:ind w:left="8090" w:hanging="468"/>
      </w:pPr>
      <w:rPr>
        <w:rFonts w:hint="default"/>
      </w:rPr>
    </w:lvl>
    <w:lvl w:ilvl="8">
      <w:start w:val="0"/>
      <w:numFmt w:val="bullet"/>
      <w:lvlText w:val="•"/>
      <w:lvlJc w:val="left"/>
      <w:pPr>
        <w:ind w:left="8820" w:hanging="468"/>
      </w:pPr>
      <w:rPr>
        <w:rFonts w:hint="default"/>
      </w:rPr>
    </w:lvl>
  </w:abstractNum>
  <w:abstractNum w:abstractNumId="5">
    <w:multiLevelType w:val="hybridMultilevel"/>
    <w:lvl w:ilvl="0">
      <w:start w:val="0"/>
      <w:numFmt w:val="bullet"/>
      <w:lvlText w:val="•"/>
      <w:lvlJc w:val="left"/>
      <w:pPr>
        <w:ind w:left="2929" w:hanging="468"/>
      </w:pPr>
      <w:rPr>
        <w:rFonts w:hint="default" w:ascii="Arial" w:hAnsi="Arial" w:eastAsia="Arial" w:cs="Arial"/>
        <w:spacing w:val="-4"/>
        <w:w w:val="100"/>
        <w:sz w:val="24"/>
        <w:szCs w:val="24"/>
      </w:rPr>
    </w:lvl>
    <w:lvl w:ilvl="1">
      <w:start w:val="0"/>
      <w:numFmt w:val="bullet"/>
      <w:lvlText w:val="•"/>
      <w:lvlJc w:val="left"/>
      <w:pPr>
        <w:ind w:left="3656" w:hanging="468"/>
      </w:pPr>
      <w:rPr>
        <w:rFonts w:hint="default"/>
      </w:rPr>
    </w:lvl>
    <w:lvl w:ilvl="2">
      <w:start w:val="0"/>
      <w:numFmt w:val="bullet"/>
      <w:lvlText w:val="•"/>
      <w:lvlJc w:val="left"/>
      <w:pPr>
        <w:ind w:left="4392" w:hanging="468"/>
      </w:pPr>
      <w:rPr>
        <w:rFonts w:hint="default"/>
      </w:rPr>
    </w:lvl>
    <w:lvl w:ilvl="3">
      <w:start w:val="0"/>
      <w:numFmt w:val="bullet"/>
      <w:lvlText w:val="•"/>
      <w:lvlJc w:val="left"/>
      <w:pPr>
        <w:ind w:left="5128" w:hanging="468"/>
      </w:pPr>
      <w:rPr>
        <w:rFonts w:hint="default"/>
      </w:rPr>
    </w:lvl>
    <w:lvl w:ilvl="4">
      <w:start w:val="0"/>
      <w:numFmt w:val="bullet"/>
      <w:lvlText w:val="•"/>
      <w:lvlJc w:val="left"/>
      <w:pPr>
        <w:ind w:left="5864" w:hanging="468"/>
      </w:pPr>
      <w:rPr>
        <w:rFonts w:hint="default"/>
      </w:rPr>
    </w:lvl>
    <w:lvl w:ilvl="5">
      <w:start w:val="0"/>
      <w:numFmt w:val="bullet"/>
      <w:lvlText w:val="•"/>
      <w:lvlJc w:val="left"/>
      <w:pPr>
        <w:ind w:left="6600" w:hanging="468"/>
      </w:pPr>
      <w:rPr>
        <w:rFonts w:hint="default"/>
      </w:rPr>
    </w:lvl>
    <w:lvl w:ilvl="6">
      <w:start w:val="0"/>
      <w:numFmt w:val="bullet"/>
      <w:lvlText w:val="•"/>
      <w:lvlJc w:val="left"/>
      <w:pPr>
        <w:ind w:left="7336" w:hanging="468"/>
      </w:pPr>
      <w:rPr>
        <w:rFonts w:hint="default"/>
      </w:rPr>
    </w:lvl>
    <w:lvl w:ilvl="7">
      <w:start w:val="0"/>
      <w:numFmt w:val="bullet"/>
      <w:lvlText w:val="•"/>
      <w:lvlJc w:val="left"/>
      <w:pPr>
        <w:ind w:left="8072" w:hanging="468"/>
      </w:pPr>
      <w:rPr>
        <w:rFonts w:hint="default"/>
      </w:rPr>
    </w:lvl>
    <w:lvl w:ilvl="8">
      <w:start w:val="0"/>
      <w:numFmt w:val="bullet"/>
      <w:lvlText w:val="•"/>
      <w:lvlJc w:val="left"/>
      <w:pPr>
        <w:ind w:left="8808" w:hanging="468"/>
      </w:pPr>
      <w:rPr>
        <w:rFonts w:hint="default"/>
      </w:rPr>
    </w:lvl>
  </w:abstractNum>
  <w:abstractNum w:abstractNumId="4">
    <w:multiLevelType w:val="hybridMultilevel"/>
    <w:lvl w:ilvl="0">
      <w:start w:val="0"/>
      <w:numFmt w:val="bullet"/>
      <w:lvlText w:val="•"/>
      <w:lvlJc w:val="left"/>
      <w:pPr>
        <w:ind w:left="2985" w:hanging="468"/>
      </w:pPr>
      <w:rPr>
        <w:rFonts w:hint="default" w:ascii="Arial" w:hAnsi="Arial" w:eastAsia="Arial" w:cs="Arial"/>
        <w:spacing w:val="-7"/>
        <w:w w:val="100"/>
        <w:sz w:val="24"/>
        <w:szCs w:val="24"/>
      </w:rPr>
    </w:lvl>
    <w:lvl w:ilvl="1">
      <w:start w:val="0"/>
      <w:numFmt w:val="bullet"/>
      <w:lvlText w:val="•"/>
      <w:lvlJc w:val="left"/>
      <w:pPr>
        <w:ind w:left="3710" w:hanging="468"/>
      </w:pPr>
      <w:rPr>
        <w:rFonts w:hint="default"/>
      </w:rPr>
    </w:lvl>
    <w:lvl w:ilvl="2">
      <w:start w:val="0"/>
      <w:numFmt w:val="bullet"/>
      <w:lvlText w:val="•"/>
      <w:lvlJc w:val="left"/>
      <w:pPr>
        <w:ind w:left="4440" w:hanging="468"/>
      </w:pPr>
      <w:rPr>
        <w:rFonts w:hint="default"/>
      </w:rPr>
    </w:lvl>
    <w:lvl w:ilvl="3">
      <w:start w:val="0"/>
      <w:numFmt w:val="bullet"/>
      <w:lvlText w:val="•"/>
      <w:lvlJc w:val="left"/>
      <w:pPr>
        <w:ind w:left="5170" w:hanging="468"/>
      </w:pPr>
      <w:rPr>
        <w:rFonts w:hint="default"/>
      </w:rPr>
    </w:lvl>
    <w:lvl w:ilvl="4">
      <w:start w:val="0"/>
      <w:numFmt w:val="bullet"/>
      <w:lvlText w:val="•"/>
      <w:lvlJc w:val="left"/>
      <w:pPr>
        <w:ind w:left="5900" w:hanging="468"/>
      </w:pPr>
      <w:rPr>
        <w:rFonts w:hint="default"/>
      </w:rPr>
    </w:lvl>
    <w:lvl w:ilvl="5">
      <w:start w:val="0"/>
      <w:numFmt w:val="bullet"/>
      <w:lvlText w:val="•"/>
      <w:lvlJc w:val="left"/>
      <w:pPr>
        <w:ind w:left="6630" w:hanging="468"/>
      </w:pPr>
      <w:rPr>
        <w:rFonts w:hint="default"/>
      </w:rPr>
    </w:lvl>
    <w:lvl w:ilvl="6">
      <w:start w:val="0"/>
      <w:numFmt w:val="bullet"/>
      <w:lvlText w:val="•"/>
      <w:lvlJc w:val="left"/>
      <w:pPr>
        <w:ind w:left="7360" w:hanging="468"/>
      </w:pPr>
      <w:rPr>
        <w:rFonts w:hint="default"/>
      </w:rPr>
    </w:lvl>
    <w:lvl w:ilvl="7">
      <w:start w:val="0"/>
      <w:numFmt w:val="bullet"/>
      <w:lvlText w:val="•"/>
      <w:lvlJc w:val="left"/>
      <w:pPr>
        <w:ind w:left="8090" w:hanging="468"/>
      </w:pPr>
      <w:rPr>
        <w:rFonts w:hint="default"/>
      </w:rPr>
    </w:lvl>
    <w:lvl w:ilvl="8">
      <w:start w:val="0"/>
      <w:numFmt w:val="bullet"/>
      <w:lvlText w:val="•"/>
      <w:lvlJc w:val="left"/>
      <w:pPr>
        <w:ind w:left="8820" w:hanging="468"/>
      </w:pPr>
      <w:rPr>
        <w:rFonts w:hint="default"/>
      </w:rPr>
    </w:lvl>
  </w:abstractNum>
  <w:abstractNum w:abstractNumId="3">
    <w:multiLevelType w:val="hybridMultilevel"/>
    <w:lvl w:ilvl="0">
      <w:start w:val="1"/>
      <w:numFmt w:val="decimal"/>
      <w:lvlText w:val="%1"/>
      <w:lvlJc w:val="left"/>
      <w:pPr>
        <w:ind w:left="2517" w:hanging="908"/>
        <w:jc w:val="right"/>
      </w:pPr>
      <w:rPr>
        <w:rFonts w:hint="default"/>
      </w:rPr>
    </w:lvl>
    <w:lvl w:ilvl="1">
      <w:start w:val="3"/>
      <w:numFmt w:val="decimal"/>
      <w:lvlText w:val="%1.%2"/>
      <w:lvlJc w:val="left"/>
      <w:pPr>
        <w:ind w:left="2517" w:hanging="908"/>
        <w:jc w:val="right"/>
      </w:pPr>
      <w:rPr>
        <w:rFonts w:hint="default"/>
      </w:rPr>
    </w:lvl>
    <w:lvl w:ilvl="2">
      <w:start w:val="1"/>
      <w:numFmt w:val="decimal"/>
      <w:lvlText w:val="%1.%2.%3"/>
      <w:lvlJc w:val="left"/>
      <w:pPr>
        <w:ind w:left="2517" w:hanging="908"/>
        <w:jc w:val="left"/>
      </w:pPr>
      <w:rPr>
        <w:rFonts w:hint="default" w:ascii="Arial" w:hAnsi="Arial" w:eastAsia="Arial" w:cs="Arial"/>
        <w:spacing w:val="-26"/>
        <w:w w:val="100"/>
        <w:sz w:val="24"/>
        <w:szCs w:val="24"/>
      </w:rPr>
    </w:lvl>
    <w:lvl w:ilvl="3">
      <w:start w:val="0"/>
      <w:numFmt w:val="bullet"/>
      <w:lvlText w:val="•"/>
      <w:lvlJc w:val="left"/>
      <w:pPr>
        <w:ind w:left="4848" w:hanging="908"/>
      </w:pPr>
      <w:rPr>
        <w:rFonts w:hint="default"/>
      </w:rPr>
    </w:lvl>
    <w:lvl w:ilvl="4">
      <w:start w:val="0"/>
      <w:numFmt w:val="bullet"/>
      <w:lvlText w:val="•"/>
      <w:lvlJc w:val="left"/>
      <w:pPr>
        <w:ind w:left="5624" w:hanging="908"/>
      </w:pPr>
      <w:rPr>
        <w:rFonts w:hint="default"/>
      </w:rPr>
    </w:lvl>
    <w:lvl w:ilvl="5">
      <w:start w:val="0"/>
      <w:numFmt w:val="bullet"/>
      <w:lvlText w:val="•"/>
      <w:lvlJc w:val="left"/>
      <w:pPr>
        <w:ind w:left="6400" w:hanging="908"/>
      </w:pPr>
      <w:rPr>
        <w:rFonts w:hint="default"/>
      </w:rPr>
    </w:lvl>
    <w:lvl w:ilvl="6">
      <w:start w:val="0"/>
      <w:numFmt w:val="bullet"/>
      <w:lvlText w:val="•"/>
      <w:lvlJc w:val="left"/>
      <w:pPr>
        <w:ind w:left="7176" w:hanging="908"/>
      </w:pPr>
      <w:rPr>
        <w:rFonts w:hint="default"/>
      </w:rPr>
    </w:lvl>
    <w:lvl w:ilvl="7">
      <w:start w:val="0"/>
      <w:numFmt w:val="bullet"/>
      <w:lvlText w:val="•"/>
      <w:lvlJc w:val="left"/>
      <w:pPr>
        <w:ind w:left="7952" w:hanging="908"/>
      </w:pPr>
      <w:rPr>
        <w:rFonts w:hint="default"/>
      </w:rPr>
    </w:lvl>
    <w:lvl w:ilvl="8">
      <w:start w:val="0"/>
      <w:numFmt w:val="bullet"/>
      <w:lvlText w:val="•"/>
      <w:lvlJc w:val="left"/>
      <w:pPr>
        <w:ind w:left="8728" w:hanging="908"/>
      </w:pPr>
      <w:rPr>
        <w:rFonts w:hint="default"/>
      </w:rPr>
    </w:lvl>
  </w:abstractNum>
  <w:abstractNum w:abstractNumId="2">
    <w:multiLevelType w:val="hybridMultilevel"/>
    <w:lvl w:ilvl="0">
      <w:start w:val="1"/>
      <w:numFmt w:val="decimal"/>
      <w:lvlText w:val="%1"/>
      <w:lvlJc w:val="left"/>
      <w:pPr>
        <w:ind w:left="789" w:hanging="540"/>
        <w:jc w:val="left"/>
      </w:pPr>
      <w:rPr>
        <w:rFonts w:hint="default" w:ascii="Arial" w:hAnsi="Arial" w:eastAsia="Arial" w:cs="Arial"/>
        <w:b/>
        <w:bCs/>
        <w:w w:val="99"/>
        <w:sz w:val="28"/>
        <w:szCs w:val="28"/>
      </w:rPr>
    </w:lvl>
    <w:lvl w:ilvl="1">
      <w:start w:val="1"/>
      <w:numFmt w:val="decimal"/>
      <w:lvlText w:val="%1.%2"/>
      <w:lvlJc w:val="left"/>
      <w:pPr>
        <w:ind w:left="1113" w:hanging="864"/>
        <w:jc w:val="left"/>
      </w:pPr>
      <w:rPr>
        <w:rFonts w:hint="default" w:ascii="Arial" w:hAnsi="Arial" w:eastAsia="Arial" w:cs="Arial"/>
        <w:b/>
        <w:bCs/>
        <w:spacing w:val="-1"/>
        <w:w w:val="99"/>
        <w:sz w:val="28"/>
        <w:szCs w:val="28"/>
      </w:rPr>
    </w:lvl>
    <w:lvl w:ilvl="2">
      <w:start w:val="0"/>
      <w:numFmt w:val="bullet"/>
      <w:lvlText w:val="•"/>
      <w:lvlJc w:val="left"/>
      <w:pPr>
        <w:ind w:left="2929" w:hanging="468"/>
      </w:pPr>
      <w:rPr>
        <w:rFonts w:hint="default" w:ascii="Arial" w:hAnsi="Arial" w:eastAsia="Arial" w:cs="Arial"/>
        <w:spacing w:val="-7"/>
        <w:w w:val="100"/>
        <w:sz w:val="24"/>
        <w:szCs w:val="24"/>
      </w:rPr>
    </w:lvl>
    <w:lvl w:ilvl="3">
      <w:start w:val="0"/>
      <w:numFmt w:val="bullet"/>
      <w:lvlText w:val="•"/>
      <w:lvlJc w:val="left"/>
      <w:pPr>
        <w:ind w:left="2985" w:hanging="468"/>
      </w:pPr>
      <w:rPr>
        <w:rFonts w:hint="default" w:ascii="Arial" w:hAnsi="Arial" w:eastAsia="Arial" w:cs="Arial"/>
        <w:spacing w:val="-8"/>
        <w:w w:val="100"/>
        <w:sz w:val="24"/>
        <w:szCs w:val="24"/>
      </w:rPr>
    </w:lvl>
    <w:lvl w:ilvl="4">
      <w:start w:val="0"/>
      <w:numFmt w:val="bullet"/>
      <w:lvlText w:val="•"/>
      <w:lvlJc w:val="left"/>
      <w:pPr>
        <w:ind w:left="2980" w:hanging="468"/>
      </w:pPr>
      <w:rPr>
        <w:rFonts w:hint="default"/>
      </w:rPr>
    </w:lvl>
    <w:lvl w:ilvl="5">
      <w:start w:val="0"/>
      <w:numFmt w:val="bullet"/>
      <w:lvlText w:val="•"/>
      <w:lvlJc w:val="left"/>
      <w:pPr>
        <w:ind w:left="4196" w:hanging="468"/>
      </w:pPr>
      <w:rPr>
        <w:rFonts w:hint="default"/>
      </w:rPr>
    </w:lvl>
    <w:lvl w:ilvl="6">
      <w:start w:val="0"/>
      <w:numFmt w:val="bullet"/>
      <w:lvlText w:val="•"/>
      <w:lvlJc w:val="left"/>
      <w:pPr>
        <w:ind w:left="5413" w:hanging="468"/>
      </w:pPr>
      <w:rPr>
        <w:rFonts w:hint="default"/>
      </w:rPr>
    </w:lvl>
    <w:lvl w:ilvl="7">
      <w:start w:val="0"/>
      <w:numFmt w:val="bullet"/>
      <w:lvlText w:val="•"/>
      <w:lvlJc w:val="left"/>
      <w:pPr>
        <w:ind w:left="6630" w:hanging="468"/>
      </w:pPr>
      <w:rPr>
        <w:rFonts w:hint="default"/>
      </w:rPr>
    </w:lvl>
    <w:lvl w:ilvl="8">
      <w:start w:val="0"/>
      <w:numFmt w:val="bullet"/>
      <w:lvlText w:val="•"/>
      <w:lvlJc w:val="left"/>
      <w:pPr>
        <w:ind w:left="7846" w:hanging="468"/>
      </w:pPr>
      <w:rPr>
        <w:rFonts w:hint="default"/>
      </w:rPr>
    </w:lvl>
  </w:abstractNum>
  <w:abstractNum w:abstractNumId="1">
    <w:multiLevelType w:val="hybridMultilevel"/>
    <w:lvl w:ilvl="0">
      <w:start w:val="1"/>
      <w:numFmt w:val="decimal"/>
      <w:lvlText w:val="%1"/>
      <w:lvlJc w:val="left"/>
      <w:pPr>
        <w:ind w:left="816" w:hanging="567"/>
        <w:jc w:val="left"/>
      </w:pPr>
      <w:rPr>
        <w:rFonts w:hint="default" w:ascii="Arial" w:hAnsi="Arial" w:eastAsia="Arial" w:cs="Arial"/>
        <w:b/>
        <w:bCs/>
        <w:w w:val="99"/>
        <w:sz w:val="28"/>
        <w:szCs w:val="28"/>
      </w:rPr>
    </w:lvl>
    <w:lvl w:ilvl="1">
      <w:start w:val="1"/>
      <w:numFmt w:val="decimal"/>
      <w:lvlText w:val="%1.%2"/>
      <w:lvlJc w:val="left"/>
      <w:pPr>
        <w:ind w:left="1723" w:hanging="908"/>
        <w:jc w:val="left"/>
      </w:pPr>
      <w:rPr>
        <w:rFonts w:hint="default" w:ascii="Arial" w:hAnsi="Arial" w:eastAsia="Arial" w:cs="Arial"/>
        <w:spacing w:val="-1"/>
        <w:w w:val="100"/>
        <w:sz w:val="24"/>
        <w:szCs w:val="24"/>
      </w:rPr>
    </w:lvl>
    <w:lvl w:ilvl="2">
      <w:start w:val="0"/>
      <w:numFmt w:val="bullet"/>
      <w:lvlText w:val="•"/>
      <w:lvlJc w:val="left"/>
      <w:pPr>
        <w:ind w:left="1720" w:hanging="908"/>
      </w:pPr>
      <w:rPr>
        <w:rFonts w:hint="default"/>
      </w:rPr>
    </w:lvl>
    <w:lvl w:ilvl="3">
      <w:start w:val="0"/>
      <w:numFmt w:val="bullet"/>
      <w:lvlText w:val="•"/>
      <w:lvlJc w:val="left"/>
      <w:pPr>
        <w:ind w:left="2790" w:hanging="908"/>
      </w:pPr>
      <w:rPr>
        <w:rFonts w:hint="default"/>
      </w:rPr>
    </w:lvl>
    <w:lvl w:ilvl="4">
      <w:start w:val="0"/>
      <w:numFmt w:val="bullet"/>
      <w:lvlText w:val="•"/>
      <w:lvlJc w:val="left"/>
      <w:pPr>
        <w:ind w:left="3860" w:hanging="908"/>
      </w:pPr>
      <w:rPr>
        <w:rFonts w:hint="default"/>
      </w:rPr>
    </w:lvl>
    <w:lvl w:ilvl="5">
      <w:start w:val="0"/>
      <w:numFmt w:val="bullet"/>
      <w:lvlText w:val="•"/>
      <w:lvlJc w:val="left"/>
      <w:pPr>
        <w:ind w:left="4930" w:hanging="908"/>
      </w:pPr>
      <w:rPr>
        <w:rFonts w:hint="default"/>
      </w:rPr>
    </w:lvl>
    <w:lvl w:ilvl="6">
      <w:start w:val="0"/>
      <w:numFmt w:val="bullet"/>
      <w:lvlText w:val="•"/>
      <w:lvlJc w:val="left"/>
      <w:pPr>
        <w:ind w:left="6000" w:hanging="908"/>
      </w:pPr>
      <w:rPr>
        <w:rFonts w:hint="default"/>
      </w:rPr>
    </w:lvl>
    <w:lvl w:ilvl="7">
      <w:start w:val="0"/>
      <w:numFmt w:val="bullet"/>
      <w:lvlText w:val="•"/>
      <w:lvlJc w:val="left"/>
      <w:pPr>
        <w:ind w:left="7070" w:hanging="908"/>
      </w:pPr>
      <w:rPr>
        <w:rFonts w:hint="default"/>
      </w:rPr>
    </w:lvl>
    <w:lvl w:ilvl="8">
      <w:start w:val="0"/>
      <w:numFmt w:val="bullet"/>
      <w:lvlText w:val="•"/>
      <w:lvlJc w:val="left"/>
      <w:pPr>
        <w:ind w:left="8140" w:hanging="908"/>
      </w:pPr>
      <w:rPr>
        <w:rFonts w:hint="default"/>
      </w:rPr>
    </w:lvl>
  </w:abstractNum>
  <w:abstractNum w:abstractNumId="0">
    <w:multiLevelType w:val="hybridMultilevel"/>
    <w:lvl w:ilvl="0">
      <w:start w:val="0"/>
      <w:numFmt w:val="bullet"/>
      <w:lvlText w:val=""/>
      <w:lvlJc w:val="left"/>
      <w:pPr>
        <w:ind w:left="553" w:hanging="360"/>
      </w:pPr>
      <w:rPr>
        <w:rFonts w:hint="default" w:ascii="Wingdings" w:hAnsi="Wingdings" w:eastAsia="Wingdings" w:cs="Wingdings"/>
        <w:w w:val="99"/>
        <w:sz w:val="14"/>
        <w:szCs w:val="14"/>
      </w:rPr>
    </w:lvl>
    <w:lvl w:ilvl="1">
      <w:start w:val="0"/>
      <w:numFmt w:val="bullet"/>
      <w:lvlText w:val=""/>
      <w:lvlJc w:val="left"/>
      <w:pPr>
        <w:ind w:left="2173" w:hanging="360"/>
      </w:pPr>
      <w:rPr>
        <w:rFonts w:hint="default" w:ascii="Wingdings" w:hAnsi="Wingdings" w:eastAsia="Wingdings" w:cs="Wingdings"/>
        <w:w w:val="99"/>
        <w:sz w:val="14"/>
        <w:szCs w:val="14"/>
      </w:rPr>
    </w:lvl>
    <w:lvl w:ilvl="2">
      <w:start w:val="0"/>
      <w:numFmt w:val="bullet"/>
      <w:lvlText w:val="•"/>
      <w:lvlJc w:val="left"/>
      <w:pPr>
        <w:ind w:left="8640" w:hanging="360"/>
      </w:pPr>
      <w:rPr>
        <w:rFonts w:hint="default"/>
      </w:rPr>
    </w:lvl>
    <w:lvl w:ilvl="3">
      <w:start w:val="0"/>
      <w:numFmt w:val="bullet"/>
      <w:lvlText w:val="•"/>
      <w:lvlJc w:val="left"/>
      <w:pPr>
        <w:ind w:left="8642" w:hanging="360"/>
      </w:pPr>
      <w:rPr>
        <w:rFonts w:hint="default"/>
      </w:rPr>
    </w:lvl>
    <w:lvl w:ilvl="4">
      <w:start w:val="0"/>
      <w:numFmt w:val="bullet"/>
      <w:lvlText w:val="•"/>
      <w:lvlJc w:val="left"/>
      <w:pPr>
        <w:ind w:left="8645" w:hanging="360"/>
      </w:pPr>
      <w:rPr>
        <w:rFonts w:hint="default"/>
      </w:rPr>
    </w:lvl>
    <w:lvl w:ilvl="5">
      <w:start w:val="0"/>
      <w:numFmt w:val="bullet"/>
      <w:lvlText w:val="•"/>
      <w:lvlJc w:val="left"/>
      <w:pPr>
        <w:ind w:left="8647" w:hanging="360"/>
      </w:pPr>
      <w:rPr>
        <w:rFonts w:hint="default"/>
      </w:rPr>
    </w:lvl>
    <w:lvl w:ilvl="6">
      <w:start w:val="0"/>
      <w:numFmt w:val="bullet"/>
      <w:lvlText w:val="•"/>
      <w:lvlJc w:val="left"/>
      <w:pPr>
        <w:ind w:left="8650" w:hanging="360"/>
      </w:pPr>
      <w:rPr>
        <w:rFonts w:hint="default"/>
      </w:rPr>
    </w:lvl>
    <w:lvl w:ilvl="7">
      <w:start w:val="0"/>
      <w:numFmt w:val="bullet"/>
      <w:lvlText w:val="•"/>
      <w:lvlJc w:val="left"/>
      <w:pPr>
        <w:ind w:left="8652" w:hanging="360"/>
      </w:pPr>
      <w:rPr>
        <w:rFonts w:hint="default"/>
      </w:rPr>
    </w:lvl>
    <w:lvl w:ilvl="8">
      <w:start w:val="0"/>
      <w:numFmt w:val="bullet"/>
      <w:lvlText w:val="•"/>
      <w:lvlJc w:val="left"/>
      <w:pPr>
        <w:ind w:left="8655" w:hanging="360"/>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605"/>
      <w:ind w:left="759" w:hanging="567"/>
    </w:pPr>
    <w:rPr>
      <w:rFonts w:ascii="Arial" w:hAnsi="Arial" w:eastAsia="Arial" w:cs="Arial"/>
      <w:b/>
      <w:bCs/>
      <w:sz w:val="28"/>
      <w:szCs w:val="28"/>
    </w:rPr>
  </w:style>
  <w:style w:styleId="TOC2" w:type="paragraph">
    <w:name w:val="TOC 2"/>
    <w:basedOn w:val="Normal"/>
    <w:uiPriority w:val="1"/>
    <w:qFormat/>
    <w:pPr>
      <w:spacing w:before="793"/>
      <w:ind w:left="816" w:hanging="567"/>
    </w:pPr>
    <w:rPr>
      <w:rFonts w:ascii="Arial" w:hAnsi="Arial" w:eastAsia="Arial" w:cs="Arial"/>
      <w:b/>
      <w:bCs/>
      <w:sz w:val="28"/>
      <w:szCs w:val="28"/>
    </w:rPr>
  </w:style>
  <w:style w:styleId="TOC3" w:type="paragraph">
    <w:name w:val="TOC 3"/>
    <w:basedOn w:val="Normal"/>
    <w:uiPriority w:val="1"/>
    <w:qFormat/>
    <w:pPr>
      <w:spacing w:before="114"/>
      <w:ind w:left="307"/>
    </w:pPr>
    <w:rPr>
      <w:rFonts w:ascii="Arial" w:hAnsi="Arial" w:eastAsia="Arial" w:cs="Arial"/>
      <w:b/>
      <w:bCs/>
      <w:sz w:val="14"/>
      <w:szCs w:val="14"/>
    </w:rPr>
  </w:style>
  <w:style w:styleId="TOC4" w:type="paragraph">
    <w:name w:val="TOC 4"/>
    <w:basedOn w:val="Normal"/>
    <w:uiPriority w:val="1"/>
    <w:qFormat/>
    <w:pPr>
      <w:spacing w:before="44"/>
      <w:ind w:left="1666" w:hanging="907"/>
    </w:pPr>
    <w:rPr>
      <w:rFonts w:ascii="Arial" w:hAnsi="Arial" w:eastAsia="Arial" w:cs="Arial"/>
      <w:sz w:val="24"/>
      <w:szCs w:val="24"/>
    </w:rPr>
  </w:style>
  <w:style w:styleId="TOC5" w:type="paragraph">
    <w:name w:val="TOC 5"/>
    <w:basedOn w:val="Normal"/>
    <w:uiPriority w:val="1"/>
    <w:qFormat/>
    <w:pPr>
      <w:spacing w:before="65"/>
      <w:ind w:left="816"/>
    </w:pPr>
    <w:rPr>
      <w:rFonts w:ascii="Arial" w:hAnsi="Arial" w:eastAsia="Arial" w:cs="Arial"/>
      <w:b/>
      <w:bCs/>
      <w:sz w:val="28"/>
      <w:szCs w:val="28"/>
    </w:rPr>
  </w:style>
  <w:style w:styleId="TOC6" w:type="paragraph">
    <w:name w:val="TOC 6"/>
    <w:basedOn w:val="Normal"/>
    <w:uiPriority w:val="1"/>
    <w:qFormat/>
    <w:pPr>
      <w:spacing w:before="43"/>
      <w:ind w:left="1723" w:hanging="907"/>
    </w:pPr>
    <w:rPr>
      <w:rFonts w:ascii="Arial" w:hAnsi="Arial" w:eastAsia="Arial" w:cs="Arial"/>
      <w:sz w:val="24"/>
      <w:szCs w:val="24"/>
    </w:rPr>
  </w:style>
  <w:style w:styleId="TOC7" w:type="paragraph">
    <w:name w:val="TOC 7"/>
    <w:basedOn w:val="Normal"/>
    <w:uiPriority w:val="1"/>
    <w:qFormat/>
    <w:pPr>
      <w:spacing w:before="4"/>
      <w:ind w:left="1723"/>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111"/>
      <w:ind w:left="2513"/>
      <w:jc w:val="center"/>
      <w:outlineLvl w:val="1"/>
    </w:pPr>
    <w:rPr>
      <w:rFonts w:ascii="Arial" w:hAnsi="Arial" w:eastAsia="Arial" w:cs="Arial"/>
      <w:b/>
      <w:bCs/>
      <w:sz w:val="35"/>
      <w:szCs w:val="35"/>
    </w:rPr>
  </w:style>
  <w:style w:styleId="Heading2" w:type="paragraph">
    <w:name w:val="Heading 2"/>
    <w:basedOn w:val="Normal"/>
    <w:uiPriority w:val="1"/>
    <w:qFormat/>
    <w:pPr>
      <w:spacing w:before="65"/>
      <w:ind w:left="1056" w:hanging="864"/>
      <w:outlineLvl w:val="2"/>
    </w:pPr>
    <w:rPr>
      <w:rFonts w:ascii="Arial" w:hAnsi="Arial" w:eastAsia="Arial" w:cs="Arial"/>
      <w:b/>
      <w:bCs/>
      <w:sz w:val="28"/>
      <w:szCs w:val="28"/>
    </w:rPr>
  </w:style>
  <w:style w:styleId="Heading3" w:type="paragraph">
    <w:name w:val="Heading 3"/>
    <w:basedOn w:val="Normal"/>
    <w:uiPriority w:val="1"/>
    <w:qFormat/>
    <w:pPr>
      <w:spacing w:before="188"/>
      <w:ind w:left="1553"/>
      <w:outlineLvl w:val="3"/>
    </w:pPr>
    <w:rPr>
      <w:rFonts w:ascii="Arial" w:hAnsi="Arial" w:eastAsia="Arial" w:cs="Arial"/>
      <w:b/>
      <w:bCs/>
      <w:sz w:val="24"/>
      <w:szCs w:val="24"/>
    </w:rPr>
  </w:style>
  <w:style w:styleId="ListParagraph" w:type="paragraph">
    <w:name w:val="List Paragraph"/>
    <w:basedOn w:val="Normal"/>
    <w:uiPriority w:val="1"/>
    <w:qFormat/>
    <w:pPr>
      <w:spacing w:before="104"/>
      <w:ind w:left="2460" w:hanging="907"/>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www.wackerneuson.com/"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jpe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pn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footer" Target="footer5.xml"/><Relationship Id="rId76" Type="http://schemas.openxmlformats.org/officeDocument/2006/relationships/footer" Target="footer6.xml"/><Relationship Id="rId77" Type="http://schemas.openxmlformats.org/officeDocument/2006/relationships/footer" Target="footer7.xml"/><Relationship Id="rId78" Type="http://schemas.openxmlformats.org/officeDocument/2006/relationships/footer" Target="footer8.xml"/><Relationship Id="rId79" Type="http://schemas.openxmlformats.org/officeDocument/2006/relationships/image" Target="media/image67.png"/><Relationship Id="rId80" Type="http://schemas.openxmlformats.org/officeDocument/2006/relationships/image" Target="media/image68.png"/><Relationship Id="rId81" Type="http://schemas.openxmlformats.org/officeDocument/2006/relationships/image" Target="media/image69.png"/><Relationship Id="rId82" Type="http://schemas.openxmlformats.org/officeDocument/2006/relationships/image" Target="media/image70.png"/><Relationship Id="rId83" Type="http://schemas.openxmlformats.org/officeDocument/2006/relationships/image" Target="media/image71.png"/><Relationship Id="rId84" Type="http://schemas.openxmlformats.org/officeDocument/2006/relationships/image" Target="media/image72.png"/><Relationship Id="rId85" Type="http://schemas.openxmlformats.org/officeDocument/2006/relationships/image" Target="media/image73.png"/><Relationship Id="rId86" Type="http://schemas.openxmlformats.org/officeDocument/2006/relationships/image" Target="media/image74.png"/><Relationship Id="rId87" Type="http://schemas.openxmlformats.org/officeDocument/2006/relationships/footer" Target="footer9.xml"/><Relationship Id="rId88" Type="http://schemas.openxmlformats.org/officeDocument/2006/relationships/footer" Target="footer10.xml"/><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jpeg"/><Relationship Id="rId103" Type="http://schemas.openxmlformats.org/officeDocument/2006/relationships/image" Target="media/image89.png"/><Relationship Id="rId104" Type="http://schemas.openxmlformats.org/officeDocument/2006/relationships/image" Target="media/image90.jpeg"/><Relationship Id="rId105" Type="http://schemas.openxmlformats.org/officeDocument/2006/relationships/image" Target="media/image91.png"/><Relationship Id="rId106" Type="http://schemas.openxmlformats.org/officeDocument/2006/relationships/image" Target="media/image92.jpe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jpeg"/><Relationship Id="rId110" Type="http://schemas.openxmlformats.org/officeDocument/2006/relationships/image" Target="media/image96.png"/><Relationship Id="rId111" Type="http://schemas.openxmlformats.org/officeDocument/2006/relationships/image" Target="media/image97.jpe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footer" Target="footer11.xml"/><Relationship Id="rId122" Type="http://schemas.openxmlformats.org/officeDocument/2006/relationships/footer" Target="footer12.xml"/><Relationship Id="rId123" Type="http://schemas.openxmlformats.org/officeDocument/2006/relationships/image" Target="media/image107.png"/><Relationship Id="rId124" Type="http://schemas.openxmlformats.org/officeDocument/2006/relationships/image" Target="media/image108.png"/><Relationship Id="rId125" Type="http://schemas.openxmlformats.org/officeDocument/2006/relationships/image" Target="media/image109.png"/><Relationship Id="rId126" Type="http://schemas.openxmlformats.org/officeDocument/2006/relationships/image" Target="media/image110.png"/><Relationship Id="rId127" Type="http://schemas.openxmlformats.org/officeDocument/2006/relationships/image" Target="media/image111.png"/><Relationship Id="rId128" Type="http://schemas.openxmlformats.org/officeDocument/2006/relationships/image" Target="media/image112.png"/><Relationship Id="rId129" Type="http://schemas.openxmlformats.org/officeDocument/2006/relationships/image" Target="media/image113.png"/><Relationship Id="rId130" Type="http://schemas.openxmlformats.org/officeDocument/2006/relationships/image" Target="media/image114.png"/><Relationship Id="rId131" Type="http://schemas.openxmlformats.org/officeDocument/2006/relationships/image" Target="media/image115.png"/><Relationship Id="rId132" Type="http://schemas.openxmlformats.org/officeDocument/2006/relationships/image" Target="media/image116.png"/><Relationship Id="rId133" Type="http://schemas.openxmlformats.org/officeDocument/2006/relationships/image" Target="media/image117.png"/><Relationship Id="rId134" Type="http://schemas.openxmlformats.org/officeDocument/2006/relationships/image" Target="media/image118.png"/><Relationship Id="rId135" Type="http://schemas.openxmlformats.org/officeDocument/2006/relationships/image" Target="media/image119.png"/><Relationship Id="rId136" Type="http://schemas.openxmlformats.org/officeDocument/2006/relationships/footer" Target="footer13.xml"/><Relationship Id="rId137" Type="http://schemas.openxmlformats.org/officeDocument/2006/relationships/footer" Target="footer14.xml"/><Relationship Id="rId13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1.xml.rels><?xml version="1.0" encoding="UTF-8" standalone="yes"?>
<Relationships xmlns="http://schemas.openxmlformats.org/package/2006/relationships"><Relationship Id="rId1" Type="http://schemas.openxmlformats.org/officeDocument/2006/relationships/image" Target="media/image3.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66.png"/></Relationships>

</file>

<file path=word/_rels/footer8.xml.rels><?xml version="1.0" encoding="UTF-8" standalone="yes"?>
<Relationships xmlns="http://schemas.openxmlformats.org/package/2006/relationships"><Relationship Id="rId1" Type="http://schemas.openxmlformats.org/officeDocument/2006/relationships/image" Target="media/image66.png"/></Relationships>

</file>

<file path=word/_rels/foot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plin1</dc:creator>
  <dc:title>wc_bo5000185243_11.book</dc:title>
  <dcterms:created xsi:type="dcterms:W3CDTF">2018-02-02T10:48:43Z</dcterms:created>
  <dcterms:modified xsi:type="dcterms:W3CDTF">2018-02-02T10:48:43Z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2011-07-22T00:00:00Z</vt:filetime>
  </property>
  <property fmtid="{D5CDD505-2E9C-101B-9397-08002B2CF9AE}" pid="3" name="Creator">
    <vt:lpwstr>FrameMaker 7.2</vt:lpwstr>
  </property>
  <property fmtid="{D5CDD505-2E9C-101B-9397-08002B2CF9AE}" pid="4" name="LastSaved">
    <vt:filetime>2018-02-02T00:00:00Z</vt:filetime>
  </property>
</Properties>
</file>